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C" w:rsidRDefault="009C33CC" w:rsidP="00EC14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«ЦЗН Курского района»» информирует.</w:t>
      </w:r>
    </w:p>
    <w:p w:rsidR="00EB089E" w:rsidRDefault="009C33CC" w:rsidP="009C33CC">
      <w:pPr>
        <w:ind w:firstLine="708"/>
        <w:jc w:val="both"/>
      </w:pPr>
      <w:proofErr w:type="gramStart"/>
      <w:r w:rsidRPr="00F379AF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и в соответствии с письмом Министерства труда и социальной защиты Российской Федерации №16-2/10/В-7883 от 12 октября 2018 года, в 2019-2024 годах будут реализовываться мероприятия по профессиональному обучению и дополнительному профессиональному образованию лиц предпенсионного возраста (за</w:t>
      </w:r>
      <w:proofErr w:type="gramEnd"/>
      <w:r w:rsidRPr="00F37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9AF">
        <w:rPr>
          <w:rFonts w:ascii="Times New Roman" w:hAnsi="Times New Roman" w:cs="Times New Roman"/>
          <w:sz w:val="28"/>
          <w:szCs w:val="28"/>
        </w:rPr>
        <w:t xml:space="preserve">5 лет до выхода </w:t>
      </w:r>
      <w:r>
        <w:rPr>
          <w:rFonts w:ascii="Times New Roman" w:hAnsi="Times New Roman" w:cs="Times New Roman"/>
          <w:sz w:val="28"/>
          <w:szCs w:val="28"/>
        </w:rPr>
        <w:t>на пенсию).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данного мероприятия в 2019 году в крае запланировано израсходовать 89,0 млн. рублей и обучить 1344 граждан предпенсионного возр</w:t>
      </w:r>
      <w:r w:rsidR="00EC1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ста. </w:t>
      </w:r>
      <w:r w:rsidR="0094032B">
        <w:rPr>
          <w:rFonts w:ascii="Times New Roman" w:hAnsi="Times New Roman" w:cs="Times New Roman"/>
          <w:sz w:val="28"/>
          <w:szCs w:val="28"/>
        </w:rPr>
        <w:t>Граждане, ж</w:t>
      </w:r>
      <w:r w:rsidR="00EC1432">
        <w:rPr>
          <w:rFonts w:ascii="Times New Roman" w:hAnsi="Times New Roman" w:cs="Times New Roman"/>
          <w:sz w:val="28"/>
          <w:szCs w:val="28"/>
        </w:rPr>
        <w:t>елающие</w:t>
      </w:r>
      <w:r w:rsidR="0094032B">
        <w:rPr>
          <w:rFonts w:ascii="Times New Roman" w:hAnsi="Times New Roman" w:cs="Times New Roman"/>
          <w:sz w:val="28"/>
          <w:szCs w:val="28"/>
        </w:rPr>
        <w:t xml:space="preserve"> пройти обучение, могут обратиться </w:t>
      </w:r>
      <w:r w:rsidR="00EC1432">
        <w:rPr>
          <w:rFonts w:ascii="Times New Roman" w:hAnsi="Times New Roman" w:cs="Times New Roman"/>
          <w:sz w:val="28"/>
          <w:szCs w:val="28"/>
        </w:rPr>
        <w:t>в ГКУ «ЦЗН Курского района».</w:t>
      </w:r>
      <w:bookmarkStart w:id="0" w:name="_GoBack"/>
      <w:bookmarkEnd w:id="0"/>
    </w:p>
    <w:sectPr w:rsidR="00E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A8"/>
    <w:rsid w:val="0094032B"/>
    <w:rsid w:val="009B39A8"/>
    <w:rsid w:val="009C33CC"/>
    <w:rsid w:val="00EB089E"/>
    <w:rsid w:val="00E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Недвигина</dc:creator>
  <cp:keywords/>
  <dc:description/>
  <cp:lastModifiedBy>Елена Ю. Недвигина</cp:lastModifiedBy>
  <cp:revision>3</cp:revision>
  <cp:lastPrinted>2018-11-12T11:53:00Z</cp:lastPrinted>
  <dcterms:created xsi:type="dcterms:W3CDTF">2018-11-12T11:39:00Z</dcterms:created>
  <dcterms:modified xsi:type="dcterms:W3CDTF">2018-11-12T12:28:00Z</dcterms:modified>
</cp:coreProperties>
</file>