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F5" w:rsidRPr="00B763F5" w:rsidRDefault="000D7161" w:rsidP="00B763F5">
      <w:pPr>
        <w:jc w:val="center"/>
        <w:rPr>
          <w:b/>
          <w:sz w:val="28"/>
          <w:szCs w:val="28"/>
          <w:lang w:eastAsia="zh-CN"/>
        </w:rPr>
      </w:pPr>
      <w:r>
        <w:rPr>
          <w:noProof/>
        </w:rPr>
        <w:drawing>
          <wp:anchor distT="0" distB="0" distL="0" distR="0" simplePos="0" relativeHeight="251657728" behindDoc="0" locked="0" layoutInCell="1" allowOverlap="1">
            <wp:simplePos x="0" y="0"/>
            <wp:positionH relativeFrom="column">
              <wp:align>center</wp:align>
            </wp:positionH>
            <wp:positionV relativeFrom="paragraph">
              <wp:posOffset>-189865</wp:posOffset>
            </wp:positionV>
            <wp:extent cx="501015" cy="610870"/>
            <wp:effectExtent l="0" t="0" r="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B763F5" w:rsidRPr="00B763F5" w:rsidRDefault="00B763F5" w:rsidP="00B763F5">
      <w:pPr>
        <w:jc w:val="center"/>
        <w:rPr>
          <w:b/>
          <w:sz w:val="28"/>
          <w:szCs w:val="28"/>
        </w:rPr>
      </w:pPr>
      <w:proofErr w:type="gramStart"/>
      <w:r w:rsidRPr="00B763F5">
        <w:rPr>
          <w:b/>
          <w:sz w:val="28"/>
          <w:szCs w:val="28"/>
        </w:rPr>
        <w:t>СОВЕТ  КУРСКОГО</w:t>
      </w:r>
      <w:proofErr w:type="gramEnd"/>
      <w:r w:rsidRPr="00B763F5">
        <w:rPr>
          <w:b/>
          <w:sz w:val="28"/>
          <w:szCs w:val="28"/>
        </w:rPr>
        <w:t xml:space="preserve">  МУНИЦИПАЛЬНОГО  РАЙОНА</w:t>
      </w:r>
    </w:p>
    <w:p w:rsidR="00B763F5" w:rsidRPr="00B763F5" w:rsidRDefault="00B763F5" w:rsidP="00B763F5">
      <w:pPr>
        <w:pStyle w:val="afb"/>
        <w:tabs>
          <w:tab w:val="left" w:pos="3135"/>
        </w:tabs>
        <w:jc w:val="center"/>
        <w:rPr>
          <w:rFonts w:ascii="Times New Roman" w:hAnsi="Times New Roman"/>
          <w:b/>
          <w:sz w:val="28"/>
          <w:szCs w:val="28"/>
        </w:rPr>
      </w:pPr>
      <w:r w:rsidRPr="00B763F5">
        <w:rPr>
          <w:rFonts w:ascii="Times New Roman" w:hAnsi="Times New Roman"/>
          <w:b/>
          <w:sz w:val="28"/>
          <w:szCs w:val="28"/>
        </w:rPr>
        <w:t>СТАВРОПОЛЬСКОГО КРАЯ</w:t>
      </w:r>
    </w:p>
    <w:p w:rsidR="00B763F5" w:rsidRPr="00B763F5" w:rsidRDefault="00B763F5" w:rsidP="00B763F5">
      <w:pPr>
        <w:pStyle w:val="afb"/>
        <w:tabs>
          <w:tab w:val="left" w:pos="3135"/>
        </w:tabs>
        <w:jc w:val="center"/>
        <w:rPr>
          <w:rFonts w:ascii="Times New Roman" w:hAnsi="Times New Roman"/>
          <w:sz w:val="28"/>
          <w:szCs w:val="28"/>
        </w:rPr>
      </w:pPr>
    </w:p>
    <w:p w:rsidR="00B763F5" w:rsidRPr="00B763F5" w:rsidRDefault="00B763F5" w:rsidP="00B763F5">
      <w:pPr>
        <w:tabs>
          <w:tab w:val="left" w:pos="3780"/>
          <w:tab w:val="center" w:pos="4677"/>
        </w:tabs>
        <w:jc w:val="center"/>
        <w:rPr>
          <w:b/>
          <w:sz w:val="28"/>
          <w:szCs w:val="28"/>
        </w:rPr>
      </w:pPr>
      <w:r w:rsidRPr="00B763F5">
        <w:rPr>
          <w:b/>
          <w:sz w:val="28"/>
          <w:szCs w:val="28"/>
        </w:rPr>
        <w:t>РЕШЕНИЕ</w:t>
      </w:r>
    </w:p>
    <w:tbl>
      <w:tblPr>
        <w:tblW w:w="9606" w:type="dxa"/>
        <w:tblLook w:val="01E0" w:firstRow="1" w:lastRow="1" w:firstColumn="1" w:lastColumn="1" w:noHBand="0" w:noVBand="0"/>
      </w:tblPr>
      <w:tblGrid>
        <w:gridCol w:w="3222"/>
        <w:gridCol w:w="3222"/>
        <w:gridCol w:w="3162"/>
      </w:tblGrid>
      <w:tr w:rsidR="00B763F5" w:rsidRPr="00B763F5" w:rsidTr="00B763F5">
        <w:trPr>
          <w:trHeight w:val="80"/>
        </w:trPr>
        <w:tc>
          <w:tcPr>
            <w:tcW w:w="3222" w:type="dxa"/>
            <w:hideMark/>
          </w:tcPr>
          <w:p w:rsidR="00B763F5" w:rsidRPr="00E722A1" w:rsidRDefault="006504B5" w:rsidP="00E50367">
            <w:pPr>
              <w:spacing w:line="276" w:lineRule="auto"/>
              <w:rPr>
                <w:sz w:val="28"/>
                <w:szCs w:val="28"/>
              </w:rPr>
            </w:pPr>
            <w:r>
              <w:rPr>
                <w:sz w:val="28"/>
                <w:szCs w:val="28"/>
              </w:rPr>
              <w:t xml:space="preserve">27 декабря </w:t>
            </w:r>
            <w:r w:rsidR="00B763F5" w:rsidRPr="00E722A1">
              <w:rPr>
                <w:sz w:val="28"/>
                <w:szCs w:val="28"/>
              </w:rPr>
              <w:t>201</w:t>
            </w:r>
            <w:r w:rsidR="00E50367" w:rsidRPr="00E722A1">
              <w:rPr>
                <w:sz w:val="28"/>
                <w:szCs w:val="28"/>
              </w:rPr>
              <w:t>8</w:t>
            </w:r>
            <w:r>
              <w:rPr>
                <w:sz w:val="28"/>
                <w:szCs w:val="28"/>
              </w:rPr>
              <w:t xml:space="preserve"> </w:t>
            </w:r>
            <w:r w:rsidR="00B763F5" w:rsidRPr="00E722A1">
              <w:rPr>
                <w:sz w:val="28"/>
                <w:szCs w:val="28"/>
              </w:rPr>
              <w:t>г.</w:t>
            </w:r>
          </w:p>
        </w:tc>
        <w:tc>
          <w:tcPr>
            <w:tcW w:w="3222" w:type="dxa"/>
            <w:hideMark/>
          </w:tcPr>
          <w:p w:rsidR="00B763F5" w:rsidRPr="00B763F5" w:rsidRDefault="00B763F5">
            <w:pPr>
              <w:spacing w:line="276" w:lineRule="auto"/>
              <w:rPr>
                <w:sz w:val="28"/>
                <w:szCs w:val="28"/>
              </w:rPr>
            </w:pPr>
            <w:r w:rsidRPr="00B763F5">
              <w:rPr>
                <w:sz w:val="28"/>
                <w:szCs w:val="28"/>
              </w:rPr>
              <w:t xml:space="preserve">        </w:t>
            </w:r>
            <w:proofErr w:type="spellStart"/>
            <w:r w:rsidRPr="00B763F5">
              <w:rPr>
                <w:sz w:val="28"/>
                <w:szCs w:val="28"/>
              </w:rPr>
              <w:t>ст-</w:t>
            </w:r>
            <w:proofErr w:type="gramStart"/>
            <w:r w:rsidRPr="00B763F5">
              <w:rPr>
                <w:sz w:val="28"/>
                <w:szCs w:val="28"/>
              </w:rPr>
              <w:t>ца</w:t>
            </w:r>
            <w:proofErr w:type="spellEnd"/>
            <w:r w:rsidRPr="00B763F5">
              <w:rPr>
                <w:sz w:val="28"/>
                <w:szCs w:val="28"/>
              </w:rPr>
              <w:t xml:space="preserve">  Курская</w:t>
            </w:r>
            <w:proofErr w:type="gramEnd"/>
          </w:p>
        </w:tc>
        <w:tc>
          <w:tcPr>
            <w:tcW w:w="3162" w:type="dxa"/>
            <w:hideMark/>
          </w:tcPr>
          <w:p w:rsidR="00B763F5" w:rsidRPr="00247395" w:rsidRDefault="00B763F5" w:rsidP="00247395">
            <w:pPr>
              <w:spacing w:line="276" w:lineRule="auto"/>
              <w:jc w:val="center"/>
              <w:rPr>
                <w:sz w:val="28"/>
                <w:szCs w:val="28"/>
              </w:rPr>
            </w:pPr>
            <w:r w:rsidRPr="00B763F5">
              <w:rPr>
                <w:sz w:val="28"/>
                <w:szCs w:val="28"/>
              </w:rPr>
              <w:t xml:space="preserve">                               </w:t>
            </w:r>
            <w:r w:rsidRPr="00247395">
              <w:rPr>
                <w:sz w:val="28"/>
                <w:szCs w:val="28"/>
              </w:rPr>
              <w:t>№</w:t>
            </w:r>
            <w:r w:rsidR="006504B5">
              <w:rPr>
                <w:sz w:val="28"/>
                <w:szCs w:val="28"/>
              </w:rPr>
              <w:t xml:space="preserve"> 103</w:t>
            </w:r>
            <w:r w:rsidRPr="00247395">
              <w:rPr>
                <w:sz w:val="28"/>
                <w:szCs w:val="28"/>
              </w:rPr>
              <w:t xml:space="preserve"> </w:t>
            </w:r>
          </w:p>
        </w:tc>
      </w:tr>
    </w:tbl>
    <w:p w:rsidR="00897F02" w:rsidRDefault="00897F02" w:rsidP="00897F02">
      <w:pPr>
        <w:rPr>
          <w:sz w:val="28"/>
          <w:szCs w:val="28"/>
        </w:rPr>
      </w:pPr>
    </w:p>
    <w:p w:rsidR="00897F02" w:rsidRDefault="00897F02" w:rsidP="00897F02">
      <w:pPr>
        <w:spacing w:line="240" w:lineRule="exact"/>
        <w:jc w:val="both"/>
        <w:rPr>
          <w:sz w:val="28"/>
          <w:szCs w:val="28"/>
        </w:rPr>
      </w:pPr>
      <w:r>
        <w:rPr>
          <w:sz w:val="28"/>
          <w:szCs w:val="28"/>
        </w:rPr>
        <w:t xml:space="preserve">О проекте решения совета Курского муниципального района Ставропольского края </w:t>
      </w:r>
      <w:r w:rsidR="005977EA">
        <w:rPr>
          <w:sz w:val="28"/>
          <w:szCs w:val="28"/>
        </w:rPr>
        <w:t>«</w:t>
      </w:r>
      <w:r w:rsidR="009D51DC">
        <w:rPr>
          <w:sz w:val="28"/>
          <w:szCs w:val="28"/>
        </w:rPr>
        <w:t>Об утверждении местных нормати</w:t>
      </w:r>
      <w:r w:rsidR="009D51DC" w:rsidRPr="009A61C9">
        <w:rPr>
          <w:sz w:val="28"/>
          <w:szCs w:val="28"/>
        </w:rPr>
        <w:t>в</w:t>
      </w:r>
      <w:r w:rsidR="009D51DC">
        <w:rPr>
          <w:sz w:val="28"/>
          <w:szCs w:val="28"/>
        </w:rPr>
        <w:t>ов градостро</w:t>
      </w:r>
      <w:r w:rsidR="009D51DC" w:rsidRPr="009A61C9">
        <w:rPr>
          <w:sz w:val="28"/>
          <w:szCs w:val="28"/>
        </w:rPr>
        <w:t xml:space="preserve">ительного проектирования </w:t>
      </w:r>
      <w:r w:rsidR="009D51DC" w:rsidRPr="00FA2207">
        <w:rPr>
          <w:sz w:val="28"/>
          <w:szCs w:val="28"/>
        </w:rPr>
        <w:t>муниципального образования – Курский муниципальный район</w:t>
      </w:r>
      <w:r w:rsidR="009D51DC">
        <w:rPr>
          <w:sz w:val="28"/>
          <w:szCs w:val="28"/>
        </w:rPr>
        <w:t xml:space="preserve"> </w:t>
      </w:r>
      <w:r w:rsidR="009D51DC" w:rsidRPr="00FA2207">
        <w:rPr>
          <w:rFonts w:eastAsiaTheme="minorHAnsi"/>
          <w:sz w:val="28"/>
          <w:szCs w:val="28"/>
        </w:rPr>
        <w:t>Ставропольского края</w:t>
      </w:r>
      <w:r w:rsidR="009A61C9">
        <w:rPr>
          <w:sz w:val="28"/>
          <w:szCs w:val="28"/>
        </w:rPr>
        <w:t>»</w:t>
      </w:r>
      <w:r w:rsidR="000D7161">
        <w:rPr>
          <w:sz w:val="28"/>
          <w:szCs w:val="28"/>
        </w:rPr>
        <w:t xml:space="preserve"> </w:t>
      </w:r>
    </w:p>
    <w:p w:rsidR="009A61C9" w:rsidRPr="00D057EA" w:rsidRDefault="009A61C9" w:rsidP="00897F02">
      <w:pPr>
        <w:spacing w:line="240" w:lineRule="exact"/>
        <w:jc w:val="both"/>
        <w:rPr>
          <w:sz w:val="28"/>
          <w:szCs w:val="28"/>
        </w:rPr>
      </w:pPr>
    </w:p>
    <w:p w:rsidR="00897F02" w:rsidRPr="00D057EA" w:rsidRDefault="00897F02" w:rsidP="00897F02">
      <w:pPr>
        <w:spacing w:line="240" w:lineRule="exact"/>
        <w:jc w:val="both"/>
        <w:rPr>
          <w:sz w:val="28"/>
          <w:szCs w:val="28"/>
        </w:rPr>
      </w:pPr>
    </w:p>
    <w:p w:rsidR="00897F02" w:rsidRDefault="00897F02" w:rsidP="00897F02">
      <w:pPr>
        <w:ind w:firstLine="600"/>
        <w:jc w:val="both"/>
        <w:rPr>
          <w:sz w:val="28"/>
          <w:szCs w:val="28"/>
        </w:rPr>
      </w:pPr>
      <w:r w:rsidRPr="00D057EA">
        <w:rPr>
          <w:sz w:val="28"/>
          <w:szCs w:val="28"/>
        </w:rPr>
        <w:t>В соответствии</w:t>
      </w:r>
      <w:r>
        <w:rPr>
          <w:sz w:val="28"/>
          <w:szCs w:val="28"/>
        </w:rPr>
        <w:t xml:space="preserve"> со ст.</w:t>
      </w:r>
      <w:r w:rsidR="007054E9">
        <w:rPr>
          <w:sz w:val="28"/>
          <w:szCs w:val="28"/>
        </w:rPr>
        <w:t xml:space="preserve"> </w:t>
      </w:r>
      <w:r>
        <w:rPr>
          <w:sz w:val="28"/>
          <w:szCs w:val="28"/>
        </w:rPr>
        <w:t>52 Устава Курского муниципального района Ставропольского края, Положением о порядке организации и проведения публичных слушаний в Курском муниципальном районе Ставропольского края, утвержденным решением совета Курского муниципального района Ставропольского края от 03.07.2014</w:t>
      </w:r>
      <w:r w:rsidR="007054E9">
        <w:rPr>
          <w:sz w:val="28"/>
          <w:szCs w:val="28"/>
        </w:rPr>
        <w:t xml:space="preserve"> </w:t>
      </w:r>
      <w:r>
        <w:rPr>
          <w:sz w:val="28"/>
          <w:szCs w:val="28"/>
        </w:rPr>
        <w:t xml:space="preserve">г. № 122, </w:t>
      </w:r>
    </w:p>
    <w:p w:rsidR="00897F02" w:rsidRDefault="00897F02" w:rsidP="00897F02">
      <w:pPr>
        <w:ind w:firstLine="600"/>
        <w:jc w:val="both"/>
        <w:rPr>
          <w:sz w:val="28"/>
          <w:szCs w:val="28"/>
        </w:rPr>
      </w:pPr>
      <w:r>
        <w:rPr>
          <w:sz w:val="28"/>
          <w:szCs w:val="28"/>
        </w:rPr>
        <w:t>совет Курского муниципального района Ставропольского края</w:t>
      </w:r>
    </w:p>
    <w:p w:rsidR="00897F02" w:rsidRDefault="00897F02" w:rsidP="00897F02">
      <w:pPr>
        <w:jc w:val="both"/>
        <w:rPr>
          <w:sz w:val="28"/>
          <w:szCs w:val="28"/>
        </w:rPr>
      </w:pPr>
    </w:p>
    <w:p w:rsidR="00897F02" w:rsidRDefault="00897F02" w:rsidP="00897F02">
      <w:pPr>
        <w:ind w:firstLine="600"/>
        <w:rPr>
          <w:sz w:val="28"/>
          <w:szCs w:val="28"/>
        </w:rPr>
      </w:pPr>
      <w:r>
        <w:rPr>
          <w:sz w:val="28"/>
          <w:szCs w:val="28"/>
        </w:rPr>
        <w:t xml:space="preserve"> РЕШИЛ:</w:t>
      </w:r>
    </w:p>
    <w:p w:rsidR="00897F02" w:rsidRDefault="00897F02" w:rsidP="00897F02">
      <w:pPr>
        <w:ind w:firstLine="600"/>
        <w:rPr>
          <w:sz w:val="28"/>
          <w:szCs w:val="28"/>
        </w:rPr>
      </w:pPr>
    </w:p>
    <w:p w:rsidR="009A61C9" w:rsidRDefault="00897F02" w:rsidP="00897F02">
      <w:pPr>
        <w:ind w:firstLine="600"/>
        <w:jc w:val="both"/>
        <w:rPr>
          <w:sz w:val="28"/>
          <w:szCs w:val="28"/>
        </w:rPr>
      </w:pPr>
      <w:r w:rsidRPr="00F159AC">
        <w:rPr>
          <w:sz w:val="28"/>
          <w:szCs w:val="28"/>
        </w:rPr>
        <w:t>1. Обнародовать прилагаемый проект</w:t>
      </w:r>
      <w:r>
        <w:rPr>
          <w:sz w:val="28"/>
          <w:szCs w:val="28"/>
        </w:rPr>
        <w:t xml:space="preserve"> </w:t>
      </w:r>
      <w:r w:rsidRPr="00F159AC">
        <w:rPr>
          <w:sz w:val="28"/>
          <w:szCs w:val="28"/>
        </w:rPr>
        <w:t xml:space="preserve">решения совета Курского муниципального района Ставропольского края </w:t>
      </w:r>
      <w:r w:rsidR="005977EA">
        <w:rPr>
          <w:sz w:val="28"/>
          <w:szCs w:val="28"/>
        </w:rPr>
        <w:t>«</w:t>
      </w:r>
      <w:r w:rsidR="009D51DC">
        <w:rPr>
          <w:sz w:val="28"/>
          <w:szCs w:val="28"/>
        </w:rPr>
        <w:t>Об утверждении местных нормати</w:t>
      </w:r>
      <w:r w:rsidR="009D51DC" w:rsidRPr="009A61C9">
        <w:rPr>
          <w:sz w:val="28"/>
          <w:szCs w:val="28"/>
        </w:rPr>
        <w:t>в</w:t>
      </w:r>
      <w:r w:rsidR="009D51DC">
        <w:rPr>
          <w:sz w:val="28"/>
          <w:szCs w:val="28"/>
        </w:rPr>
        <w:t>ов градостро</w:t>
      </w:r>
      <w:r w:rsidR="009D51DC" w:rsidRPr="009A61C9">
        <w:rPr>
          <w:sz w:val="28"/>
          <w:szCs w:val="28"/>
        </w:rPr>
        <w:t xml:space="preserve">ительного проектирования </w:t>
      </w:r>
      <w:r w:rsidR="009D51DC" w:rsidRPr="00FA2207">
        <w:rPr>
          <w:sz w:val="28"/>
          <w:szCs w:val="28"/>
        </w:rPr>
        <w:t>муниципального образования – Курский муниципальный район</w:t>
      </w:r>
      <w:r w:rsidR="009D51DC">
        <w:rPr>
          <w:sz w:val="28"/>
          <w:szCs w:val="28"/>
        </w:rPr>
        <w:t xml:space="preserve"> </w:t>
      </w:r>
      <w:r w:rsidR="009D51DC" w:rsidRPr="00FA2207">
        <w:rPr>
          <w:rFonts w:eastAsiaTheme="minorHAnsi"/>
          <w:sz w:val="28"/>
          <w:szCs w:val="28"/>
        </w:rPr>
        <w:t>Ставропольского края</w:t>
      </w:r>
      <w:r w:rsidR="005977EA">
        <w:rPr>
          <w:sz w:val="28"/>
          <w:szCs w:val="28"/>
        </w:rPr>
        <w:t>»</w:t>
      </w:r>
      <w:r>
        <w:rPr>
          <w:sz w:val="28"/>
          <w:szCs w:val="28"/>
        </w:rPr>
        <w:t xml:space="preserve"> </w:t>
      </w:r>
      <w:r w:rsidR="006504B5">
        <w:rPr>
          <w:sz w:val="28"/>
          <w:szCs w:val="28"/>
        </w:rPr>
        <w:t xml:space="preserve">до </w:t>
      </w:r>
      <w:r w:rsidR="00E722A1">
        <w:rPr>
          <w:sz w:val="28"/>
          <w:szCs w:val="28"/>
        </w:rPr>
        <w:t>2</w:t>
      </w:r>
      <w:r w:rsidR="006504B5">
        <w:rPr>
          <w:sz w:val="28"/>
          <w:szCs w:val="28"/>
        </w:rPr>
        <w:t>9</w:t>
      </w:r>
      <w:r>
        <w:rPr>
          <w:sz w:val="28"/>
          <w:szCs w:val="28"/>
        </w:rPr>
        <w:t xml:space="preserve"> </w:t>
      </w:r>
      <w:r w:rsidR="009A61C9">
        <w:rPr>
          <w:sz w:val="28"/>
          <w:szCs w:val="28"/>
        </w:rPr>
        <w:t>декабря</w:t>
      </w:r>
      <w:r>
        <w:rPr>
          <w:sz w:val="28"/>
          <w:szCs w:val="28"/>
        </w:rPr>
        <w:t xml:space="preserve"> </w:t>
      </w:r>
      <w:r w:rsidRPr="00F159AC">
        <w:rPr>
          <w:sz w:val="28"/>
          <w:szCs w:val="28"/>
        </w:rPr>
        <w:t>201</w:t>
      </w:r>
      <w:r w:rsidR="00E50367">
        <w:rPr>
          <w:sz w:val="28"/>
          <w:szCs w:val="28"/>
        </w:rPr>
        <w:t>8</w:t>
      </w:r>
      <w:r>
        <w:rPr>
          <w:sz w:val="28"/>
          <w:szCs w:val="28"/>
        </w:rPr>
        <w:t xml:space="preserve"> </w:t>
      </w:r>
      <w:r w:rsidRPr="00F159AC">
        <w:rPr>
          <w:sz w:val="28"/>
          <w:szCs w:val="28"/>
        </w:rPr>
        <w:t>года путем размещения его текста</w:t>
      </w:r>
      <w:r>
        <w:rPr>
          <w:sz w:val="28"/>
          <w:szCs w:val="28"/>
        </w:rPr>
        <w:t xml:space="preserve"> </w:t>
      </w:r>
      <w:r w:rsidRPr="00F159AC">
        <w:rPr>
          <w:sz w:val="28"/>
          <w:szCs w:val="28"/>
        </w:rPr>
        <w:t>на информационных стендах, расположенных в здании</w:t>
      </w:r>
      <w:r>
        <w:rPr>
          <w:sz w:val="28"/>
          <w:szCs w:val="28"/>
        </w:rPr>
        <w:t xml:space="preserve"> </w:t>
      </w:r>
      <w:r w:rsidRPr="00F159AC">
        <w:rPr>
          <w:sz w:val="28"/>
          <w:szCs w:val="28"/>
        </w:rPr>
        <w:t>администрации Курского муниципального района, в зданиях администраций сельских поселений района и в центре правовой информации</w:t>
      </w:r>
      <w:r>
        <w:rPr>
          <w:sz w:val="28"/>
          <w:szCs w:val="28"/>
        </w:rPr>
        <w:t xml:space="preserve"> </w:t>
      </w:r>
      <w:r w:rsidRPr="00F159AC">
        <w:rPr>
          <w:sz w:val="28"/>
          <w:szCs w:val="28"/>
        </w:rPr>
        <w:t xml:space="preserve">МУ </w:t>
      </w:r>
      <w:r w:rsidR="005977EA">
        <w:rPr>
          <w:sz w:val="28"/>
          <w:szCs w:val="28"/>
        </w:rPr>
        <w:t>«</w:t>
      </w:r>
      <w:proofErr w:type="spellStart"/>
      <w:r w:rsidRPr="00F159AC">
        <w:rPr>
          <w:sz w:val="28"/>
          <w:szCs w:val="28"/>
        </w:rPr>
        <w:t>Межпоселенческая</w:t>
      </w:r>
      <w:proofErr w:type="spellEnd"/>
      <w:r>
        <w:rPr>
          <w:sz w:val="28"/>
          <w:szCs w:val="28"/>
        </w:rPr>
        <w:t xml:space="preserve"> </w:t>
      </w:r>
      <w:r w:rsidRPr="00F159AC">
        <w:rPr>
          <w:sz w:val="28"/>
          <w:szCs w:val="28"/>
        </w:rPr>
        <w:t>центральная библиотека</w:t>
      </w:r>
      <w:r w:rsidR="005977EA">
        <w:rPr>
          <w:sz w:val="28"/>
          <w:szCs w:val="28"/>
        </w:rPr>
        <w:t>»</w:t>
      </w:r>
      <w:r w:rsidRPr="00F159AC">
        <w:rPr>
          <w:sz w:val="28"/>
          <w:szCs w:val="28"/>
        </w:rPr>
        <w:t xml:space="preserve"> Курского муниципального района, </w:t>
      </w:r>
      <w:r w:rsidR="003F605B" w:rsidRPr="00F159AC">
        <w:rPr>
          <w:sz w:val="28"/>
          <w:szCs w:val="28"/>
        </w:rPr>
        <w:t>на официальном сайте администрации</w:t>
      </w:r>
      <w:r w:rsidR="003F605B">
        <w:rPr>
          <w:sz w:val="28"/>
          <w:szCs w:val="28"/>
        </w:rPr>
        <w:t xml:space="preserve"> </w:t>
      </w:r>
      <w:r w:rsidR="003F605B" w:rsidRPr="00F159AC">
        <w:rPr>
          <w:sz w:val="28"/>
          <w:szCs w:val="28"/>
        </w:rPr>
        <w:t>К</w:t>
      </w:r>
      <w:r w:rsidR="003F605B">
        <w:rPr>
          <w:sz w:val="28"/>
          <w:szCs w:val="28"/>
        </w:rPr>
        <w:t xml:space="preserve">урского муниципального района  </w:t>
      </w:r>
      <w:r w:rsidR="003F605B" w:rsidRPr="00181DB1">
        <w:rPr>
          <w:sz w:val="28"/>
          <w:szCs w:val="28"/>
        </w:rPr>
        <w:t>(</w:t>
      </w:r>
      <w:r w:rsidR="003F605B">
        <w:rPr>
          <w:sz w:val="28"/>
          <w:szCs w:val="28"/>
        </w:rPr>
        <w:t>курский-</w:t>
      </w:r>
      <w:proofErr w:type="spellStart"/>
      <w:r w:rsidR="003F605B">
        <w:rPr>
          <w:sz w:val="28"/>
          <w:szCs w:val="28"/>
        </w:rPr>
        <w:t>район.рф</w:t>
      </w:r>
      <w:proofErr w:type="spellEnd"/>
      <w:r w:rsidR="003F605B">
        <w:rPr>
          <w:sz w:val="28"/>
          <w:szCs w:val="28"/>
        </w:rPr>
        <w:t>),</w:t>
      </w:r>
      <w:hyperlink r:id="rId8" w:history="1"/>
      <w:r w:rsidR="003F605B" w:rsidRPr="00181DB1">
        <w:rPr>
          <w:sz w:val="28"/>
          <w:szCs w:val="28"/>
        </w:rPr>
        <w:t xml:space="preserve"> в разделе</w:t>
      </w:r>
      <w:r w:rsidR="003F605B">
        <w:rPr>
          <w:sz w:val="28"/>
          <w:szCs w:val="28"/>
        </w:rPr>
        <w:t> </w:t>
      </w:r>
      <w:r w:rsidR="003F605B" w:rsidRPr="00181DB1">
        <w:rPr>
          <w:sz w:val="28"/>
          <w:szCs w:val="28"/>
        </w:rPr>
        <w:t xml:space="preserve"> «Совет», подразделе «Публичные слушания»</w:t>
      </w:r>
      <w:r w:rsidR="003F605B">
        <w:rPr>
          <w:sz w:val="28"/>
          <w:szCs w:val="28"/>
        </w:rPr>
        <w:t>.</w:t>
      </w:r>
    </w:p>
    <w:p w:rsidR="00897F02" w:rsidRPr="00CC400E" w:rsidRDefault="00845D51" w:rsidP="00897F02">
      <w:pPr>
        <w:ind w:firstLine="600"/>
        <w:jc w:val="both"/>
        <w:rPr>
          <w:sz w:val="28"/>
          <w:szCs w:val="28"/>
        </w:rPr>
      </w:pPr>
      <w:r>
        <w:rPr>
          <w:sz w:val="28"/>
          <w:szCs w:val="28"/>
        </w:rPr>
        <w:t>2</w:t>
      </w:r>
      <w:r w:rsidR="00897F02" w:rsidRPr="00CC400E">
        <w:rPr>
          <w:sz w:val="28"/>
          <w:szCs w:val="28"/>
        </w:rPr>
        <w:t>. Назначить публичные слушания по</w:t>
      </w:r>
      <w:r w:rsidR="00897F02">
        <w:rPr>
          <w:sz w:val="28"/>
          <w:szCs w:val="28"/>
        </w:rPr>
        <w:t xml:space="preserve"> </w:t>
      </w:r>
      <w:r w:rsidR="00897F02" w:rsidRPr="00CC400E">
        <w:rPr>
          <w:sz w:val="28"/>
          <w:szCs w:val="28"/>
        </w:rPr>
        <w:t>прилагаемому проекту решения совета Курского муниципального района</w:t>
      </w:r>
      <w:r w:rsidR="00897F02">
        <w:rPr>
          <w:sz w:val="28"/>
          <w:szCs w:val="28"/>
        </w:rPr>
        <w:t xml:space="preserve"> </w:t>
      </w:r>
      <w:r w:rsidR="00897F02" w:rsidRPr="00CC400E">
        <w:rPr>
          <w:sz w:val="28"/>
          <w:szCs w:val="28"/>
        </w:rPr>
        <w:t>Ставропольского кра</w:t>
      </w:r>
      <w:r w:rsidR="00897F02">
        <w:rPr>
          <w:sz w:val="28"/>
          <w:szCs w:val="28"/>
        </w:rPr>
        <w:t xml:space="preserve">я </w:t>
      </w:r>
      <w:r w:rsidR="005977EA">
        <w:rPr>
          <w:sz w:val="28"/>
          <w:szCs w:val="28"/>
        </w:rPr>
        <w:t>«</w:t>
      </w:r>
      <w:r w:rsidR="009D51DC">
        <w:rPr>
          <w:sz w:val="28"/>
          <w:szCs w:val="28"/>
        </w:rPr>
        <w:t>Об утверждении местных нормати</w:t>
      </w:r>
      <w:r w:rsidR="009D51DC" w:rsidRPr="009A61C9">
        <w:rPr>
          <w:sz w:val="28"/>
          <w:szCs w:val="28"/>
        </w:rPr>
        <w:t>в</w:t>
      </w:r>
      <w:r w:rsidR="009D51DC">
        <w:rPr>
          <w:sz w:val="28"/>
          <w:szCs w:val="28"/>
        </w:rPr>
        <w:t>ов градостро</w:t>
      </w:r>
      <w:r w:rsidR="009D51DC" w:rsidRPr="009A61C9">
        <w:rPr>
          <w:sz w:val="28"/>
          <w:szCs w:val="28"/>
        </w:rPr>
        <w:t xml:space="preserve">ительного проектирования </w:t>
      </w:r>
      <w:r w:rsidR="009D51DC" w:rsidRPr="00FA2207">
        <w:rPr>
          <w:sz w:val="28"/>
          <w:szCs w:val="28"/>
        </w:rPr>
        <w:t>муниципального образования – Курский муниципальный район</w:t>
      </w:r>
      <w:r w:rsidR="009D51DC">
        <w:rPr>
          <w:sz w:val="28"/>
          <w:szCs w:val="28"/>
        </w:rPr>
        <w:t xml:space="preserve"> </w:t>
      </w:r>
      <w:r w:rsidR="009D51DC" w:rsidRPr="00FA2207">
        <w:rPr>
          <w:rFonts w:eastAsiaTheme="minorHAnsi"/>
          <w:sz w:val="28"/>
          <w:szCs w:val="28"/>
        </w:rPr>
        <w:t>Ставропольского края</w:t>
      </w:r>
      <w:r w:rsidR="005977EA">
        <w:rPr>
          <w:sz w:val="28"/>
          <w:szCs w:val="28"/>
        </w:rPr>
        <w:t>»</w:t>
      </w:r>
      <w:r w:rsidR="00897F02">
        <w:rPr>
          <w:sz w:val="28"/>
          <w:szCs w:val="28"/>
        </w:rPr>
        <w:t xml:space="preserve"> </w:t>
      </w:r>
      <w:r w:rsidR="00897F02" w:rsidRPr="00CC400E">
        <w:rPr>
          <w:sz w:val="28"/>
          <w:szCs w:val="28"/>
        </w:rPr>
        <w:t>на</w:t>
      </w:r>
      <w:r w:rsidR="00897F02">
        <w:rPr>
          <w:sz w:val="28"/>
          <w:szCs w:val="28"/>
        </w:rPr>
        <w:t xml:space="preserve"> </w:t>
      </w:r>
      <w:r w:rsidR="006504B5">
        <w:rPr>
          <w:sz w:val="28"/>
          <w:szCs w:val="28"/>
        </w:rPr>
        <w:t>12</w:t>
      </w:r>
      <w:r w:rsidR="000F10A8">
        <w:rPr>
          <w:sz w:val="28"/>
          <w:szCs w:val="28"/>
        </w:rPr>
        <w:t xml:space="preserve"> </w:t>
      </w:r>
      <w:r w:rsidR="006504B5">
        <w:rPr>
          <w:sz w:val="28"/>
          <w:szCs w:val="28"/>
        </w:rPr>
        <w:t>марта</w:t>
      </w:r>
      <w:r w:rsidR="00897F02" w:rsidRPr="00CC400E">
        <w:rPr>
          <w:sz w:val="28"/>
          <w:szCs w:val="28"/>
        </w:rPr>
        <w:t xml:space="preserve"> 201</w:t>
      </w:r>
      <w:r w:rsidR="00E50367">
        <w:rPr>
          <w:sz w:val="28"/>
          <w:szCs w:val="28"/>
        </w:rPr>
        <w:t>9</w:t>
      </w:r>
      <w:r w:rsidR="00897F02">
        <w:rPr>
          <w:sz w:val="28"/>
          <w:szCs w:val="28"/>
        </w:rPr>
        <w:t xml:space="preserve"> </w:t>
      </w:r>
      <w:r w:rsidR="00897F02" w:rsidRPr="00CC400E">
        <w:rPr>
          <w:sz w:val="28"/>
          <w:szCs w:val="28"/>
        </w:rPr>
        <w:t>года,</w:t>
      </w:r>
      <w:r w:rsidR="00897F02">
        <w:rPr>
          <w:sz w:val="28"/>
          <w:szCs w:val="28"/>
        </w:rPr>
        <w:t xml:space="preserve"> </w:t>
      </w:r>
      <w:r w:rsidR="00897F02" w:rsidRPr="00CC400E">
        <w:rPr>
          <w:sz w:val="28"/>
          <w:szCs w:val="28"/>
        </w:rPr>
        <w:t xml:space="preserve">в </w:t>
      </w:r>
      <w:r w:rsidR="007054E9">
        <w:rPr>
          <w:sz w:val="28"/>
          <w:szCs w:val="28"/>
        </w:rPr>
        <w:t>10</w:t>
      </w:r>
      <w:r w:rsidR="00ED6889">
        <w:rPr>
          <w:sz w:val="28"/>
          <w:szCs w:val="28"/>
        </w:rPr>
        <w:t>-00</w:t>
      </w:r>
      <w:r w:rsidR="00897F02" w:rsidRPr="00CC400E">
        <w:rPr>
          <w:sz w:val="28"/>
          <w:szCs w:val="28"/>
        </w:rPr>
        <w:t xml:space="preserve"> часов, в зале </w:t>
      </w:r>
      <w:r w:rsidR="003F605B">
        <w:rPr>
          <w:sz w:val="28"/>
          <w:szCs w:val="28"/>
        </w:rPr>
        <w:t xml:space="preserve">заседаний </w:t>
      </w:r>
      <w:r w:rsidR="00897F02" w:rsidRPr="00CC400E">
        <w:rPr>
          <w:sz w:val="28"/>
          <w:szCs w:val="28"/>
        </w:rPr>
        <w:t>администрации Курского муниципального района, по адресу: ст. Курская, пер.</w:t>
      </w:r>
      <w:r w:rsidR="007054E9">
        <w:rPr>
          <w:sz w:val="28"/>
          <w:szCs w:val="28"/>
        </w:rPr>
        <w:t xml:space="preserve"> </w:t>
      </w:r>
      <w:r w:rsidR="00897F02" w:rsidRPr="00CC400E">
        <w:rPr>
          <w:sz w:val="28"/>
          <w:szCs w:val="28"/>
        </w:rPr>
        <w:t>Школьный,12.</w:t>
      </w:r>
    </w:p>
    <w:p w:rsidR="00400E99" w:rsidRDefault="00845D51" w:rsidP="00897F02">
      <w:pPr>
        <w:ind w:firstLine="600"/>
        <w:jc w:val="both"/>
        <w:rPr>
          <w:sz w:val="28"/>
          <w:szCs w:val="28"/>
        </w:rPr>
      </w:pPr>
      <w:r>
        <w:rPr>
          <w:sz w:val="28"/>
          <w:szCs w:val="28"/>
        </w:rPr>
        <w:t>3</w:t>
      </w:r>
      <w:r w:rsidR="009D51DC">
        <w:rPr>
          <w:sz w:val="28"/>
          <w:szCs w:val="28"/>
        </w:rPr>
        <w:t xml:space="preserve">. </w:t>
      </w:r>
      <w:r w:rsidR="004B7A43">
        <w:rPr>
          <w:sz w:val="28"/>
          <w:szCs w:val="28"/>
        </w:rPr>
        <w:t>Заключение о</w:t>
      </w:r>
      <w:r w:rsidR="00897F02" w:rsidRPr="00F159AC">
        <w:rPr>
          <w:sz w:val="28"/>
          <w:szCs w:val="28"/>
        </w:rPr>
        <w:t xml:space="preserve"> результат</w:t>
      </w:r>
      <w:r w:rsidR="004B7A43">
        <w:rPr>
          <w:sz w:val="28"/>
          <w:szCs w:val="28"/>
        </w:rPr>
        <w:t>ах</w:t>
      </w:r>
      <w:r w:rsidR="00897F02" w:rsidRPr="00F159AC">
        <w:rPr>
          <w:sz w:val="28"/>
          <w:szCs w:val="28"/>
        </w:rPr>
        <w:t xml:space="preserve"> публичных слушаний подлежат обнародова</w:t>
      </w:r>
      <w:r w:rsidR="00897F02">
        <w:rPr>
          <w:sz w:val="28"/>
          <w:szCs w:val="28"/>
        </w:rPr>
        <w:t xml:space="preserve">нию в срок до </w:t>
      </w:r>
      <w:r w:rsidR="006504B5">
        <w:rPr>
          <w:color w:val="000000" w:themeColor="text1"/>
          <w:sz w:val="28"/>
          <w:szCs w:val="28"/>
        </w:rPr>
        <w:t>22</w:t>
      </w:r>
      <w:r w:rsidR="000F10A8" w:rsidRPr="00E50367">
        <w:rPr>
          <w:color w:val="000000" w:themeColor="text1"/>
          <w:sz w:val="28"/>
          <w:szCs w:val="28"/>
        </w:rPr>
        <w:t xml:space="preserve"> </w:t>
      </w:r>
      <w:r w:rsidR="006504B5">
        <w:rPr>
          <w:color w:val="000000" w:themeColor="text1"/>
          <w:sz w:val="28"/>
          <w:szCs w:val="28"/>
        </w:rPr>
        <w:t>марта</w:t>
      </w:r>
      <w:r w:rsidR="000F10A8" w:rsidRPr="00E50367">
        <w:rPr>
          <w:color w:val="000000" w:themeColor="text1"/>
          <w:sz w:val="28"/>
          <w:szCs w:val="28"/>
        </w:rPr>
        <w:t xml:space="preserve"> 201</w:t>
      </w:r>
      <w:r w:rsidR="00E50367" w:rsidRPr="00E50367">
        <w:rPr>
          <w:color w:val="000000" w:themeColor="text1"/>
          <w:sz w:val="28"/>
          <w:szCs w:val="28"/>
        </w:rPr>
        <w:t>9</w:t>
      </w:r>
      <w:r w:rsidR="000F10A8">
        <w:rPr>
          <w:sz w:val="28"/>
          <w:szCs w:val="28"/>
        </w:rPr>
        <w:t xml:space="preserve"> года</w:t>
      </w:r>
      <w:r w:rsidR="00897F02" w:rsidRPr="00F159AC">
        <w:rPr>
          <w:sz w:val="28"/>
          <w:szCs w:val="28"/>
        </w:rPr>
        <w:t xml:space="preserve"> путем</w:t>
      </w:r>
      <w:r w:rsidR="00897F02">
        <w:rPr>
          <w:sz w:val="28"/>
          <w:szCs w:val="28"/>
        </w:rPr>
        <w:t xml:space="preserve"> </w:t>
      </w:r>
      <w:r w:rsidR="00897F02" w:rsidRPr="00F159AC">
        <w:rPr>
          <w:sz w:val="28"/>
          <w:szCs w:val="28"/>
        </w:rPr>
        <w:t xml:space="preserve">их размещения на </w:t>
      </w:r>
      <w:proofErr w:type="gramStart"/>
      <w:r w:rsidR="00897F02" w:rsidRPr="00F159AC">
        <w:rPr>
          <w:sz w:val="28"/>
          <w:szCs w:val="28"/>
        </w:rPr>
        <w:t>информационных стендах</w:t>
      </w:r>
      <w:proofErr w:type="gramEnd"/>
      <w:r w:rsidR="00897F02">
        <w:rPr>
          <w:sz w:val="28"/>
          <w:szCs w:val="28"/>
        </w:rPr>
        <w:t xml:space="preserve"> </w:t>
      </w:r>
      <w:r w:rsidR="00897F02" w:rsidRPr="00F159AC">
        <w:rPr>
          <w:sz w:val="28"/>
          <w:szCs w:val="28"/>
        </w:rPr>
        <w:t xml:space="preserve">расположенных в здании администрации Курского </w:t>
      </w:r>
    </w:p>
    <w:p w:rsidR="000F10A8" w:rsidRDefault="00400E99" w:rsidP="000F10A8">
      <w:pPr>
        <w:jc w:val="both"/>
        <w:rPr>
          <w:sz w:val="28"/>
          <w:szCs w:val="28"/>
        </w:rPr>
      </w:pPr>
      <w:r w:rsidRPr="00F159AC">
        <w:rPr>
          <w:sz w:val="28"/>
          <w:szCs w:val="28"/>
        </w:rPr>
        <w:lastRenderedPageBreak/>
        <w:t xml:space="preserve">муниципального района, в зданиях администраций сельских поселений района и в центре правовой информации МУ </w:t>
      </w:r>
      <w:r>
        <w:rPr>
          <w:sz w:val="28"/>
          <w:szCs w:val="28"/>
        </w:rPr>
        <w:t>«</w:t>
      </w:r>
      <w:proofErr w:type="spellStart"/>
      <w:r w:rsidRPr="00F159AC">
        <w:rPr>
          <w:sz w:val="28"/>
          <w:szCs w:val="28"/>
        </w:rPr>
        <w:t>Межпоселенческая</w:t>
      </w:r>
      <w:proofErr w:type="spellEnd"/>
      <w:r>
        <w:rPr>
          <w:sz w:val="28"/>
          <w:szCs w:val="28"/>
        </w:rPr>
        <w:t xml:space="preserve"> </w:t>
      </w:r>
      <w:r w:rsidRPr="00F159AC">
        <w:rPr>
          <w:sz w:val="28"/>
          <w:szCs w:val="28"/>
        </w:rPr>
        <w:t>центральная библиотека</w:t>
      </w:r>
      <w:r>
        <w:rPr>
          <w:sz w:val="28"/>
          <w:szCs w:val="28"/>
        </w:rPr>
        <w:t>»</w:t>
      </w:r>
      <w:r w:rsidRPr="00F159AC">
        <w:rPr>
          <w:sz w:val="28"/>
          <w:szCs w:val="28"/>
        </w:rPr>
        <w:t xml:space="preserve"> Курского муниципального района, а также</w:t>
      </w:r>
      <w:r>
        <w:rPr>
          <w:sz w:val="28"/>
          <w:szCs w:val="28"/>
        </w:rPr>
        <w:t xml:space="preserve"> </w:t>
      </w:r>
      <w:r w:rsidRPr="00F159AC">
        <w:rPr>
          <w:sz w:val="28"/>
          <w:szCs w:val="28"/>
        </w:rPr>
        <w:t>на официальном сайте администрации</w:t>
      </w:r>
      <w:r>
        <w:rPr>
          <w:sz w:val="28"/>
          <w:szCs w:val="28"/>
        </w:rPr>
        <w:t xml:space="preserve"> </w:t>
      </w:r>
      <w:r w:rsidRPr="00F159AC">
        <w:rPr>
          <w:sz w:val="28"/>
          <w:szCs w:val="28"/>
        </w:rPr>
        <w:t>К</w:t>
      </w:r>
      <w:r w:rsidR="000F10A8">
        <w:rPr>
          <w:sz w:val="28"/>
          <w:szCs w:val="28"/>
        </w:rPr>
        <w:t xml:space="preserve">урского муниципального района, </w:t>
      </w:r>
      <w:r w:rsidR="000F10A8" w:rsidRPr="00181DB1">
        <w:rPr>
          <w:sz w:val="28"/>
          <w:szCs w:val="28"/>
        </w:rPr>
        <w:t>(</w:t>
      </w:r>
      <w:r w:rsidR="000F10A8">
        <w:rPr>
          <w:sz w:val="28"/>
          <w:szCs w:val="28"/>
        </w:rPr>
        <w:t>курский-</w:t>
      </w:r>
      <w:proofErr w:type="spellStart"/>
      <w:r w:rsidR="000F10A8">
        <w:rPr>
          <w:sz w:val="28"/>
          <w:szCs w:val="28"/>
        </w:rPr>
        <w:t>район.рф</w:t>
      </w:r>
      <w:proofErr w:type="spellEnd"/>
      <w:r w:rsidR="000F10A8">
        <w:rPr>
          <w:sz w:val="28"/>
          <w:szCs w:val="28"/>
        </w:rPr>
        <w:t>)</w:t>
      </w:r>
      <w:hyperlink r:id="rId9" w:history="1"/>
      <w:r w:rsidR="000F10A8" w:rsidRPr="00181DB1">
        <w:rPr>
          <w:sz w:val="28"/>
          <w:szCs w:val="28"/>
        </w:rPr>
        <w:t xml:space="preserve"> в </w:t>
      </w:r>
      <w:proofErr w:type="gramStart"/>
      <w:r w:rsidR="000F10A8" w:rsidRPr="00181DB1">
        <w:rPr>
          <w:sz w:val="28"/>
          <w:szCs w:val="28"/>
        </w:rPr>
        <w:t>разделе</w:t>
      </w:r>
      <w:r w:rsidR="000F10A8">
        <w:rPr>
          <w:sz w:val="28"/>
          <w:szCs w:val="28"/>
        </w:rPr>
        <w:t> </w:t>
      </w:r>
      <w:r w:rsidR="000F10A8" w:rsidRPr="00181DB1">
        <w:rPr>
          <w:sz w:val="28"/>
          <w:szCs w:val="28"/>
        </w:rPr>
        <w:t xml:space="preserve"> «</w:t>
      </w:r>
      <w:proofErr w:type="gramEnd"/>
      <w:r w:rsidR="000F10A8" w:rsidRPr="00181DB1">
        <w:rPr>
          <w:sz w:val="28"/>
          <w:szCs w:val="28"/>
        </w:rPr>
        <w:t>Совет», подразделе «Публичные слушания»</w:t>
      </w:r>
      <w:r w:rsidR="003F605B">
        <w:rPr>
          <w:sz w:val="28"/>
          <w:szCs w:val="28"/>
        </w:rPr>
        <w:t>.</w:t>
      </w:r>
    </w:p>
    <w:p w:rsidR="00B068A6" w:rsidRPr="00B068A6" w:rsidRDefault="00845D51" w:rsidP="00B068A6">
      <w:pPr>
        <w:pStyle w:val="afb"/>
        <w:ind w:firstLine="600"/>
        <w:jc w:val="both"/>
        <w:rPr>
          <w:rFonts w:ascii="Times New Roman" w:hAnsi="Times New Roman"/>
          <w:sz w:val="28"/>
          <w:szCs w:val="28"/>
        </w:rPr>
      </w:pPr>
      <w:r w:rsidRPr="00B068A6">
        <w:rPr>
          <w:rFonts w:ascii="Times New Roman" w:hAnsi="Times New Roman"/>
          <w:sz w:val="28"/>
          <w:szCs w:val="28"/>
        </w:rPr>
        <w:t>4</w:t>
      </w:r>
      <w:r w:rsidR="00400E99" w:rsidRPr="00B068A6">
        <w:rPr>
          <w:rFonts w:ascii="Times New Roman" w:hAnsi="Times New Roman"/>
          <w:sz w:val="28"/>
          <w:szCs w:val="28"/>
        </w:rPr>
        <w:t xml:space="preserve">. Назначить ответственной за проведение публичных слушаний комиссию совета Курского муниципального района Ставропольского края </w:t>
      </w:r>
      <w:r w:rsidR="00B068A6" w:rsidRPr="00B068A6">
        <w:rPr>
          <w:rFonts w:ascii="Times New Roman" w:hAnsi="Times New Roman"/>
          <w:sz w:val="28"/>
          <w:szCs w:val="28"/>
        </w:rPr>
        <w:t>по строительству, транспорту, связи, энергетике и жилищно-коммунальному хозяйству.</w:t>
      </w:r>
    </w:p>
    <w:p w:rsidR="00400E99" w:rsidRPr="00F159AC" w:rsidRDefault="00845D51" w:rsidP="00400E99">
      <w:pPr>
        <w:ind w:firstLine="600"/>
        <w:jc w:val="both"/>
        <w:rPr>
          <w:sz w:val="28"/>
          <w:szCs w:val="28"/>
        </w:rPr>
      </w:pPr>
      <w:r>
        <w:rPr>
          <w:sz w:val="28"/>
          <w:szCs w:val="28"/>
        </w:rPr>
        <w:t>5</w:t>
      </w:r>
      <w:r w:rsidR="00400E99" w:rsidRPr="00CC400E">
        <w:rPr>
          <w:sz w:val="28"/>
          <w:szCs w:val="28"/>
        </w:rPr>
        <w:t xml:space="preserve">. </w:t>
      </w:r>
      <w:r w:rsidR="00400E99" w:rsidRPr="00F159AC">
        <w:rPr>
          <w:sz w:val="28"/>
          <w:szCs w:val="28"/>
        </w:rPr>
        <w:t>Настоящее</w:t>
      </w:r>
      <w:r w:rsidR="00400E99">
        <w:rPr>
          <w:sz w:val="28"/>
          <w:szCs w:val="28"/>
        </w:rPr>
        <w:t xml:space="preserve"> </w:t>
      </w:r>
      <w:r w:rsidR="00400E99" w:rsidRPr="00F159AC">
        <w:rPr>
          <w:sz w:val="28"/>
          <w:szCs w:val="28"/>
        </w:rPr>
        <w:t xml:space="preserve">решение вступает </w:t>
      </w:r>
      <w:r w:rsidR="00400E99">
        <w:rPr>
          <w:sz w:val="28"/>
          <w:szCs w:val="28"/>
        </w:rPr>
        <w:t xml:space="preserve">в силу со дня его </w:t>
      </w:r>
      <w:r w:rsidR="009D51DC">
        <w:rPr>
          <w:sz w:val="28"/>
          <w:szCs w:val="28"/>
        </w:rPr>
        <w:t>опубликования (</w:t>
      </w:r>
      <w:r w:rsidR="00400E99">
        <w:rPr>
          <w:sz w:val="28"/>
          <w:szCs w:val="28"/>
        </w:rPr>
        <w:t>обнародования</w:t>
      </w:r>
      <w:r w:rsidR="009D51DC">
        <w:rPr>
          <w:sz w:val="28"/>
          <w:szCs w:val="28"/>
        </w:rPr>
        <w:t>)</w:t>
      </w:r>
      <w:r w:rsidR="00400E99">
        <w:rPr>
          <w:sz w:val="28"/>
          <w:szCs w:val="28"/>
        </w:rPr>
        <w:t xml:space="preserve">. </w:t>
      </w:r>
    </w:p>
    <w:p w:rsidR="00400E99" w:rsidRDefault="00400E99" w:rsidP="009D51DC">
      <w:pPr>
        <w:jc w:val="both"/>
        <w:rPr>
          <w:sz w:val="28"/>
          <w:szCs w:val="28"/>
        </w:rPr>
      </w:pPr>
    </w:p>
    <w:p w:rsidR="00400E99" w:rsidRDefault="00400E99" w:rsidP="00400E99">
      <w:pPr>
        <w:tabs>
          <w:tab w:val="left" w:pos="993"/>
        </w:tabs>
        <w:spacing w:line="240" w:lineRule="exact"/>
        <w:rPr>
          <w:sz w:val="28"/>
          <w:szCs w:val="28"/>
        </w:rPr>
      </w:pPr>
    </w:p>
    <w:p w:rsidR="009A6CE1" w:rsidRDefault="006504B5" w:rsidP="007054E9">
      <w:pPr>
        <w:spacing w:line="240" w:lineRule="exact"/>
        <w:rPr>
          <w:color w:val="000000"/>
          <w:sz w:val="28"/>
          <w:szCs w:val="28"/>
        </w:rPr>
      </w:pPr>
      <w:r>
        <w:rPr>
          <w:bCs/>
          <w:color w:val="000000"/>
          <w:sz w:val="28"/>
          <w:szCs w:val="28"/>
        </w:rPr>
        <w:t xml:space="preserve"> </w:t>
      </w:r>
    </w:p>
    <w:tbl>
      <w:tblPr>
        <w:tblW w:w="0" w:type="auto"/>
        <w:tblLook w:val="04A0" w:firstRow="1" w:lastRow="0" w:firstColumn="1" w:lastColumn="0" w:noHBand="0" w:noVBand="1"/>
      </w:tblPr>
      <w:tblGrid>
        <w:gridCol w:w="4815"/>
        <w:gridCol w:w="4529"/>
      </w:tblGrid>
      <w:tr w:rsidR="009A6CE1" w:rsidRPr="00BD7B0A" w:rsidTr="009D51DC">
        <w:tc>
          <w:tcPr>
            <w:tcW w:w="4815" w:type="dxa"/>
          </w:tcPr>
          <w:p w:rsidR="009A6CE1" w:rsidRPr="00525698" w:rsidRDefault="009A6CE1" w:rsidP="009D51DC">
            <w:pPr>
              <w:autoSpaceDE w:val="0"/>
              <w:autoSpaceDN w:val="0"/>
              <w:adjustRightInd w:val="0"/>
              <w:spacing w:line="240" w:lineRule="exact"/>
              <w:outlineLvl w:val="0"/>
              <w:rPr>
                <w:sz w:val="28"/>
                <w:szCs w:val="28"/>
              </w:rPr>
            </w:pP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Председатель совета Курского</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муниципального района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Ставропольского края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roofErr w:type="spellStart"/>
            <w:r w:rsidRPr="00BD7B0A">
              <w:rPr>
                <w:sz w:val="28"/>
                <w:szCs w:val="28"/>
              </w:rPr>
              <w:t>Ю.М.Бондарев</w:t>
            </w:r>
            <w:proofErr w:type="spellEnd"/>
            <w:r w:rsidRPr="00BD7B0A">
              <w:rPr>
                <w:sz w:val="28"/>
                <w:szCs w:val="28"/>
              </w:rPr>
              <w:t xml:space="preserve">                            </w:t>
            </w:r>
          </w:p>
        </w:tc>
        <w:tc>
          <w:tcPr>
            <w:tcW w:w="4529" w:type="dxa"/>
            <w:hideMark/>
          </w:tcPr>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Глава Курского</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муниципального района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Ставропольского края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roofErr w:type="spellStart"/>
            <w:r w:rsidRPr="00BD7B0A">
              <w:rPr>
                <w:sz w:val="28"/>
                <w:szCs w:val="28"/>
              </w:rPr>
              <w:t>С.И.Калашников</w:t>
            </w:r>
            <w:proofErr w:type="spellEnd"/>
            <w:r w:rsidRPr="00BD7B0A">
              <w:rPr>
                <w:sz w:val="28"/>
                <w:szCs w:val="28"/>
              </w:rPr>
              <w:t xml:space="preserve">                            </w:t>
            </w:r>
          </w:p>
        </w:tc>
      </w:tr>
    </w:tbl>
    <w:p w:rsidR="007054E9" w:rsidRDefault="007054E9" w:rsidP="007054E9">
      <w:pPr>
        <w:spacing w:line="240" w:lineRule="exact"/>
        <w:rPr>
          <w:color w:val="000000"/>
          <w:sz w:val="28"/>
          <w:szCs w:val="28"/>
        </w:rPr>
      </w:pPr>
    </w:p>
    <w:p w:rsidR="00F00DDE" w:rsidRPr="00AC6F99" w:rsidRDefault="00F00DDE" w:rsidP="007054E9">
      <w:pPr>
        <w:spacing w:line="240" w:lineRule="exact"/>
        <w:rPr>
          <w:color w:val="000000"/>
          <w:sz w:val="28"/>
          <w:szCs w:val="28"/>
        </w:rPr>
      </w:pPr>
    </w:p>
    <w:p w:rsidR="00953C5A" w:rsidRDefault="00953C5A" w:rsidP="00F00DDE">
      <w:pPr>
        <w:pStyle w:val="1"/>
        <w:spacing w:line="240" w:lineRule="exact"/>
        <w:ind w:left="7080"/>
        <w:jc w:val="left"/>
        <w:rPr>
          <w:bCs/>
          <w:szCs w:val="28"/>
        </w:rPr>
      </w:pPr>
    </w:p>
    <w:p w:rsidR="00953C5A" w:rsidRDefault="00953C5A" w:rsidP="00953C5A"/>
    <w:p w:rsidR="00B763F5" w:rsidRDefault="00B763F5" w:rsidP="00953C5A"/>
    <w:p w:rsidR="00B763F5" w:rsidRDefault="00B763F5"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DD58D4" w:rsidRDefault="00DD58D4" w:rsidP="00953C5A"/>
    <w:p w:rsidR="009D51DC" w:rsidRDefault="009D51DC" w:rsidP="00953C5A"/>
    <w:p w:rsidR="009D51DC" w:rsidRDefault="009D51DC" w:rsidP="00953C5A"/>
    <w:p w:rsidR="009D51DC" w:rsidRDefault="009D51DC" w:rsidP="00953C5A"/>
    <w:p w:rsidR="009D51DC" w:rsidRDefault="009D51DC" w:rsidP="00953C5A"/>
    <w:p w:rsidR="009D51DC" w:rsidRDefault="009D51DC" w:rsidP="00953C5A"/>
    <w:p w:rsidR="009D51DC" w:rsidRDefault="009D51DC" w:rsidP="00953C5A"/>
    <w:p w:rsidR="009D51DC" w:rsidRDefault="009D51DC" w:rsidP="00953C5A"/>
    <w:p w:rsidR="00DD58D4" w:rsidRDefault="00DD58D4" w:rsidP="00953C5A"/>
    <w:p w:rsidR="009D51DC" w:rsidRDefault="009D51DC" w:rsidP="009D51DC">
      <w:pPr>
        <w:pStyle w:val="1"/>
        <w:spacing w:line="240" w:lineRule="exact"/>
        <w:ind w:left="7080"/>
        <w:jc w:val="right"/>
        <w:rPr>
          <w:b/>
          <w:bCs/>
          <w:szCs w:val="28"/>
        </w:rPr>
      </w:pPr>
      <w:r>
        <w:rPr>
          <w:bCs/>
          <w:szCs w:val="28"/>
        </w:rPr>
        <w:lastRenderedPageBreak/>
        <w:t>Приложение</w:t>
      </w:r>
    </w:p>
    <w:p w:rsidR="009D51DC" w:rsidRPr="00953C5A" w:rsidRDefault="009D51DC" w:rsidP="009D51DC">
      <w:pPr>
        <w:pStyle w:val="1"/>
        <w:spacing w:line="240" w:lineRule="exact"/>
        <w:ind w:left="5664"/>
        <w:jc w:val="right"/>
        <w:rPr>
          <w:b/>
          <w:bCs/>
          <w:szCs w:val="28"/>
        </w:rPr>
      </w:pPr>
      <w:r>
        <w:rPr>
          <w:szCs w:val="28"/>
        </w:rPr>
        <w:t>к решению совета Курского</w:t>
      </w:r>
    </w:p>
    <w:p w:rsidR="009D51DC" w:rsidRDefault="009D51DC" w:rsidP="009D51DC">
      <w:pPr>
        <w:pStyle w:val="af0"/>
        <w:spacing w:line="240" w:lineRule="exact"/>
        <w:ind w:left="4248" w:firstLine="708"/>
        <w:jc w:val="right"/>
        <w:rPr>
          <w:szCs w:val="28"/>
        </w:rPr>
      </w:pPr>
      <w:r>
        <w:rPr>
          <w:szCs w:val="28"/>
        </w:rPr>
        <w:t>муниципального района</w:t>
      </w:r>
    </w:p>
    <w:p w:rsidR="009D51DC" w:rsidRDefault="009D51DC" w:rsidP="009D51DC">
      <w:pPr>
        <w:pStyle w:val="af0"/>
        <w:spacing w:line="240" w:lineRule="exact"/>
        <w:ind w:left="4248" w:firstLine="708"/>
        <w:jc w:val="right"/>
        <w:rPr>
          <w:szCs w:val="28"/>
        </w:rPr>
      </w:pPr>
      <w:r>
        <w:rPr>
          <w:szCs w:val="28"/>
        </w:rPr>
        <w:t>Ставропольского края</w:t>
      </w:r>
    </w:p>
    <w:p w:rsidR="009D51DC" w:rsidRPr="009D51DC" w:rsidRDefault="009D51DC" w:rsidP="009D51DC">
      <w:pPr>
        <w:spacing w:line="276" w:lineRule="auto"/>
        <w:jc w:val="right"/>
        <w:rPr>
          <w:sz w:val="28"/>
          <w:szCs w:val="28"/>
        </w:rPr>
      </w:pPr>
      <w:r>
        <w:rPr>
          <w:szCs w:val="28"/>
        </w:rPr>
        <w:t xml:space="preserve">                                                                                     </w:t>
      </w:r>
      <w:r w:rsidRPr="009D51DC">
        <w:rPr>
          <w:sz w:val="28"/>
          <w:szCs w:val="28"/>
        </w:rPr>
        <w:t>от 27 декабря 2018 г.</w:t>
      </w:r>
      <w:r>
        <w:rPr>
          <w:sz w:val="28"/>
          <w:szCs w:val="28"/>
        </w:rPr>
        <w:t xml:space="preserve"> </w:t>
      </w:r>
      <w:r w:rsidRPr="009D51DC">
        <w:rPr>
          <w:sz w:val="28"/>
          <w:szCs w:val="28"/>
        </w:rPr>
        <w:t xml:space="preserve">№ </w:t>
      </w:r>
      <w:r>
        <w:rPr>
          <w:sz w:val="28"/>
          <w:szCs w:val="28"/>
        </w:rPr>
        <w:t>103</w:t>
      </w:r>
    </w:p>
    <w:p w:rsidR="00DD58D4" w:rsidRDefault="00DD58D4" w:rsidP="00953C5A"/>
    <w:p w:rsidR="00DD58D4" w:rsidRDefault="00DD58D4" w:rsidP="00953C5A"/>
    <w:p w:rsidR="009A6CE1" w:rsidRPr="00B763F5" w:rsidRDefault="009A6CE1" w:rsidP="009A6CE1">
      <w:pPr>
        <w:pStyle w:val="afb"/>
        <w:tabs>
          <w:tab w:val="left" w:pos="3135"/>
        </w:tabs>
        <w:jc w:val="center"/>
        <w:rPr>
          <w:rFonts w:ascii="Times New Roman" w:hAnsi="Times New Roman"/>
          <w:sz w:val="28"/>
          <w:szCs w:val="28"/>
        </w:rPr>
      </w:pPr>
      <w:bookmarkStart w:id="0" w:name="_GoBack"/>
      <w:bookmarkEnd w:id="0"/>
    </w:p>
    <w:p w:rsidR="009A6CE1" w:rsidRPr="00B763F5" w:rsidRDefault="009A6CE1" w:rsidP="009A6CE1">
      <w:pPr>
        <w:tabs>
          <w:tab w:val="left" w:pos="3780"/>
          <w:tab w:val="center" w:pos="4677"/>
        </w:tabs>
        <w:jc w:val="center"/>
        <w:rPr>
          <w:b/>
          <w:sz w:val="28"/>
          <w:szCs w:val="28"/>
        </w:rPr>
      </w:pPr>
      <w:r w:rsidRPr="00B763F5">
        <w:rPr>
          <w:b/>
          <w:sz w:val="28"/>
          <w:szCs w:val="28"/>
        </w:rPr>
        <w:t>РЕШЕНИЕ</w:t>
      </w:r>
      <w:r>
        <w:rPr>
          <w:b/>
          <w:sz w:val="28"/>
          <w:szCs w:val="28"/>
        </w:rPr>
        <w:t xml:space="preserve"> (ПРОЕКТ)</w:t>
      </w:r>
    </w:p>
    <w:p w:rsidR="009A6CE1" w:rsidRDefault="009A6CE1" w:rsidP="009A6CE1">
      <w:pPr>
        <w:rPr>
          <w:sz w:val="28"/>
          <w:szCs w:val="28"/>
        </w:rPr>
      </w:pPr>
    </w:p>
    <w:p w:rsidR="009A6CE1" w:rsidRPr="00D057EA" w:rsidRDefault="009A6CE1" w:rsidP="009A6CE1">
      <w:pPr>
        <w:spacing w:line="240" w:lineRule="exact"/>
        <w:jc w:val="both"/>
        <w:rPr>
          <w:sz w:val="28"/>
          <w:szCs w:val="28"/>
        </w:rPr>
      </w:pPr>
      <w:r>
        <w:rPr>
          <w:sz w:val="28"/>
          <w:szCs w:val="28"/>
        </w:rPr>
        <w:t>Об утверждении местных нормати</w:t>
      </w:r>
      <w:r w:rsidRPr="009A61C9">
        <w:rPr>
          <w:sz w:val="28"/>
          <w:szCs w:val="28"/>
        </w:rPr>
        <w:t>в</w:t>
      </w:r>
      <w:r>
        <w:rPr>
          <w:sz w:val="28"/>
          <w:szCs w:val="28"/>
        </w:rPr>
        <w:t>ов градостро</w:t>
      </w:r>
      <w:r w:rsidRPr="009A61C9">
        <w:rPr>
          <w:sz w:val="28"/>
          <w:szCs w:val="28"/>
        </w:rPr>
        <w:t xml:space="preserve">ительного проектирования </w:t>
      </w:r>
      <w:r w:rsidR="00FA2207" w:rsidRPr="00FA2207">
        <w:rPr>
          <w:sz w:val="28"/>
          <w:szCs w:val="28"/>
        </w:rPr>
        <w:t>муниципального образования – Курский муниципальный район</w:t>
      </w:r>
      <w:r w:rsidR="00FA2207">
        <w:rPr>
          <w:sz w:val="28"/>
          <w:szCs w:val="28"/>
        </w:rPr>
        <w:t xml:space="preserve"> </w:t>
      </w:r>
      <w:r w:rsidR="00FA2207" w:rsidRPr="00FA2207">
        <w:rPr>
          <w:rFonts w:eastAsiaTheme="minorHAnsi"/>
          <w:sz w:val="28"/>
          <w:szCs w:val="28"/>
        </w:rPr>
        <w:t>Ставропольского края</w:t>
      </w:r>
    </w:p>
    <w:p w:rsidR="00FA2207" w:rsidRDefault="00FA2207" w:rsidP="009A6CE1">
      <w:pPr>
        <w:ind w:firstLine="600"/>
        <w:jc w:val="both"/>
        <w:rPr>
          <w:sz w:val="28"/>
          <w:szCs w:val="28"/>
        </w:rPr>
      </w:pPr>
    </w:p>
    <w:p w:rsidR="009A6CE1" w:rsidRPr="00FA2207" w:rsidRDefault="00FA2207" w:rsidP="009A6CE1">
      <w:pPr>
        <w:ind w:firstLine="600"/>
        <w:jc w:val="both"/>
        <w:rPr>
          <w:sz w:val="28"/>
          <w:szCs w:val="28"/>
        </w:rPr>
      </w:pPr>
      <w:r w:rsidRPr="00FA2207">
        <w:rPr>
          <w:sz w:val="28"/>
          <w:szCs w:val="28"/>
        </w:rPr>
        <w:t>В</w:t>
      </w:r>
      <w:r>
        <w:t xml:space="preserve"> </w:t>
      </w:r>
      <w:r w:rsidRPr="00FA2207">
        <w:rPr>
          <w:sz w:val="28"/>
          <w:szCs w:val="28"/>
        </w:rPr>
        <w:t xml:space="preserve">соответствии с Градостроительным </w:t>
      </w:r>
      <w:hyperlink r:id="rId10" w:history="1">
        <w:r w:rsidRPr="00FA2207">
          <w:rPr>
            <w:sz w:val="28"/>
            <w:szCs w:val="28"/>
          </w:rPr>
          <w:t>кодексом</w:t>
        </w:r>
      </w:hyperlink>
      <w:r w:rsidRPr="00FA2207">
        <w:rPr>
          <w:sz w:val="28"/>
          <w:szCs w:val="28"/>
        </w:rPr>
        <w:t xml:space="preserve"> РФ, Федеральным </w:t>
      </w:r>
      <w:hyperlink r:id="rId11" w:history="1">
        <w:r w:rsidRPr="00FA2207">
          <w:rPr>
            <w:sz w:val="28"/>
            <w:szCs w:val="28"/>
          </w:rPr>
          <w:t>законом</w:t>
        </w:r>
      </w:hyperlink>
      <w:r w:rsidRPr="00FA2207">
        <w:rPr>
          <w:sz w:val="28"/>
          <w:szCs w:val="28"/>
        </w:rPr>
        <w:t xml:space="preserve"> от 06.10.2003 N 131-ФЗ </w:t>
      </w:r>
      <w:r>
        <w:rPr>
          <w:sz w:val="28"/>
          <w:szCs w:val="28"/>
        </w:rPr>
        <w:t>«</w:t>
      </w:r>
      <w:r w:rsidRPr="00FA2207">
        <w:rPr>
          <w:sz w:val="28"/>
          <w:szCs w:val="28"/>
        </w:rPr>
        <w:t>Об общих принципах организации местного самоуправления в Российской Федерации</w:t>
      </w:r>
      <w:r>
        <w:rPr>
          <w:sz w:val="28"/>
          <w:szCs w:val="28"/>
        </w:rPr>
        <w:t>»</w:t>
      </w:r>
      <w:r w:rsidRPr="00FA2207">
        <w:rPr>
          <w:sz w:val="28"/>
          <w:szCs w:val="28"/>
        </w:rPr>
        <w:t xml:space="preserve">, </w:t>
      </w:r>
      <w:hyperlink r:id="rId12" w:history="1">
        <w:r w:rsidRPr="00FA2207">
          <w:rPr>
            <w:sz w:val="28"/>
            <w:szCs w:val="28"/>
          </w:rPr>
          <w:t>Уставом</w:t>
        </w:r>
      </w:hyperlink>
      <w:r w:rsidRPr="00FA2207">
        <w:rPr>
          <w:sz w:val="28"/>
          <w:szCs w:val="28"/>
        </w:rPr>
        <w:t xml:space="preserve"> </w:t>
      </w:r>
      <w:r w:rsidR="009A6CE1" w:rsidRPr="00FA2207">
        <w:rPr>
          <w:sz w:val="28"/>
          <w:szCs w:val="28"/>
        </w:rPr>
        <w:t xml:space="preserve">Курского муниципального района Ставропольского края, </w:t>
      </w:r>
    </w:p>
    <w:p w:rsidR="009A6CE1" w:rsidRPr="00FA2207" w:rsidRDefault="009A6CE1" w:rsidP="009A6CE1">
      <w:pPr>
        <w:ind w:firstLine="600"/>
        <w:jc w:val="both"/>
        <w:rPr>
          <w:sz w:val="28"/>
          <w:szCs w:val="28"/>
        </w:rPr>
      </w:pPr>
      <w:r w:rsidRPr="00FA2207">
        <w:rPr>
          <w:sz w:val="28"/>
          <w:szCs w:val="28"/>
        </w:rPr>
        <w:t>совет Курского муниципального района Ставропольского края</w:t>
      </w:r>
    </w:p>
    <w:p w:rsidR="009A6CE1" w:rsidRDefault="009A6CE1" w:rsidP="009A6CE1">
      <w:pPr>
        <w:jc w:val="both"/>
        <w:rPr>
          <w:sz w:val="28"/>
          <w:szCs w:val="28"/>
        </w:rPr>
      </w:pPr>
    </w:p>
    <w:p w:rsidR="009A6CE1" w:rsidRPr="00FA2207" w:rsidRDefault="009A6CE1" w:rsidP="00FA2207">
      <w:pPr>
        <w:ind w:firstLine="600"/>
        <w:rPr>
          <w:sz w:val="28"/>
          <w:szCs w:val="28"/>
        </w:rPr>
      </w:pPr>
      <w:r>
        <w:rPr>
          <w:sz w:val="28"/>
          <w:szCs w:val="28"/>
        </w:rPr>
        <w:t xml:space="preserve"> </w:t>
      </w:r>
      <w:r w:rsidRPr="00FA2207">
        <w:rPr>
          <w:sz w:val="28"/>
          <w:szCs w:val="28"/>
        </w:rPr>
        <w:t>РЕШИЛ:</w:t>
      </w:r>
    </w:p>
    <w:p w:rsidR="009A6CE1" w:rsidRPr="00FA2207" w:rsidRDefault="009A6CE1" w:rsidP="00FA2207">
      <w:pPr>
        <w:rPr>
          <w:sz w:val="28"/>
          <w:szCs w:val="28"/>
        </w:rPr>
      </w:pPr>
    </w:p>
    <w:p w:rsidR="00FA2207" w:rsidRPr="00FA2207" w:rsidRDefault="009A6CE1" w:rsidP="00FA2207">
      <w:pPr>
        <w:ind w:firstLine="600"/>
        <w:jc w:val="both"/>
        <w:rPr>
          <w:rFonts w:eastAsiaTheme="minorHAnsi"/>
          <w:sz w:val="28"/>
          <w:szCs w:val="28"/>
        </w:rPr>
      </w:pPr>
      <w:r w:rsidRPr="00FA2207">
        <w:rPr>
          <w:sz w:val="28"/>
          <w:szCs w:val="28"/>
        </w:rPr>
        <w:t xml:space="preserve">1. Утвердить прилагаемые </w:t>
      </w:r>
      <w:r w:rsidR="00FA2207">
        <w:rPr>
          <w:rFonts w:eastAsiaTheme="minorHAnsi"/>
          <w:sz w:val="28"/>
          <w:szCs w:val="28"/>
        </w:rPr>
        <w:t>м</w:t>
      </w:r>
      <w:r w:rsidR="00FA2207" w:rsidRPr="00FA2207">
        <w:rPr>
          <w:rFonts w:eastAsiaTheme="minorHAnsi"/>
          <w:sz w:val="28"/>
          <w:szCs w:val="28"/>
        </w:rPr>
        <w:t>естные нормативы</w:t>
      </w:r>
      <w:r w:rsidR="00FA2207">
        <w:rPr>
          <w:rFonts w:eastAsiaTheme="minorHAnsi"/>
          <w:sz w:val="28"/>
          <w:szCs w:val="28"/>
        </w:rPr>
        <w:t xml:space="preserve"> градостроительного </w:t>
      </w:r>
      <w:r w:rsidR="00FA2207" w:rsidRPr="00FA2207">
        <w:rPr>
          <w:rFonts w:eastAsiaTheme="minorHAnsi"/>
          <w:sz w:val="28"/>
          <w:szCs w:val="28"/>
        </w:rPr>
        <w:t>проектирования</w:t>
      </w:r>
      <w:r w:rsidR="00FA2207">
        <w:rPr>
          <w:rFonts w:eastAsiaTheme="minorHAnsi"/>
          <w:sz w:val="28"/>
          <w:szCs w:val="28"/>
        </w:rPr>
        <w:t xml:space="preserve"> </w:t>
      </w:r>
      <w:r w:rsidR="00FA2207" w:rsidRPr="00FA2207">
        <w:rPr>
          <w:sz w:val="28"/>
          <w:szCs w:val="28"/>
        </w:rPr>
        <w:t>муниципального образования – Курский муниципальный район</w:t>
      </w:r>
      <w:r w:rsidR="00FA2207">
        <w:rPr>
          <w:sz w:val="28"/>
          <w:szCs w:val="28"/>
        </w:rPr>
        <w:t xml:space="preserve"> </w:t>
      </w:r>
      <w:r w:rsidR="00FA2207" w:rsidRPr="00FA2207">
        <w:rPr>
          <w:rFonts w:eastAsiaTheme="minorHAnsi"/>
          <w:sz w:val="28"/>
          <w:szCs w:val="28"/>
        </w:rPr>
        <w:t>Ставропольского края</w:t>
      </w:r>
    </w:p>
    <w:p w:rsidR="00FA2207" w:rsidRPr="00FA2207" w:rsidRDefault="00FA2207" w:rsidP="00FA2207">
      <w:pPr>
        <w:pStyle w:val="afb"/>
        <w:ind w:firstLine="600"/>
        <w:jc w:val="both"/>
        <w:rPr>
          <w:rFonts w:ascii="Times New Roman" w:hAnsi="Times New Roman"/>
          <w:sz w:val="28"/>
          <w:szCs w:val="28"/>
        </w:rPr>
      </w:pPr>
      <w:r w:rsidRPr="00FA2207">
        <w:rPr>
          <w:rFonts w:ascii="Times New Roman" w:hAnsi="Times New Roman"/>
          <w:sz w:val="28"/>
          <w:szCs w:val="28"/>
        </w:rPr>
        <w:t>2</w:t>
      </w:r>
      <w:r w:rsidR="009A6CE1" w:rsidRPr="00FA2207">
        <w:rPr>
          <w:rFonts w:ascii="Times New Roman" w:hAnsi="Times New Roman"/>
          <w:sz w:val="28"/>
          <w:szCs w:val="28"/>
        </w:rPr>
        <w:t xml:space="preserve">. Контроль за исполнением настоящего решения возложить на </w:t>
      </w:r>
      <w:r w:rsidRPr="00FA2207">
        <w:rPr>
          <w:rFonts w:ascii="Times New Roman" w:hAnsi="Times New Roman"/>
          <w:sz w:val="28"/>
          <w:szCs w:val="28"/>
        </w:rPr>
        <w:t>комиссию</w:t>
      </w:r>
    </w:p>
    <w:p w:rsidR="00FA2207" w:rsidRPr="00FA2207" w:rsidRDefault="00FA2207" w:rsidP="00FA2207">
      <w:pPr>
        <w:pStyle w:val="afb"/>
        <w:jc w:val="both"/>
        <w:rPr>
          <w:rFonts w:ascii="Times New Roman" w:hAnsi="Times New Roman"/>
          <w:sz w:val="28"/>
          <w:szCs w:val="28"/>
        </w:rPr>
      </w:pPr>
      <w:r w:rsidRPr="00FA2207">
        <w:rPr>
          <w:rFonts w:ascii="Times New Roman" w:hAnsi="Times New Roman"/>
          <w:sz w:val="28"/>
          <w:szCs w:val="28"/>
        </w:rPr>
        <w:t>совета Курского муниципального района Ставропольского края</w:t>
      </w:r>
      <w:r>
        <w:rPr>
          <w:rFonts w:ascii="Times New Roman" w:hAnsi="Times New Roman"/>
          <w:sz w:val="28"/>
          <w:szCs w:val="28"/>
        </w:rPr>
        <w:t xml:space="preserve"> </w:t>
      </w:r>
      <w:r w:rsidRPr="00FA2207">
        <w:rPr>
          <w:rFonts w:ascii="Times New Roman" w:hAnsi="Times New Roman"/>
          <w:sz w:val="28"/>
          <w:szCs w:val="28"/>
        </w:rPr>
        <w:t>по строительству, транспорту, связи, энергетике и жилищно-коммунальному хозяйству</w:t>
      </w:r>
      <w:r>
        <w:rPr>
          <w:rFonts w:ascii="Times New Roman" w:hAnsi="Times New Roman"/>
          <w:sz w:val="28"/>
          <w:szCs w:val="28"/>
        </w:rPr>
        <w:t>.</w:t>
      </w:r>
    </w:p>
    <w:p w:rsidR="009A6CE1" w:rsidRPr="00FA2207" w:rsidRDefault="009A6CE1" w:rsidP="00FA2207">
      <w:pPr>
        <w:pStyle w:val="afb"/>
        <w:ind w:firstLine="600"/>
        <w:jc w:val="both"/>
        <w:rPr>
          <w:rFonts w:ascii="Times New Roman" w:hAnsi="Times New Roman"/>
          <w:sz w:val="28"/>
          <w:szCs w:val="28"/>
        </w:rPr>
      </w:pPr>
      <w:r w:rsidRPr="00FA2207">
        <w:rPr>
          <w:rFonts w:ascii="Times New Roman" w:hAnsi="Times New Roman"/>
          <w:sz w:val="28"/>
          <w:szCs w:val="28"/>
        </w:rPr>
        <w:t xml:space="preserve">4. Настоящее решение вступает в силу со дня его официального </w:t>
      </w:r>
      <w:r w:rsidR="00FA2207">
        <w:rPr>
          <w:rFonts w:ascii="Times New Roman" w:hAnsi="Times New Roman"/>
          <w:sz w:val="28"/>
          <w:szCs w:val="28"/>
        </w:rPr>
        <w:t>опубликования (</w:t>
      </w:r>
      <w:r w:rsidRPr="00FA2207">
        <w:rPr>
          <w:rFonts w:ascii="Times New Roman" w:hAnsi="Times New Roman"/>
          <w:sz w:val="28"/>
          <w:szCs w:val="28"/>
        </w:rPr>
        <w:t>обнародования</w:t>
      </w:r>
      <w:r w:rsidR="00FA2207">
        <w:rPr>
          <w:rFonts w:ascii="Times New Roman" w:hAnsi="Times New Roman"/>
          <w:sz w:val="28"/>
          <w:szCs w:val="28"/>
        </w:rPr>
        <w:t>).</w:t>
      </w:r>
      <w:r w:rsidRPr="00FA2207">
        <w:rPr>
          <w:rFonts w:ascii="Times New Roman" w:hAnsi="Times New Roman"/>
          <w:sz w:val="28"/>
          <w:szCs w:val="28"/>
        </w:rPr>
        <w:t xml:space="preserve"> </w:t>
      </w:r>
      <w:r w:rsidR="00FA2207">
        <w:rPr>
          <w:rFonts w:ascii="Times New Roman" w:hAnsi="Times New Roman"/>
          <w:sz w:val="28"/>
          <w:szCs w:val="28"/>
        </w:rPr>
        <w:t xml:space="preserve"> </w:t>
      </w:r>
    </w:p>
    <w:p w:rsidR="009A6CE1" w:rsidRDefault="009A6CE1" w:rsidP="00845D51">
      <w:pPr>
        <w:pStyle w:val="1"/>
        <w:spacing w:line="240" w:lineRule="exact"/>
        <w:ind w:left="7080"/>
        <w:jc w:val="right"/>
        <w:rPr>
          <w:bCs/>
          <w:szCs w:val="28"/>
        </w:rPr>
      </w:pPr>
    </w:p>
    <w:p w:rsidR="00FA2207" w:rsidRDefault="00FA2207" w:rsidP="00FA2207"/>
    <w:p w:rsidR="00FA2207" w:rsidRPr="00FA2207" w:rsidRDefault="00FA2207" w:rsidP="00FA2207"/>
    <w:tbl>
      <w:tblPr>
        <w:tblW w:w="0" w:type="auto"/>
        <w:tblLook w:val="04A0" w:firstRow="1" w:lastRow="0" w:firstColumn="1" w:lastColumn="0" w:noHBand="0" w:noVBand="1"/>
      </w:tblPr>
      <w:tblGrid>
        <w:gridCol w:w="4815"/>
        <w:gridCol w:w="4529"/>
      </w:tblGrid>
      <w:tr w:rsidR="009A6CE1" w:rsidRPr="00BD7B0A" w:rsidTr="009D51DC">
        <w:tc>
          <w:tcPr>
            <w:tcW w:w="4815" w:type="dxa"/>
          </w:tcPr>
          <w:p w:rsidR="009A6CE1" w:rsidRPr="00525698" w:rsidRDefault="009A6CE1" w:rsidP="009D51DC">
            <w:pPr>
              <w:autoSpaceDE w:val="0"/>
              <w:autoSpaceDN w:val="0"/>
              <w:adjustRightInd w:val="0"/>
              <w:spacing w:line="240" w:lineRule="exact"/>
              <w:outlineLvl w:val="0"/>
              <w:rPr>
                <w:sz w:val="28"/>
                <w:szCs w:val="28"/>
              </w:rPr>
            </w:pP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Председатель совета Курского</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муниципального района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Ставропольского края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roofErr w:type="spellStart"/>
            <w:r w:rsidRPr="00BD7B0A">
              <w:rPr>
                <w:sz w:val="28"/>
                <w:szCs w:val="28"/>
              </w:rPr>
              <w:t>Ю.М.Бондарев</w:t>
            </w:r>
            <w:proofErr w:type="spellEnd"/>
            <w:r w:rsidRPr="00BD7B0A">
              <w:rPr>
                <w:sz w:val="28"/>
                <w:szCs w:val="28"/>
              </w:rPr>
              <w:t xml:space="preserve">                            </w:t>
            </w:r>
          </w:p>
        </w:tc>
        <w:tc>
          <w:tcPr>
            <w:tcW w:w="4529" w:type="dxa"/>
            <w:hideMark/>
          </w:tcPr>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Глава Курского</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муниципального района </w:t>
            </w: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Ставропольского края      </w:t>
            </w:r>
          </w:p>
          <w:p w:rsidR="00FA2207" w:rsidRDefault="009A6CE1" w:rsidP="009D51DC">
            <w:pPr>
              <w:autoSpaceDE w:val="0"/>
              <w:autoSpaceDN w:val="0"/>
              <w:adjustRightInd w:val="0"/>
              <w:spacing w:line="240" w:lineRule="exact"/>
              <w:outlineLvl w:val="0"/>
              <w:rPr>
                <w:sz w:val="28"/>
                <w:szCs w:val="28"/>
              </w:rPr>
            </w:pPr>
            <w:r w:rsidRPr="00BD7B0A">
              <w:rPr>
                <w:sz w:val="28"/>
                <w:szCs w:val="28"/>
              </w:rPr>
              <w:t xml:space="preserve">                                </w:t>
            </w:r>
            <w:proofErr w:type="spellStart"/>
            <w:r w:rsidRPr="00BD7B0A">
              <w:rPr>
                <w:sz w:val="28"/>
                <w:szCs w:val="28"/>
              </w:rPr>
              <w:t>С.И.Калашников</w:t>
            </w:r>
            <w:proofErr w:type="spellEnd"/>
            <w:r w:rsidRPr="00BD7B0A">
              <w:rPr>
                <w:sz w:val="28"/>
                <w:szCs w:val="28"/>
              </w:rPr>
              <w:t xml:space="preserve"> </w:t>
            </w:r>
          </w:p>
          <w:p w:rsidR="00FA2207" w:rsidRDefault="00FA2207" w:rsidP="009D51DC">
            <w:pPr>
              <w:autoSpaceDE w:val="0"/>
              <w:autoSpaceDN w:val="0"/>
              <w:adjustRightInd w:val="0"/>
              <w:spacing w:line="240" w:lineRule="exact"/>
              <w:outlineLvl w:val="0"/>
              <w:rPr>
                <w:sz w:val="28"/>
                <w:szCs w:val="28"/>
              </w:rPr>
            </w:pPr>
          </w:p>
          <w:p w:rsidR="00FA2207" w:rsidRDefault="00FA2207" w:rsidP="009D51DC">
            <w:pPr>
              <w:autoSpaceDE w:val="0"/>
              <w:autoSpaceDN w:val="0"/>
              <w:adjustRightInd w:val="0"/>
              <w:spacing w:line="240" w:lineRule="exact"/>
              <w:outlineLvl w:val="0"/>
              <w:rPr>
                <w:sz w:val="28"/>
                <w:szCs w:val="28"/>
              </w:rPr>
            </w:pPr>
          </w:p>
          <w:p w:rsidR="00FA2207" w:rsidRDefault="00FA2207" w:rsidP="009D51DC">
            <w:pPr>
              <w:autoSpaceDE w:val="0"/>
              <w:autoSpaceDN w:val="0"/>
              <w:adjustRightInd w:val="0"/>
              <w:spacing w:line="240" w:lineRule="exact"/>
              <w:outlineLvl w:val="0"/>
              <w:rPr>
                <w:sz w:val="28"/>
                <w:szCs w:val="28"/>
              </w:rPr>
            </w:pPr>
          </w:p>
          <w:p w:rsidR="00FA2207" w:rsidRDefault="00FA2207" w:rsidP="009D51DC">
            <w:pPr>
              <w:autoSpaceDE w:val="0"/>
              <w:autoSpaceDN w:val="0"/>
              <w:adjustRightInd w:val="0"/>
              <w:spacing w:line="240" w:lineRule="exact"/>
              <w:outlineLvl w:val="0"/>
              <w:rPr>
                <w:sz w:val="28"/>
                <w:szCs w:val="28"/>
              </w:rPr>
            </w:pPr>
          </w:p>
          <w:p w:rsidR="00FA2207" w:rsidRDefault="00FA2207" w:rsidP="009D51DC">
            <w:pPr>
              <w:autoSpaceDE w:val="0"/>
              <w:autoSpaceDN w:val="0"/>
              <w:adjustRightInd w:val="0"/>
              <w:spacing w:line="240" w:lineRule="exact"/>
              <w:outlineLvl w:val="0"/>
              <w:rPr>
                <w:sz w:val="28"/>
                <w:szCs w:val="28"/>
              </w:rPr>
            </w:pPr>
          </w:p>
          <w:p w:rsidR="009A6CE1" w:rsidRPr="00BD7B0A" w:rsidRDefault="009A6CE1" w:rsidP="009D51DC">
            <w:pPr>
              <w:autoSpaceDE w:val="0"/>
              <w:autoSpaceDN w:val="0"/>
              <w:adjustRightInd w:val="0"/>
              <w:spacing w:line="240" w:lineRule="exact"/>
              <w:outlineLvl w:val="0"/>
              <w:rPr>
                <w:sz w:val="28"/>
                <w:szCs w:val="28"/>
              </w:rPr>
            </w:pPr>
            <w:r w:rsidRPr="00BD7B0A">
              <w:rPr>
                <w:sz w:val="28"/>
                <w:szCs w:val="28"/>
              </w:rPr>
              <w:t xml:space="preserve">                           </w:t>
            </w:r>
          </w:p>
        </w:tc>
      </w:tr>
    </w:tbl>
    <w:p w:rsidR="009A6CE1" w:rsidRPr="009A6CE1" w:rsidRDefault="009A6CE1" w:rsidP="009A6CE1"/>
    <w:p w:rsidR="009D51DC" w:rsidRDefault="009D51DC" w:rsidP="00845D51">
      <w:pPr>
        <w:pStyle w:val="1"/>
        <w:spacing w:line="240" w:lineRule="exact"/>
        <w:ind w:left="7080"/>
        <w:jc w:val="right"/>
        <w:rPr>
          <w:bCs/>
          <w:szCs w:val="28"/>
        </w:rPr>
        <w:sectPr w:rsidR="009D51DC" w:rsidSect="009D51DC">
          <w:footerReference w:type="default" r:id="rId13"/>
          <w:pgSz w:w="11906" w:h="16838"/>
          <w:pgMar w:top="1134" w:right="567" w:bottom="1134" w:left="1985" w:header="709" w:footer="709" w:gutter="0"/>
          <w:cols w:space="708"/>
          <w:titlePg/>
          <w:docGrid w:linePitch="360"/>
        </w:sectPr>
      </w:pPr>
    </w:p>
    <w:p w:rsidR="00953C5A" w:rsidRDefault="00FA2207" w:rsidP="00845D51">
      <w:pPr>
        <w:pStyle w:val="1"/>
        <w:spacing w:line="240" w:lineRule="exact"/>
        <w:ind w:left="7080"/>
        <w:jc w:val="right"/>
        <w:rPr>
          <w:b/>
          <w:bCs/>
          <w:szCs w:val="28"/>
        </w:rPr>
      </w:pPr>
      <w:r>
        <w:rPr>
          <w:bCs/>
          <w:szCs w:val="28"/>
        </w:rPr>
        <w:lastRenderedPageBreak/>
        <w:t>УТВЕРЖДЕНЫ</w:t>
      </w:r>
    </w:p>
    <w:p w:rsidR="00897F02" w:rsidRPr="00953C5A" w:rsidRDefault="00897F02" w:rsidP="00845D51">
      <w:pPr>
        <w:pStyle w:val="1"/>
        <w:spacing w:line="240" w:lineRule="exact"/>
        <w:ind w:left="5664"/>
        <w:jc w:val="right"/>
        <w:rPr>
          <w:b/>
          <w:bCs/>
          <w:szCs w:val="28"/>
        </w:rPr>
      </w:pPr>
      <w:r>
        <w:rPr>
          <w:szCs w:val="28"/>
        </w:rPr>
        <w:t>решени</w:t>
      </w:r>
      <w:r w:rsidR="00FA2207">
        <w:rPr>
          <w:szCs w:val="28"/>
        </w:rPr>
        <w:t>ем</w:t>
      </w:r>
      <w:r>
        <w:rPr>
          <w:szCs w:val="28"/>
        </w:rPr>
        <w:t xml:space="preserve"> совета Курского</w:t>
      </w:r>
    </w:p>
    <w:p w:rsidR="00897F02" w:rsidRDefault="00897F02" w:rsidP="00845D51">
      <w:pPr>
        <w:pStyle w:val="af0"/>
        <w:spacing w:line="240" w:lineRule="exact"/>
        <w:ind w:left="4248" w:firstLine="708"/>
        <w:jc w:val="right"/>
        <w:rPr>
          <w:szCs w:val="28"/>
        </w:rPr>
      </w:pPr>
      <w:r>
        <w:rPr>
          <w:szCs w:val="28"/>
        </w:rPr>
        <w:t>муниципального района</w:t>
      </w:r>
    </w:p>
    <w:p w:rsidR="00897F02" w:rsidRDefault="00897F02" w:rsidP="00845D51">
      <w:pPr>
        <w:pStyle w:val="af0"/>
        <w:spacing w:line="240" w:lineRule="exact"/>
        <w:ind w:left="4248" w:firstLine="708"/>
        <w:jc w:val="right"/>
        <w:rPr>
          <w:szCs w:val="28"/>
        </w:rPr>
      </w:pPr>
      <w:r>
        <w:rPr>
          <w:szCs w:val="28"/>
        </w:rPr>
        <w:t>Ставропольского края</w:t>
      </w:r>
    </w:p>
    <w:p w:rsidR="00897F02" w:rsidRPr="00845D51" w:rsidRDefault="00FA2207" w:rsidP="00FA2207">
      <w:pPr>
        <w:pStyle w:val="af0"/>
        <w:tabs>
          <w:tab w:val="left" w:pos="6195"/>
        </w:tabs>
        <w:spacing w:line="240" w:lineRule="exact"/>
        <w:jc w:val="center"/>
        <w:rPr>
          <w:color w:val="FF0000"/>
          <w:szCs w:val="28"/>
        </w:rPr>
      </w:pPr>
      <w:r>
        <w:rPr>
          <w:szCs w:val="28"/>
        </w:rPr>
        <w:t xml:space="preserve">                                                                                     </w:t>
      </w:r>
      <w:proofErr w:type="gramStart"/>
      <w:r w:rsidR="00953C5A">
        <w:rPr>
          <w:szCs w:val="28"/>
        </w:rPr>
        <w:t>о</w:t>
      </w:r>
      <w:r w:rsidR="00897F02">
        <w:rPr>
          <w:szCs w:val="28"/>
        </w:rPr>
        <w:t>т</w:t>
      </w:r>
      <w:r w:rsidR="00953C5A">
        <w:rPr>
          <w:szCs w:val="28"/>
        </w:rPr>
        <w:t xml:space="preserve"> </w:t>
      </w:r>
      <w:r>
        <w:rPr>
          <w:szCs w:val="28"/>
        </w:rPr>
        <w:t xml:space="preserve"> </w:t>
      </w:r>
      <w:r w:rsidR="00897F02">
        <w:rPr>
          <w:szCs w:val="28"/>
        </w:rPr>
        <w:t>г.</w:t>
      </w:r>
      <w:proofErr w:type="gramEnd"/>
      <w:r w:rsidR="00897F02">
        <w:rPr>
          <w:szCs w:val="28"/>
        </w:rPr>
        <w:t xml:space="preserve"> </w:t>
      </w:r>
      <w:r>
        <w:rPr>
          <w:szCs w:val="28"/>
        </w:rPr>
        <w:t xml:space="preserve">                    </w:t>
      </w:r>
      <w:r w:rsidR="00897F02">
        <w:rPr>
          <w:szCs w:val="28"/>
        </w:rPr>
        <w:t>№</w:t>
      </w:r>
      <w:r w:rsidR="00953C5A">
        <w:rPr>
          <w:szCs w:val="28"/>
        </w:rPr>
        <w:t xml:space="preserve"> </w:t>
      </w:r>
    </w:p>
    <w:p w:rsidR="00897F02" w:rsidRDefault="00897F02" w:rsidP="00953C5A">
      <w:pPr>
        <w:ind w:firstLine="720"/>
        <w:jc w:val="right"/>
        <w:rPr>
          <w:sz w:val="28"/>
          <w:szCs w:val="28"/>
        </w:rPr>
      </w:pPr>
    </w:p>
    <w:p w:rsidR="00861C52" w:rsidRPr="00FA2207" w:rsidRDefault="00861C52" w:rsidP="00861C52"/>
    <w:p w:rsidR="00861C52" w:rsidRPr="00963ED0" w:rsidRDefault="00963ED0" w:rsidP="00861C52">
      <w:pPr>
        <w:spacing w:after="200"/>
        <w:rPr>
          <w:color w:val="000000" w:themeColor="text1"/>
          <w:sz w:val="28"/>
          <w:szCs w:val="28"/>
        </w:rPr>
      </w:pPr>
      <w:r>
        <w:rPr>
          <w:color w:val="000000" w:themeColor="text1"/>
        </w:rPr>
        <w:t xml:space="preserve"> </w:t>
      </w:r>
    </w:p>
    <w:p w:rsidR="00963ED0" w:rsidRPr="00963ED0" w:rsidRDefault="00963ED0" w:rsidP="00963ED0">
      <w:pPr>
        <w:spacing w:line="240" w:lineRule="exact"/>
        <w:jc w:val="center"/>
        <w:rPr>
          <w:sz w:val="28"/>
          <w:szCs w:val="28"/>
        </w:rPr>
      </w:pPr>
      <w:r w:rsidRPr="00963ED0">
        <w:rPr>
          <w:sz w:val="28"/>
          <w:szCs w:val="28"/>
        </w:rPr>
        <w:t>МЕСТНЫЕ НОРМАТИВ</w:t>
      </w:r>
      <w:r>
        <w:rPr>
          <w:sz w:val="28"/>
          <w:szCs w:val="28"/>
        </w:rPr>
        <w:t>Ы</w:t>
      </w:r>
      <w:r w:rsidRPr="00963ED0">
        <w:rPr>
          <w:sz w:val="28"/>
          <w:szCs w:val="28"/>
        </w:rPr>
        <w:t xml:space="preserve"> ГРАДОСТРОИТЕЛЬНОГО ПРОЕКТИРОВАНИЯ МУНИЦИПАЛЬНОГО </w:t>
      </w:r>
      <w:proofErr w:type="gramStart"/>
      <w:r w:rsidRPr="00963ED0">
        <w:rPr>
          <w:sz w:val="28"/>
          <w:szCs w:val="28"/>
        </w:rPr>
        <w:t>ОБРАЗОВАНИЯ  –</w:t>
      </w:r>
      <w:proofErr w:type="gramEnd"/>
      <w:r w:rsidRPr="00963ED0">
        <w:rPr>
          <w:sz w:val="28"/>
          <w:szCs w:val="28"/>
        </w:rPr>
        <w:t xml:space="preserve"> КУРСКИЙ МУНИЦИПАЛЬНЫЙ РАЙОН </w:t>
      </w:r>
      <w:r w:rsidRPr="00963ED0">
        <w:rPr>
          <w:rFonts w:eastAsiaTheme="minorHAnsi"/>
          <w:sz w:val="28"/>
          <w:szCs w:val="28"/>
        </w:rPr>
        <w:t>СТАВРОПОЛЬСКОГО КРАЯ</w:t>
      </w:r>
    </w:p>
    <w:p w:rsidR="00861C52" w:rsidRPr="00963ED0" w:rsidRDefault="00861C52" w:rsidP="00963ED0">
      <w:pPr>
        <w:pStyle w:val="1"/>
        <w:rPr>
          <w:szCs w:val="28"/>
        </w:rPr>
        <w:sectPr w:rsidR="00861C52" w:rsidRPr="00963ED0" w:rsidSect="00861C52">
          <w:pgSz w:w="11906" w:h="16838"/>
          <w:pgMar w:top="1134" w:right="851" w:bottom="1134" w:left="1701" w:header="709" w:footer="709" w:gutter="0"/>
          <w:cols w:space="708"/>
          <w:titlePg/>
          <w:docGrid w:linePitch="360"/>
        </w:sectPr>
      </w:pPr>
    </w:p>
    <w:p w:rsidR="00861C52" w:rsidRPr="00AC4AFC" w:rsidRDefault="00861C52" w:rsidP="00861C52">
      <w:pPr>
        <w:pStyle w:val="1"/>
      </w:pPr>
      <w:bookmarkStart w:id="1" w:name="_Toc532974719"/>
      <w:r>
        <w:lastRenderedPageBreak/>
        <w:t>1</w:t>
      </w:r>
      <w:r w:rsidRPr="00AC4AFC">
        <w:t xml:space="preserve"> ОСНОВНАЯ ЧАСТЬ. РАСЧЕТНЫЕ ПОКАЗАТЕЛИ МИНИМАЛЬНО ДОПУСТИМОГО УРОВНЯ ОБЕСПЕЧЕННОСТИ ОБЪЕКТАМИ МЕСТНОГО ЗНАЧЕНИЯ</w:t>
      </w:r>
      <w:r>
        <w:t xml:space="preserve"> </w:t>
      </w:r>
      <w:r w:rsidRPr="00AC4AFC">
        <w:t xml:space="preserve">НАСЕЛЕНИЯ </w:t>
      </w:r>
      <w:r>
        <w:t>КУРСКОГО МУНИЦИПАЛЬНОГО РАЙОНА</w:t>
      </w:r>
      <w:r w:rsidRPr="00AC4AFC">
        <w:t xml:space="preserve"> И РАСЧЕТНЫЕ ПОКАЗАТЕЛИ МАКСИМАЛЬНО ДОПУСТИМОГО УРОВНЯ ТЕРРИТОРИАЛЬНОЙ ДОСТУПНОСТИ ТАКИХ ОБЪЕКТОВ</w:t>
      </w:r>
      <w:bookmarkEnd w:id="1"/>
    </w:p>
    <w:p w:rsidR="00963ED0" w:rsidRDefault="00963ED0" w:rsidP="00861C52">
      <w:pPr>
        <w:pStyle w:val="2"/>
        <w:rPr>
          <w:sz w:val="28"/>
          <w:szCs w:val="28"/>
        </w:rPr>
      </w:pPr>
      <w:bookmarkStart w:id="2" w:name="_Toc532974720"/>
    </w:p>
    <w:p w:rsidR="00861C52" w:rsidRPr="00963ED0" w:rsidRDefault="00963ED0" w:rsidP="00861C52">
      <w:pPr>
        <w:pStyle w:val="2"/>
        <w:rPr>
          <w:sz w:val="28"/>
          <w:szCs w:val="28"/>
        </w:rPr>
      </w:pPr>
      <w:r w:rsidRPr="00963ED0">
        <w:rPr>
          <w:sz w:val="28"/>
          <w:szCs w:val="28"/>
        </w:rPr>
        <w:t>1.1 ОБЪЕКТЫ ЭЛЕКТРОСНАБЖЕНИЯ</w:t>
      </w:r>
      <w:bookmarkEnd w:id="2"/>
    </w:p>
    <w:p w:rsidR="00861C52" w:rsidRPr="00AC4AFC" w:rsidRDefault="00861C52" w:rsidP="00963ED0">
      <w:pPr>
        <w:pStyle w:val="aff6"/>
        <w:jc w:val="right"/>
      </w:pPr>
      <w:bookmarkStart w:id="3" w:name="_Ref490812424"/>
      <w:r w:rsidRPr="00AC4AFC">
        <w:t xml:space="preserve">Таблица </w:t>
      </w:r>
      <w:fldSimple w:instr=" SEQ Таблица \* ARABIC ">
        <w:r w:rsidR="009D51DC">
          <w:rPr>
            <w:noProof/>
          </w:rPr>
          <w:t>1</w:t>
        </w:r>
      </w:fldSimple>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4180"/>
        <w:gridCol w:w="2897"/>
        <w:gridCol w:w="719"/>
        <w:gridCol w:w="4302"/>
      </w:tblGrid>
      <w:tr w:rsidR="00861C52" w:rsidRPr="00AC4AFC" w:rsidTr="00861C52">
        <w:trPr>
          <w:trHeight w:val="57"/>
        </w:trPr>
        <w:tc>
          <w:tcPr>
            <w:tcW w:w="0" w:type="auto"/>
            <w:vMerge w:val="restart"/>
            <w:tcBorders>
              <w:top w:val="single" w:sz="12" w:space="0" w:color="auto"/>
              <w:left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3"/>
            <w:tcBorders>
              <w:top w:val="single" w:sz="12" w:space="0" w:color="auto"/>
              <w:left w:val="single" w:sz="6"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vMerge w:val="restart"/>
            <w:tcBorders>
              <w:top w:val="single" w:sz="12" w:space="0" w:color="auto"/>
              <w:left w:val="single" w:sz="6"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vMerge/>
            <w:tcBorders>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p>
        </w:tc>
      </w:tr>
      <w:tr w:rsidR="00861C52" w:rsidRPr="00AC4AFC" w:rsidTr="00861C52">
        <w:trPr>
          <w:trHeight w:val="57"/>
        </w:trPr>
        <w:tc>
          <w:tcPr>
            <w:tcW w:w="0" w:type="auto"/>
            <w:vMerge w:val="restart"/>
            <w:tcBorders>
              <w:top w:val="single" w:sz="12" w:space="0" w:color="auto"/>
              <w:left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электроснабжения</w:t>
            </w:r>
          </w:p>
        </w:tc>
        <w:tc>
          <w:tcPr>
            <w:tcW w:w="0" w:type="auto"/>
            <w:vMerge w:val="restart"/>
            <w:tcBorders>
              <w:top w:val="single" w:sz="12" w:space="0" w:color="auto"/>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 xml:space="preserve">Укрупненные показатели электропотребления, </w:t>
            </w:r>
            <w:proofErr w:type="spellStart"/>
            <w:r w:rsidRPr="0027023A">
              <w:rPr>
                <w:rFonts w:eastAsiaTheme="minorHAnsi"/>
              </w:rPr>
              <w:t>кВт•ч</w:t>
            </w:r>
            <w:proofErr w:type="spellEnd"/>
            <w:r w:rsidRPr="0027023A">
              <w:rPr>
                <w:rFonts w:eastAsiaTheme="minorHAnsi"/>
              </w:rPr>
              <w:t>/год на 1 чел.</w:t>
            </w:r>
          </w:p>
        </w:tc>
        <w:tc>
          <w:tcPr>
            <w:tcW w:w="0" w:type="auto"/>
            <w:gridSpan w:val="2"/>
            <w:tcBorders>
              <w:top w:val="single" w:sz="12" w:space="0" w:color="auto"/>
              <w:left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Степень благоустройства</w:t>
            </w:r>
          </w:p>
        </w:tc>
        <w:tc>
          <w:tcPr>
            <w:tcW w:w="0" w:type="auto"/>
            <w:vMerge w:val="restart"/>
            <w:tcBorders>
              <w:top w:val="single" w:sz="12" w:space="0" w:color="auto"/>
              <w:left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vMerge/>
            <w:tcBorders>
              <w:left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без стационарных электроплит</w:t>
            </w: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950</w:t>
            </w:r>
          </w:p>
        </w:tc>
        <w:tc>
          <w:tcPr>
            <w:tcW w:w="0" w:type="auto"/>
            <w:vMerge/>
            <w:tcBorders>
              <w:left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Merge/>
            <w:tcBorders>
              <w:left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со стационарными электроплитами (100 % охвата)</w:t>
            </w: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1350</w:t>
            </w:r>
          </w:p>
        </w:tc>
        <w:tc>
          <w:tcPr>
            <w:tcW w:w="0" w:type="auto"/>
            <w:vMerge/>
            <w:tcBorders>
              <w:left w:val="single" w:sz="6" w:space="0" w:color="auto"/>
              <w:right w:val="single" w:sz="12" w:space="0" w:color="auto"/>
            </w:tcBorders>
            <w:shd w:val="clear" w:color="auto" w:fill="auto"/>
            <w:vAlign w:val="center"/>
          </w:tcPr>
          <w:p w:rsidR="00861C52" w:rsidRPr="00AC4AFC" w:rsidRDefault="00861C52" w:rsidP="00861C52"/>
        </w:tc>
      </w:tr>
      <w:tr w:rsidR="00861C52" w:rsidRPr="00AC4AFC" w:rsidTr="00861C52">
        <w:trPr>
          <w:trHeight w:val="57"/>
        </w:trPr>
        <w:tc>
          <w:tcPr>
            <w:tcW w:w="0" w:type="auto"/>
            <w:vMerge/>
            <w:tcBorders>
              <w:left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val="restart"/>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Укрупненные показатели использования максимума электрической нагрузки, ч/год</w:t>
            </w: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без стационарных электроплит</w:t>
            </w:r>
          </w:p>
        </w:tc>
        <w:tc>
          <w:tcPr>
            <w:tcW w:w="0" w:type="auto"/>
            <w:tcBorders>
              <w:left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4100</w:t>
            </w:r>
          </w:p>
        </w:tc>
        <w:tc>
          <w:tcPr>
            <w:tcW w:w="0" w:type="auto"/>
            <w:vMerge/>
            <w:tcBorders>
              <w:left w:val="single" w:sz="6" w:space="0" w:color="auto"/>
              <w:right w:val="single" w:sz="12" w:space="0" w:color="auto"/>
            </w:tcBorders>
            <w:shd w:val="clear" w:color="auto" w:fill="auto"/>
            <w:vAlign w:val="center"/>
          </w:tcPr>
          <w:p w:rsidR="00861C52" w:rsidRPr="00AC4AFC" w:rsidRDefault="00861C52" w:rsidP="00861C52"/>
        </w:tc>
      </w:tr>
      <w:tr w:rsidR="00861C52" w:rsidRPr="00AC4AFC" w:rsidTr="00861C52">
        <w:trPr>
          <w:trHeight w:val="57"/>
        </w:trPr>
        <w:tc>
          <w:tcPr>
            <w:tcW w:w="0" w:type="auto"/>
            <w:vMerge/>
            <w:tcBorders>
              <w:left w:val="single" w:sz="12" w:space="0" w:color="auto"/>
              <w:bottom w:val="single" w:sz="12" w:space="0" w:color="auto"/>
              <w:right w:val="single" w:sz="6" w:space="0" w:color="auto"/>
            </w:tcBorders>
            <w:shd w:val="clear" w:color="auto" w:fill="auto"/>
            <w:vAlign w:val="center"/>
          </w:tcPr>
          <w:p w:rsidR="00861C52" w:rsidRPr="00AC4AFC" w:rsidRDefault="00861C52" w:rsidP="00861C52"/>
        </w:tc>
        <w:tc>
          <w:tcPr>
            <w:tcW w:w="0" w:type="auto"/>
            <w:vMerge/>
            <w:tcBorders>
              <w:left w:val="single" w:sz="6" w:space="0" w:color="auto"/>
              <w:bottom w:val="single" w:sz="12" w:space="0" w:color="auto"/>
              <w:right w:val="single" w:sz="6" w:space="0" w:color="auto"/>
            </w:tcBorders>
            <w:shd w:val="clear" w:color="auto" w:fill="auto"/>
            <w:vAlign w:val="center"/>
          </w:tcPr>
          <w:p w:rsidR="00861C52" w:rsidRPr="00AC4AFC" w:rsidRDefault="00861C52" w:rsidP="00861C52"/>
        </w:tc>
        <w:tc>
          <w:tcPr>
            <w:tcW w:w="0" w:type="auto"/>
            <w:tcBorders>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со стационарными электроплитами (100 % охвата)</w:t>
            </w:r>
          </w:p>
        </w:tc>
        <w:tc>
          <w:tcPr>
            <w:tcW w:w="0" w:type="auto"/>
            <w:tcBorders>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4400</w:t>
            </w:r>
          </w:p>
        </w:tc>
        <w:tc>
          <w:tcPr>
            <w:tcW w:w="0" w:type="auto"/>
            <w:vMerge/>
            <w:tcBorders>
              <w:left w:val="single" w:sz="6" w:space="0" w:color="auto"/>
              <w:bottom w:val="single" w:sz="12" w:space="0" w:color="auto"/>
              <w:right w:val="single" w:sz="12" w:space="0" w:color="auto"/>
            </w:tcBorders>
            <w:shd w:val="clear" w:color="auto" w:fill="auto"/>
            <w:vAlign w:val="center"/>
          </w:tcPr>
          <w:p w:rsidR="00861C52" w:rsidRPr="00AC4AFC" w:rsidRDefault="00861C52" w:rsidP="00861C52"/>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tcPr>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jc w:val="left"/>
              <w:rPr>
                <w:rFonts w:eastAsiaTheme="minorHAnsi"/>
              </w:rPr>
            </w:pPr>
            <w:r w:rsidRPr="0027023A">
              <w:rPr>
                <w:rFonts w:eastAsiaTheme="minorHAnsi"/>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61C52" w:rsidRPr="0027023A" w:rsidRDefault="00861C52" w:rsidP="00861C52">
            <w:pPr>
              <w:pStyle w:val="310"/>
              <w:jc w:val="left"/>
              <w:rPr>
                <w:rFonts w:eastAsiaTheme="minorHAnsi"/>
              </w:rPr>
            </w:pPr>
            <w:r w:rsidRPr="0027023A">
              <w:rPr>
                <w:rFonts w:eastAsiaTheme="minorHAnsi"/>
              </w:rPr>
              <w:t>2.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tc>
      </w:tr>
    </w:tbl>
    <w:p w:rsidR="00861C52" w:rsidRPr="00963ED0" w:rsidRDefault="00963ED0" w:rsidP="00861C52">
      <w:pPr>
        <w:pStyle w:val="2"/>
        <w:rPr>
          <w:sz w:val="28"/>
          <w:szCs w:val="28"/>
        </w:rPr>
      </w:pPr>
      <w:bookmarkStart w:id="4" w:name="_Toc532974721"/>
      <w:r w:rsidRPr="00963ED0">
        <w:rPr>
          <w:sz w:val="28"/>
          <w:szCs w:val="28"/>
        </w:rPr>
        <w:lastRenderedPageBreak/>
        <w:t>1.2 ОБЪЕКТЫ ГАЗОСНАБЖЕНИЯ</w:t>
      </w:r>
      <w:bookmarkEnd w:id="4"/>
    </w:p>
    <w:p w:rsidR="00861C52" w:rsidRPr="00AC4AFC" w:rsidRDefault="00861C52" w:rsidP="00963ED0">
      <w:pPr>
        <w:pStyle w:val="aff6"/>
        <w:jc w:val="right"/>
      </w:pPr>
      <w:r w:rsidRPr="00AC4AFC">
        <w:t xml:space="preserve">Таблица </w:t>
      </w:r>
      <w:fldSimple w:instr=" SEQ Таблица \* ARABIC ">
        <w:r w:rsidR="009D51DC">
          <w:rPr>
            <w:noProof/>
          </w:rPr>
          <w:t>2</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553"/>
        <w:gridCol w:w="3100"/>
        <w:gridCol w:w="580"/>
        <w:gridCol w:w="4224"/>
      </w:tblGrid>
      <w:tr w:rsidR="00861C52" w:rsidRPr="00AC4AFC" w:rsidTr="00861C52">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bookmarkStart w:id="5" w:name="_Toc489522156"/>
            <w:bookmarkStart w:id="6" w:name="_Toc492543914"/>
            <w:bookmarkStart w:id="7" w:name="_Toc496780866"/>
            <w:r w:rsidRPr="0027023A">
              <w:rPr>
                <w:rFonts w:eastAsiaTheme="minorHAnsi"/>
              </w:rPr>
              <w:t>Наименование объекта</w:t>
            </w:r>
          </w:p>
        </w:tc>
        <w:tc>
          <w:tcPr>
            <w:tcW w:w="0" w:type="auto"/>
            <w:gridSpan w:val="3"/>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p>
        </w:tc>
      </w:tr>
      <w:tr w:rsidR="00861C52" w:rsidRPr="00AC4AFC" w:rsidTr="00861C52">
        <w:trPr>
          <w:trHeight w:val="623"/>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газоснабжения</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Укрупненные показатели потребления газа (при теплоте сгорания газа 34 МДж/м</w:t>
            </w:r>
            <w:r w:rsidRPr="0027023A">
              <w:rPr>
                <w:rFonts w:eastAsiaTheme="minorHAnsi"/>
                <w:vertAlign w:val="superscript"/>
              </w:rPr>
              <w:t>3</w:t>
            </w:r>
            <w:r w:rsidRPr="0027023A">
              <w:rPr>
                <w:rFonts w:eastAsiaTheme="minorHAnsi"/>
              </w:rPr>
              <w:t xml:space="preserve"> (8000 ккал/м</w:t>
            </w:r>
            <w:r w:rsidRPr="0027023A">
              <w:rPr>
                <w:rFonts w:eastAsiaTheme="minorHAnsi"/>
                <w:vertAlign w:val="superscript"/>
              </w:rPr>
              <w:t>3</w:t>
            </w:r>
            <w:r w:rsidRPr="0027023A">
              <w:rPr>
                <w:rFonts w:eastAsiaTheme="minorHAnsi"/>
              </w:rPr>
              <w:t>)), м</w:t>
            </w:r>
            <w:r w:rsidRPr="0027023A">
              <w:rPr>
                <w:rFonts w:eastAsiaTheme="minorHAnsi"/>
                <w:vertAlign w:val="superscript"/>
              </w:rPr>
              <w:t>3</w:t>
            </w:r>
            <w:r w:rsidRPr="0027023A">
              <w:rPr>
                <w:rFonts w:eastAsiaTheme="minorHAnsi"/>
              </w:rPr>
              <w:t>/год на 1 чел.</w:t>
            </w:r>
          </w:p>
        </w:tc>
        <w:tc>
          <w:tcPr>
            <w:tcW w:w="0" w:type="auto"/>
            <w:gridSpan w:val="2"/>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Степень благоустройства застройки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623"/>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Централизованное горячее водоснабжение</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120</w:t>
            </w: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623"/>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Горячее водоснабжение от газовых водонагревателей</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300</w:t>
            </w: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623"/>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Отсутствие всяких видов горячего водоснабжения</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220</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rPr>
                <w:rFonts w:eastAsiaTheme="minorHAnsi"/>
              </w:rPr>
            </w:pPr>
            <w:r w:rsidRPr="0027023A">
              <w:rPr>
                <w:rFonts w:eastAsiaTheme="minorHAnsi"/>
              </w:rPr>
              <w:t>1. 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861C52" w:rsidRPr="0027023A" w:rsidRDefault="00861C52" w:rsidP="00861C52">
            <w:pPr>
              <w:pStyle w:val="310"/>
              <w:rPr>
                <w:rFonts w:eastAsiaTheme="minorHAnsi"/>
              </w:rPr>
            </w:pPr>
            <w:r w:rsidRPr="0027023A">
              <w:rPr>
                <w:rFonts w:eastAsiaTheme="minorHAnsi"/>
              </w:rPr>
              <w:t xml:space="preserve">2. Годовые расходы газа на нужды промышленных и сельскохозяйственных предприятий следует определять по данным </w:t>
            </w:r>
            <w:proofErr w:type="spellStart"/>
            <w:r w:rsidRPr="0027023A">
              <w:rPr>
                <w:rFonts w:eastAsiaTheme="minorHAnsi"/>
              </w:rPr>
              <w:t>топливопотребления</w:t>
            </w:r>
            <w:proofErr w:type="spellEnd"/>
            <w:r w:rsidRPr="0027023A">
              <w:rPr>
                <w:rFonts w:eastAsiaTheme="minorHAnsi"/>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861C52" w:rsidRPr="00975E73" w:rsidRDefault="00861C52" w:rsidP="00861C52">
      <w:pPr>
        <w:pStyle w:val="01"/>
      </w:pPr>
    </w:p>
    <w:p w:rsidR="00861C52" w:rsidRPr="00975E73" w:rsidRDefault="00861C52" w:rsidP="00861C52">
      <w:pPr>
        <w:pStyle w:val="01"/>
      </w:pPr>
    </w:p>
    <w:p w:rsidR="00861C52" w:rsidRDefault="00861C52" w:rsidP="00861C52">
      <w:pPr>
        <w:pStyle w:val="01"/>
      </w:pPr>
    </w:p>
    <w:p w:rsidR="00963ED0" w:rsidRDefault="00963ED0" w:rsidP="00861C52">
      <w:pPr>
        <w:pStyle w:val="01"/>
      </w:pPr>
    </w:p>
    <w:p w:rsidR="00963ED0" w:rsidRDefault="00963ED0" w:rsidP="00861C52">
      <w:pPr>
        <w:pStyle w:val="01"/>
      </w:pPr>
    </w:p>
    <w:p w:rsidR="00963ED0" w:rsidRPr="00975E73" w:rsidRDefault="00963ED0" w:rsidP="00861C52">
      <w:pPr>
        <w:pStyle w:val="01"/>
      </w:pPr>
    </w:p>
    <w:p w:rsidR="00861C52" w:rsidRPr="00963ED0" w:rsidRDefault="00963ED0" w:rsidP="00861C52">
      <w:pPr>
        <w:pStyle w:val="2"/>
        <w:rPr>
          <w:sz w:val="28"/>
          <w:szCs w:val="28"/>
        </w:rPr>
      </w:pPr>
      <w:bookmarkStart w:id="8" w:name="_Toc532974722"/>
      <w:r w:rsidRPr="00963ED0">
        <w:rPr>
          <w:sz w:val="28"/>
          <w:szCs w:val="28"/>
        </w:rPr>
        <w:lastRenderedPageBreak/>
        <w:t>1.3 ОБЪЕКТЫ ВОДОСНАБЖЕНИЯ</w:t>
      </w:r>
      <w:bookmarkEnd w:id="5"/>
      <w:bookmarkEnd w:id="6"/>
      <w:bookmarkEnd w:id="7"/>
      <w:bookmarkEnd w:id="8"/>
    </w:p>
    <w:p w:rsidR="00861C52" w:rsidRPr="00FE0140" w:rsidRDefault="00861C52" w:rsidP="00963ED0">
      <w:pPr>
        <w:pStyle w:val="aff6"/>
        <w:jc w:val="right"/>
      </w:pPr>
      <w:r w:rsidRPr="00FE0140">
        <w:t xml:space="preserve">Таблица </w:t>
      </w:r>
      <w:fldSimple w:instr=" SEQ Таблица \* ARABIC ">
        <w:r w:rsidR="009D51DC">
          <w:rPr>
            <w:noProof/>
          </w:rPr>
          <w:t>3</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4323"/>
        <w:gridCol w:w="3552"/>
        <w:gridCol w:w="1016"/>
        <w:gridCol w:w="3644"/>
      </w:tblGrid>
      <w:tr w:rsidR="00861C52" w:rsidRPr="00FE0140"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bookmarkStart w:id="9" w:name="_Toc489522157"/>
            <w:bookmarkStart w:id="10" w:name="_Toc492543915"/>
            <w:bookmarkStart w:id="11" w:name="_Toc496780867"/>
            <w:r w:rsidRPr="0027023A">
              <w:rPr>
                <w:rFonts w:eastAsiaTheme="minorHAnsi"/>
              </w:rPr>
              <w:t>Наименование объекта</w:t>
            </w:r>
          </w:p>
        </w:tc>
        <w:tc>
          <w:tcPr>
            <w:tcW w:w="0" w:type="auto"/>
            <w:gridSpan w:val="3"/>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FE0140"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p>
        </w:tc>
      </w:tr>
      <w:tr w:rsidR="00861C52" w:rsidRPr="00FE0140"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водоснабжения</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Удельное хозяйственно-питьевое водопотребление в населенных пунктах на одного человека среднесуточное (за год), л/</w:t>
            </w:r>
            <w:proofErr w:type="spellStart"/>
            <w:r w:rsidRPr="0027023A">
              <w:rPr>
                <w:rFonts w:eastAsiaTheme="minorHAnsi"/>
              </w:rPr>
              <w:t>сут</w:t>
            </w:r>
            <w:proofErr w:type="spellEnd"/>
            <w:r w:rsidRPr="0027023A">
              <w:rPr>
                <w:rFonts w:eastAsiaTheme="minorHAnsi"/>
              </w:rPr>
              <w:t>. на 1 чел.</w:t>
            </w:r>
          </w:p>
        </w:tc>
        <w:tc>
          <w:tcPr>
            <w:tcW w:w="0" w:type="auto"/>
            <w:gridSpan w:val="2"/>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FE0140"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водоснабжением без ванн</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125</w:t>
            </w:r>
            <w:r w:rsidRPr="0027023A">
              <w:rPr>
                <w:rFonts w:eastAsiaTheme="minorHAnsi"/>
              </w:rPr>
              <w:noBreakHyphen/>
              <w:t>160</w:t>
            </w: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FE0140"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водоснабжением с ваннами и местными водонагревателями</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160</w:t>
            </w:r>
            <w:r w:rsidRPr="0027023A">
              <w:rPr>
                <w:rFonts w:eastAsiaTheme="minorHAnsi"/>
              </w:rPr>
              <w:noBreakHyphen/>
              <w:t>230</w:t>
            </w:r>
          </w:p>
        </w:tc>
        <w:tc>
          <w:tcPr>
            <w:tcW w:w="0" w:type="auto"/>
            <w:vMerge/>
            <w:tcBorders>
              <w:right w:val="single" w:sz="12" w:space="0" w:color="auto"/>
            </w:tcBorders>
            <w:shd w:val="clear" w:color="auto" w:fill="auto"/>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горячим водоснабжением</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220</w:t>
            </w:r>
            <w:r w:rsidRPr="0027023A">
              <w:rPr>
                <w:rFonts w:eastAsiaTheme="minorHAnsi"/>
              </w:rPr>
              <w:noBreakHyphen/>
              <w:t>280</w:t>
            </w:r>
          </w:p>
        </w:tc>
        <w:tc>
          <w:tcPr>
            <w:tcW w:w="0" w:type="auto"/>
            <w:vMerge/>
            <w:tcBorders>
              <w:right w:val="single" w:sz="12" w:space="0" w:color="auto"/>
            </w:tcBorders>
            <w:shd w:val="clear" w:color="auto" w:fill="auto"/>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без централизованного водоснабжения с водопользованием из водоразборных колонок</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r w:rsidRPr="0027023A">
              <w:rPr>
                <w:rFonts w:eastAsiaTheme="minorHAnsi"/>
              </w:rPr>
              <w:noBreakHyphen/>
              <w:t>50</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rPr>
                <w:rFonts w:eastAsiaTheme="minorHAnsi"/>
              </w:rPr>
            </w:pPr>
            <w:r w:rsidRPr="0027023A">
              <w:rPr>
                <w:rFonts w:eastAsiaTheme="minorHAnsi"/>
              </w:rPr>
              <w:t>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27023A">
              <w:rPr>
                <w:rFonts w:eastAsiaTheme="minorHAnsi"/>
              </w:rPr>
              <w:fldChar w:fldCharType="begin"/>
            </w:r>
            <w:r w:rsidRPr="0027023A">
              <w:rPr>
                <w:rFonts w:eastAsiaTheme="minorHAnsi"/>
              </w:rPr>
              <w:instrText xml:space="preserve"> REF сп_администр_здания \r \h </w:instrText>
            </w:r>
            <w:r w:rsidRPr="0027023A">
              <w:rPr>
                <w:rFonts w:eastAsiaTheme="minorHAnsi"/>
              </w:rPr>
            </w:r>
            <w:r w:rsidRPr="0027023A">
              <w:rPr>
                <w:rFonts w:eastAsiaTheme="minorHAnsi"/>
              </w:rPr>
              <w:fldChar w:fldCharType="separate"/>
            </w:r>
            <w:r w:rsidR="009D51DC">
              <w:rPr>
                <w:rFonts w:eastAsiaTheme="minorHAnsi"/>
              </w:rPr>
              <w:t>28</w:t>
            </w:r>
            <w:r w:rsidRPr="0027023A">
              <w:rPr>
                <w:rFonts w:eastAsiaTheme="minorHAnsi"/>
              </w:rPr>
              <w:fldChar w:fldCharType="end"/>
            </w:r>
            <w:r w:rsidRPr="0027023A">
              <w:rPr>
                <w:rFonts w:eastAsiaTheme="minorHAnsi"/>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27023A">
              <w:rPr>
                <w:rFonts w:eastAsiaTheme="minorHAnsi"/>
              </w:rPr>
              <w:fldChar w:fldCharType="begin"/>
            </w:r>
            <w:r w:rsidRPr="0027023A">
              <w:rPr>
                <w:rFonts w:eastAsiaTheme="minorHAnsi"/>
              </w:rPr>
              <w:instrText xml:space="preserve"> REF СП_внутр_водопр_и_канализация \r \h </w:instrText>
            </w:r>
            <w:r w:rsidRPr="0027023A">
              <w:rPr>
                <w:rFonts w:eastAsiaTheme="minorHAnsi"/>
              </w:rPr>
            </w:r>
            <w:r w:rsidRPr="0027023A">
              <w:rPr>
                <w:rFonts w:eastAsiaTheme="minorHAnsi"/>
              </w:rPr>
              <w:fldChar w:fldCharType="separate"/>
            </w:r>
            <w:r w:rsidR="009D51DC">
              <w:rPr>
                <w:rFonts w:eastAsiaTheme="minorHAnsi"/>
              </w:rPr>
              <w:t>33</w:t>
            </w:r>
            <w:r w:rsidRPr="0027023A">
              <w:rPr>
                <w:rFonts w:eastAsiaTheme="minorHAnsi"/>
              </w:rPr>
              <w:fldChar w:fldCharType="end"/>
            </w:r>
            <w:r w:rsidRPr="0027023A">
              <w:rPr>
                <w:rFonts w:eastAsiaTheme="minorHAnsi"/>
              </w:rPr>
              <w:t>] и технологическим данным.</w:t>
            </w:r>
          </w:p>
          <w:p w:rsidR="00861C52" w:rsidRPr="0027023A" w:rsidRDefault="00861C52" w:rsidP="00861C52">
            <w:pPr>
              <w:pStyle w:val="310"/>
              <w:rPr>
                <w:rFonts w:eastAsiaTheme="minorHAnsi"/>
              </w:rPr>
            </w:pPr>
            <w:r w:rsidRPr="0027023A">
              <w:rPr>
                <w:rFonts w:eastAsiaTheme="minorHAnsi"/>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p>
        </w:tc>
      </w:tr>
    </w:tbl>
    <w:p w:rsidR="00861C52" w:rsidRPr="00963ED0" w:rsidRDefault="00963ED0" w:rsidP="00861C52">
      <w:pPr>
        <w:pStyle w:val="2"/>
        <w:tabs>
          <w:tab w:val="left" w:pos="4453"/>
        </w:tabs>
        <w:rPr>
          <w:sz w:val="28"/>
          <w:szCs w:val="28"/>
        </w:rPr>
      </w:pPr>
      <w:bookmarkStart w:id="12" w:name="_Toc532974723"/>
      <w:r w:rsidRPr="00963ED0">
        <w:rPr>
          <w:sz w:val="28"/>
          <w:szCs w:val="28"/>
        </w:rPr>
        <w:lastRenderedPageBreak/>
        <w:t>1.4 ОБЪЕКТЫ ВОДООТВЕДЕНИЯ</w:t>
      </w:r>
      <w:bookmarkEnd w:id="9"/>
      <w:bookmarkEnd w:id="10"/>
      <w:bookmarkEnd w:id="11"/>
      <w:bookmarkEnd w:id="12"/>
    </w:p>
    <w:p w:rsidR="00861C52" w:rsidRPr="00FE0140" w:rsidRDefault="00861C52" w:rsidP="00963ED0">
      <w:pPr>
        <w:pStyle w:val="aff6"/>
        <w:jc w:val="right"/>
      </w:pPr>
      <w:r w:rsidRPr="00FE0140">
        <w:t xml:space="preserve">Таблица </w:t>
      </w:r>
      <w:fldSimple w:instr=" SEQ Таблица \* ARABIC ">
        <w:r w:rsidR="009D51DC">
          <w:rPr>
            <w:noProof/>
          </w:rPr>
          <w:t>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989"/>
        <w:gridCol w:w="3625"/>
        <w:gridCol w:w="1016"/>
        <w:gridCol w:w="3880"/>
      </w:tblGrid>
      <w:tr w:rsidR="00861C52" w:rsidRPr="00FE0140" w:rsidTr="00861C52">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3"/>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FE0140" w:rsidTr="00861C52">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p>
        </w:tc>
      </w:tr>
      <w:tr w:rsidR="00861C52" w:rsidRPr="00FE0140"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водоотведения</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Удельное хозяйственно-питьевое водоотведение на одного человека среднесуточное (за год), л/</w:t>
            </w:r>
            <w:proofErr w:type="spellStart"/>
            <w:r w:rsidRPr="0027023A">
              <w:rPr>
                <w:rFonts w:eastAsiaTheme="minorHAnsi"/>
              </w:rPr>
              <w:t>сут</w:t>
            </w:r>
            <w:proofErr w:type="spellEnd"/>
            <w:r w:rsidRPr="0027023A">
              <w:rPr>
                <w:rFonts w:eastAsiaTheme="minorHAnsi"/>
              </w:rPr>
              <w:t>. на 1 чел.</w:t>
            </w:r>
          </w:p>
        </w:tc>
        <w:tc>
          <w:tcPr>
            <w:tcW w:w="0" w:type="auto"/>
            <w:gridSpan w:val="2"/>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FE0140"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водоснабжением без ванн</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125</w:t>
            </w:r>
            <w:r w:rsidRPr="0027023A">
              <w:rPr>
                <w:rFonts w:eastAsiaTheme="minorHAnsi"/>
              </w:rPr>
              <w:noBreakHyphen/>
              <w:t>160</w:t>
            </w: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FE0140"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водоснабжением с ваннами и местными водонагревателями</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160</w:t>
            </w:r>
            <w:r w:rsidRPr="0027023A">
              <w:rPr>
                <w:rFonts w:eastAsiaTheme="minorHAnsi"/>
              </w:rPr>
              <w:noBreakHyphen/>
              <w:t>230</w:t>
            </w: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FE0140" w:rsidTr="00861C52">
        <w:trPr>
          <w:trHeight w:val="562"/>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 централизованным горячим водоснабжением</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220</w:t>
            </w:r>
            <w:r w:rsidRPr="0027023A">
              <w:rPr>
                <w:rFonts w:eastAsiaTheme="minorHAnsi"/>
              </w:rPr>
              <w:noBreakHyphen/>
              <w:t>280</w:t>
            </w: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bl>
    <w:p w:rsidR="00861C52" w:rsidRDefault="00861C52" w:rsidP="00861C52"/>
    <w:p w:rsidR="00963ED0" w:rsidRDefault="00963ED0" w:rsidP="00861C52">
      <w:pPr>
        <w:pStyle w:val="2"/>
        <w:rPr>
          <w:sz w:val="28"/>
          <w:szCs w:val="28"/>
        </w:rPr>
      </w:pPr>
      <w:bookmarkStart w:id="13" w:name="_Toc532974724"/>
    </w:p>
    <w:p w:rsidR="00861C52" w:rsidRPr="00963ED0" w:rsidRDefault="00963ED0" w:rsidP="00861C52">
      <w:pPr>
        <w:pStyle w:val="2"/>
        <w:rPr>
          <w:sz w:val="28"/>
          <w:szCs w:val="28"/>
        </w:rPr>
      </w:pPr>
      <w:r w:rsidRPr="00963ED0">
        <w:rPr>
          <w:sz w:val="28"/>
          <w:szCs w:val="28"/>
        </w:rPr>
        <w:t>1.5 АВТОМОБИЛЬНЫЕ ДОРОГИ МЕСТНОГО ЗНАЧЕНИЯ ВНЕ ГРАНИЦ НАСЕЛЕННЫХ ПУНКТОВ В ГРАНИЦАХ МУНИЦИПАЛЬНОГО РАЙОНА</w:t>
      </w:r>
      <w:bookmarkEnd w:id="13"/>
    </w:p>
    <w:p w:rsidR="00861C52" w:rsidRDefault="00861C52" w:rsidP="00963ED0">
      <w:pPr>
        <w:pStyle w:val="aff6"/>
        <w:jc w:val="right"/>
      </w:pPr>
      <w:r>
        <w:t xml:space="preserve">Таблица </w:t>
      </w:r>
      <w:fldSimple w:instr=" SEQ Таблица \* ARABIC ">
        <w:r w:rsidR="009D51DC">
          <w:rPr>
            <w:noProof/>
          </w:rPr>
          <w:t>5</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4323"/>
        <w:gridCol w:w="1114"/>
        <w:gridCol w:w="265"/>
        <w:gridCol w:w="12"/>
        <w:gridCol w:w="1396"/>
        <w:gridCol w:w="1405"/>
        <w:gridCol w:w="2574"/>
      </w:tblGrid>
      <w:tr w:rsidR="00861C52" w:rsidTr="00861C52">
        <w:trPr>
          <w:trHeight w:val="20"/>
        </w:trPr>
        <w:tc>
          <w:tcPr>
            <w:tcW w:w="1187" w:type="pct"/>
            <w:vMerge w:val="restart"/>
            <w:tcBorders>
              <w:top w:val="single" w:sz="12" w:space="0" w:color="auto"/>
              <w:left w:val="single" w:sz="12" w:space="0" w:color="auto"/>
              <w:bottom w:val="single" w:sz="12" w:space="0" w:color="auto"/>
              <w:right w:val="single" w:sz="4" w:space="0" w:color="auto"/>
            </w:tcBorders>
            <w:vAlign w:val="center"/>
            <w:hideMark/>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2928" w:type="pct"/>
            <w:gridSpan w:val="6"/>
            <w:tcBorders>
              <w:top w:val="single" w:sz="12"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885" w:type="pct"/>
            <w:vMerge w:val="restart"/>
            <w:tcBorders>
              <w:top w:val="single" w:sz="12" w:space="0" w:color="auto"/>
              <w:left w:val="single" w:sz="4" w:space="0" w:color="auto"/>
              <w:bottom w:val="single" w:sz="12" w:space="0" w:color="auto"/>
              <w:right w:val="single" w:sz="12" w:space="0" w:color="auto"/>
            </w:tcBorders>
            <w:vAlign w:val="center"/>
            <w:hideMark/>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Pr="00861C52" w:rsidRDefault="00861C52" w:rsidP="00861C52">
            <w:pPr>
              <w:rPr>
                <w:b/>
              </w:rPr>
            </w:pPr>
          </w:p>
        </w:tc>
        <w:tc>
          <w:tcPr>
            <w:tcW w:w="1487" w:type="pct"/>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1441" w:type="pct"/>
            <w:gridSpan w:val="5"/>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Pr="00861C52" w:rsidRDefault="00861C52" w:rsidP="00861C52">
            <w:pPr>
              <w:rPr>
                <w:b/>
              </w:rPr>
            </w:pPr>
          </w:p>
        </w:tc>
      </w:tr>
      <w:tr w:rsidR="00861C52" w:rsidTr="00861C52">
        <w:trPr>
          <w:trHeight w:val="20"/>
        </w:trPr>
        <w:tc>
          <w:tcPr>
            <w:tcW w:w="1187" w:type="pct"/>
            <w:vMerge w:val="restart"/>
            <w:tcBorders>
              <w:top w:val="single" w:sz="12" w:space="0" w:color="auto"/>
              <w:left w:val="single" w:sz="12" w:space="0" w:color="auto"/>
              <w:bottom w:val="single" w:sz="12"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xml:space="preserve">Автомобильные дороги местного значения вне границ </w:t>
            </w:r>
            <w:r w:rsidRPr="0027023A">
              <w:rPr>
                <w:rFonts w:eastAsiaTheme="minorHAnsi"/>
              </w:rPr>
              <w:lastRenderedPageBreak/>
              <w:t>населенных пунктов в границах муниципального района (основные расчетные параметры)</w:t>
            </w:r>
          </w:p>
        </w:tc>
        <w:tc>
          <w:tcPr>
            <w:tcW w:w="1487" w:type="pct"/>
            <w:vMerge w:val="restart"/>
            <w:tcBorders>
              <w:top w:val="single" w:sz="12"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lastRenderedPageBreak/>
              <w:t>Основные расчетные параметры:</w:t>
            </w:r>
          </w:p>
        </w:tc>
        <w:tc>
          <w:tcPr>
            <w:tcW w:w="1441" w:type="pct"/>
            <w:gridSpan w:val="5"/>
            <w:tcBorders>
              <w:top w:val="single" w:sz="12"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Категория автомобильной дороги</w:t>
            </w:r>
          </w:p>
        </w:tc>
        <w:tc>
          <w:tcPr>
            <w:tcW w:w="885" w:type="pct"/>
            <w:vMerge w:val="restart"/>
            <w:tcBorders>
              <w:top w:val="single" w:sz="12" w:space="0" w:color="auto"/>
              <w:left w:val="single" w:sz="4" w:space="0" w:color="auto"/>
              <w:bottom w:val="single" w:sz="12" w:space="0" w:color="auto"/>
              <w:right w:val="single" w:sz="12" w:space="0" w:color="auto"/>
            </w:tcBorders>
            <w:vAlign w:val="center"/>
            <w:hideMark/>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0" w:type="auto"/>
            <w:vMerge/>
            <w:tcBorders>
              <w:top w:val="single" w:sz="12" w:space="0" w:color="auto"/>
              <w:left w:val="single" w:sz="4" w:space="0" w:color="auto"/>
              <w:bottom w:val="single" w:sz="4" w:space="0" w:color="auto"/>
              <w:right w:val="single" w:sz="4" w:space="0" w:color="auto"/>
            </w:tcBorders>
            <w:vAlign w:val="center"/>
            <w:hideMark/>
          </w:tcPr>
          <w:p w:rsidR="00861C52" w:rsidRDefault="00861C52" w:rsidP="00861C52"/>
        </w:tc>
        <w:tc>
          <w:tcPr>
            <w:tcW w:w="478"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lang w:val="en-US"/>
              </w:rPr>
              <w:t>II</w:t>
            </w:r>
          </w:p>
        </w:tc>
        <w:tc>
          <w:tcPr>
            <w:tcW w:w="480"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lang w:val="en-US"/>
              </w:rPr>
            </w:pPr>
            <w:r w:rsidRPr="0027023A">
              <w:rPr>
                <w:rFonts w:eastAsiaTheme="minorHAnsi"/>
                <w:lang w:val="en-US"/>
              </w:rPr>
              <w:t>III</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IV</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spacing w:val="-3"/>
              </w:rPr>
              <w:t xml:space="preserve">- общее </w:t>
            </w:r>
            <w:r w:rsidRPr="0027023A">
              <w:rPr>
                <w:rFonts w:eastAsiaTheme="minorHAnsi"/>
                <w:spacing w:val="-1"/>
              </w:rPr>
              <w:t xml:space="preserve">число </w:t>
            </w:r>
            <w:proofErr w:type="gramStart"/>
            <w:r w:rsidRPr="0027023A">
              <w:rPr>
                <w:rFonts w:eastAsiaTheme="minorHAnsi"/>
                <w:spacing w:val="-5"/>
              </w:rPr>
              <w:t xml:space="preserve">полос  </w:t>
            </w:r>
            <w:r w:rsidRPr="0027023A">
              <w:rPr>
                <w:rFonts w:eastAsiaTheme="minorHAnsi"/>
                <w:spacing w:val="-4"/>
              </w:rPr>
              <w:t>движения</w:t>
            </w:r>
            <w:proofErr w:type="gramEnd"/>
            <w:r w:rsidRPr="0027023A">
              <w:rPr>
                <w:rFonts w:eastAsiaTheme="minorHAnsi"/>
                <w:spacing w:val="-4"/>
              </w:rPr>
              <w:t>,</w:t>
            </w:r>
            <w:r w:rsidRPr="0027023A">
              <w:rPr>
                <w:rFonts w:eastAsiaTheme="minorHAnsi"/>
                <w:spacing w:val="-1"/>
              </w:rPr>
              <w:t xml:space="preserve"> </w:t>
            </w:r>
            <w:r w:rsidRPr="0027023A">
              <w:rPr>
                <w:rFonts w:eastAsiaTheme="minorHAnsi"/>
                <w:spacing w:val="-5"/>
              </w:rPr>
              <w:t>шт.</w:t>
            </w:r>
          </w:p>
        </w:tc>
        <w:tc>
          <w:tcPr>
            <w:tcW w:w="1441" w:type="pct"/>
            <w:gridSpan w:val="5"/>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2</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ширина полосы движения, м</w:t>
            </w:r>
          </w:p>
        </w:tc>
        <w:tc>
          <w:tcPr>
            <w:tcW w:w="478"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3,5-3,75</w:t>
            </w:r>
          </w:p>
        </w:tc>
        <w:tc>
          <w:tcPr>
            <w:tcW w:w="480"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3,5</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3,0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ширина обочины, м, не менее</w:t>
            </w:r>
          </w:p>
        </w:tc>
        <w:tc>
          <w:tcPr>
            <w:tcW w:w="478"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3,75-2,5</w:t>
            </w:r>
          </w:p>
        </w:tc>
        <w:tc>
          <w:tcPr>
            <w:tcW w:w="480"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2,5</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2,0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ширина разделительной полосы, м</w:t>
            </w:r>
          </w:p>
        </w:tc>
        <w:tc>
          <w:tcPr>
            <w:tcW w:w="1441" w:type="pct"/>
            <w:gridSpan w:val="5"/>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xml:space="preserve">- </w:t>
            </w:r>
            <w:proofErr w:type="gramStart"/>
            <w:r w:rsidRPr="0027023A">
              <w:rPr>
                <w:rFonts w:eastAsiaTheme="minorHAnsi"/>
              </w:rPr>
              <w:t>пересечение  с</w:t>
            </w:r>
            <w:proofErr w:type="gramEnd"/>
            <w:r w:rsidRPr="0027023A">
              <w:rPr>
                <w:rFonts w:eastAsiaTheme="minorHAnsi"/>
              </w:rPr>
              <w:t xml:space="preserve"> автодорогами</w:t>
            </w:r>
          </w:p>
        </w:tc>
        <w:tc>
          <w:tcPr>
            <w:tcW w:w="1441" w:type="pct"/>
            <w:gridSpan w:val="5"/>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 xml:space="preserve">В </w:t>
            </w:r>
            <w:r w:rsidRPr="0027023A">
              <w:rPr>
                <w:rFonts w:eastAsiaTheme="minorHAnsi"/>
                <w:spacing w:val="-3"/>
              </w:rPr>
              <w:t xml:space="preserve">одном </w:t>
            </w:r>
            <w:r w:rsidRPr="0027023A">
              <w:rPr>
                <w:rFonts w:eastAsiaTheme="minorHAnsi"/>
                <w:spacing w:val="-4"/>
              </w:rPr>
              <w:t>уровне</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87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пересечение с железными дорогами</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highlight w:val="red"/>
              </w:rPr>
            </w:pPr>
            <w:r w:rsidRPr="0027023A">
              <w:rPr>
                <w:rFonts w:eastAsiaTheme="minorHAnsi"/>
              </w:rPr>
              <w:t xml:space="preserve">В </w:t>
            </w:r>
            <w:r w:rsidRPr="0027023A">
              <w:rPr>
                <w:rFonts w:eastAsiaTheme="minorHAnsi"/>
                <w:spacing w:val="-3"/>
              </w:rPr>
              <w:t xml:space="preserve">разных </w:t>
            </w:r>
            <w:r w:rsidRPr="0027023A">
              <w:rPr>
                <w:rFonts w:eastAsiaTheme="minorHAnsi"/>
                <w:spacing w:val="-4"/>
              </w:rPr>
              <w:t>уровнях</w:t>
            </w:r>
          </w:p>
        </w:tc>
        <w:tc>
          <w:tcPr>
            <w:tcW w:w="967"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highlight w:val="red"/>
              </w:rPr>
            </w:pPr>
            <w:r w:rsidRPr="0027023A">
              <w:rPr>
                <w:rFonts w:eastAsiaTheme="minorHAnsi"/>
                <w:spacing w:val="-3"/>
              </w:rPr>
              <w:t xml:space="preserve">В разных </w:t>
            </w:r>
            <w:r w:rsidRPr="0027023A">
              <w:rPr>
                <w:rFonts w:eastAsiaTheme="minorHAnsi"/>
                <w:spacing w:val="-4"/>
              </w:rPr>
              <w:t xml:space="preserve">уровнях </w:t>
            </w:r>
            <w:r w:rsidRPr="0027023A">
              <w:rPr>
                <w:rFonts w:eastAsiaTheme="minorHAnsi"/>
                <w:spacing w:val="-3"/>
              </w:rPr>
              <w:t xml:space="preserve">при пересечении трех </w:t>
            </w:r>
            <w:r w:rsidRPr="0027023A">
              <w:rPr>
                <w:rFonts w:eastAsiaTheme="minorHAnsi"/>
                <w:spacing w:val="-5"/>
              </w:rPr>
              <w:t xml:space="preserve">или </w:t>
            </w:r>
            <w:r w:rsidRPr="0027023A">
              <w:rPr>
                <w:rFonts w:eastAsiaTheme="minorHAnsi"/>
                <w:spacing w:val="-4"/>
              </w:rPr>
              <w:t xml:space="preserve">больше </w:t>
            </w:r>
            <w:r w:rsidRPr="0027023A">
              <w:rPr>
                <w:rFonts w:eastAsiaTheme="minorHAnsi"/>
                <w:spacing w:val="-5"/>
              </w:rPr>
              <w:t xml:space="preserve">железнодорожных </w:t>
            </w:r>
            <w:r w:rsidRPr="0027023A">
              <w:rPr>
                <w:rFonts w:eastAsiaTheme="minorHAnsi"/>
                <w:spacing w:val="-3"/>
              </w:rPr>
              <w:t>путей</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8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доступ к дороге с примыкающей дороги в одном уровне</w:t>
            </w:r>
          </w:p>
        </w:tc>
        <w:tc>
          <w:tcPr>
            <w:tcW w:w="1441" w:type="pct"/>
            <w:gridSpan w:val="5"/>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highlight w:val="red"/>
              </w:rPr>
            </w:pPr>
            <w:r w:rsidRPr="0027023A">
              <w:rPr>
                <w:rFonts w:eastAsiaTheme="minorHAnsi"/>
              </w:rPr>
              <w:t>допускаются</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расчетная скорость движения, км/ч</w:t>
            </w:r>
          </w:p>
        </w:tc>
        <w:tc>
          <w:tcPr>
            <w:tcW w:w="3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120</w:t>
            </w:r>
          </w:p>
        </w:tc>
        <w:tc>
          <w:tcPr>
            <w:tcW w:w="575"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80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наименьший радиус кривых в плане, м</w:t>
            </w:r>
          </w:p>
        </w:tc>
        <w:tc>
          <w:tcPr>
            <w:tcW w:w="3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800</w:t>
            </w:r>
          </w:p>
        </w:tc>
        <w:tc>
          <w:tcPr>
            <w:tcW w:w="575"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600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300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наибольший продольный уклон, ‰</w:t>
            </w:r>
          </w:p>
        </w:tc>
        <w:tc>
          <w:tcPr>
            <w:tcW w:w="3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40</w:t>
            </w:r>
          </w:p>
        </w:tc>
        <w:tc>
          <w:tcPr>
            <w:tcW w:w="575" w:type="pct"/>
            <w:gridSpan w:val="3"/>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60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61C52" w:rsidRDefault="00861C52" w:rsidP="00861C52"/>
        </w:tc>
        <w:tc>
          <w:tcPr>
            <w:tcW w:w="1487" w:type="pct"/>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 ширина земляного полотна, м</w:t>
            </w:r>
          </w:p>
        </w:tc>
        <w:tc>
          <w:tcPr>
            <w:tcW w:w="383" w:type="pct"/>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 xml:space="preserve">15 и более </w:t>
            </w:r>
          </w:p>
        </w:tc>
        <w:tc>
          <w:tcPr>
            <w:tcW w:w="575" w:type="pct"/>
            <w:gridSpan w:val="3"/>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12</w:t>
            </w:r>
          </w:p>
        </w:tc>
        <w:tc>
          <w:tcPr>
            <w:tcW w:w="483" w:type="pct"/>
            <w:tcBorders>
              <w:top w:val="single" w:sz="4" w:space="0" w:color="auto"/>
              <w:left w:val="single" w:sz="4" w:space="0" w:color="auto"/>
              <w:bottom w:val="single" w:sz="12" w:space="0" w:color="auto"/>
              <w:right w:val="single" w:sz="4" w:space="0" w:color="auto"/>
            </w:tcBorders>
            <w:vAlign w:val="center"/>
            <w:hideMark/>
          </w:tcPr>
          <w:p w:rsidR="00861C52" w:rsidRPr="0027023A" w:rsidRDefault="00861C52" w:rsidP="00861C52">
            <w:pPr>
              <w:pStyle w:val="230"/>
              <w:rPr>
                <w:rFonts w:eastAsiaTheme="minorHAnsi"/>
              </w:rPr>
            </w:pPr>
            <w:r w:rsidRPr="0027023A">
              <w:rPr>
                <w:rFonts w:eastAsiaTheme="minorHAnsi"/>
              </w:rPr>
              <w:t>10</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861C52" w:rsidRDefault="00861C52" w:rsidP="00861C52"/>
        </w:tc>
      </w:tr>
      <w:tr w:rsidR="00861C52" w:rsidTr="00861C52">
        <w:trPr>
          <w:trHeight w:val="20"/>
        </w:trPr>
        <w:tc>
          <w:tcPr>
            <w:tcW w:w="1187" w:type="pct"/>
            <w:tcBorders>
              <w:top w:val="single" w:sz="12" w:space="0" w:color="auto"/>
              <w:left w:val="single" w:sz="12" w:space="0" w:color="auto"/>
              <w:bottom w:val="single" w:sz="12" w:space="0" w:color="auto"/>
              <w:right w:val="single" w:sz="4" w:space="0" w:color="auto"/>
            </w:tcBorders>
            <w:vAlign w:val="center"/>
            <w:hideMark/>
          </w:tcPr>
          <w:p w:rsidR="00861C52" w:rsidRPr="0027023A" w:rsidRDefault="00861C52" w:rsidP="00861C52">
            <w:pPr>
              <w:pStyle w:val="220"/>
              <w:rPr>
                <w:rFonts w:eastAsiaTheme="minorHAnsi"/>
              </w:rPr>
            </w:pPr>
            <w:r w:rsidRPr="0027023A">
              <w:rPr>
                <w:rFonts w:eastAsiaTheme="minorHAnsi"/>
              </w:rPr>
              <w:t>Искусственные сооружения на автомобильных дорогах местного значения вне границ населенных пунктов в границах муниципального района</w:t>
            </w:r>
          </w:p>
        </w:tc>
        <w:tc>
          <w:tcPr>
            <w:tcW w:w="3813" w:type="pct"/>
            <w:gridSpan w:val="7"/>
            <w:tcBorders>
              <w:top w:val="single" w:sz="12" w:space="0" w:color="auto"/>
              <w:left w:val="single" w:sz="4" w:space="0" w:color="auto"/>
              <w:bottom w:val="single" w:sz="12" w:space="0" w:color="auto"/>
              <w:right w:val="single" w:sz="12" w:space="0" w:color="auto"/>
            </w:tcBorders>
            <w:vAlign w:val="center"/>
            <w:hideMark/>
          </w:tcPr>
          <w:p w:rsidR="00861C52" w:rsidRPr="0027023A" w:rsidRDefault="00861C52" w:rsidP="00861C52">
            <w:pPr>
              <w:pStyle w:val="230"/>
              <w:rPr>
                <w:rFonts w:eastAsiaTheme="minorHAnsi"/>
              </w:rPr>
            </w:pPr>
            <w:r w:rsidRPr="0027023A">
              <w:rPr>
                <w:rFonts w:eastAsiaTheme="minorHAnsi"/>
              </w:rPr>
              <w:t>В соответствии с требованиями СП 35.13330.2011 «Мосты и трубы», СП 122.13330.2012 «Тоннели железнодорожные и автодорожные»</w:t>
            </w:r>
          </w:p>
        </w:tc>
      </w:tr>
    </w:tbl>
    <w:p w:rsidR="00861C52" w:rsidRPr="00975E73" w:rsidRDefault="00861C52" w:rsidP="00861C52">
      <w:pPr>
        <w:pStyle w:val="01"/>
      </w:pPr>
    </w:p>
    <w:p w:rsidR="00861C52" w:rsidRPr="00975E73" w:rsidRDefault="00861C52" w:rsidP="00861C52">
      <w:pPr>
        <w:pStyle w:val="01"/>
      </w:pPr>
    </w:p>
    <w:p w:rsidR="00861C52" w:rsidRPr="00975E73" w:rsidRDefault="00861C52" w:rsidP="00861C52">
      <w:pPr>
        <w:pStyle w:val="01"/>
      </w:pPr>
    </w:p>
    <w:p w:rsidR="00861C52" w:rsidRPr="00975E73" w:rsidRDefault="00861C52" w:rsidP="00861C52">
      <w:pPr>
        <w:pStyle w:val="01"/>
      </w:pPr>
    </w:p>
    <w:p w:rsidR="00861C52" w:rsidRPr="00975E73" w:rsidRDefault="00861C52" w:rsidP="00861C52">
      <w:pPr>
        <w:pStyle w:val="01"/>
      </w:pPr>
    </w:p>
    <w:p w:rsidR="00861C52" w:rsidRPr="00963ED0" w:rsidRDefault="00963ED0" w:rsidP="00861C52">
      <w:pPr>
        <w:pStyle w:val="2"/>
        <w:rPr>
          <w:sz w:val="28"/>
          <w:szCs w:val="28"/>
        </w:rPr>
      </w:pPr>
      <w:bookmarkStart w:id="14" w:name="_Toc532974725"/>
      <w:r w:rsidRPr="00963ED0">
        <w:rPr>
          <w:sz w:val="28"/>
          <w:szCs w:val="28"/>
        </w:rPr>
        <w:lastRenderedPageBreak/>
        <w:t>1.6 ОБЪЕКТЫ ТРАНСПОРТНОГО ОБСЛУЖИВАНИЯ И ТРАНСПОРТНЫХ УСЛУГ МЕЖДУ ПОСЕЛЕНИЯМИ В ГРАНИЦАХ МУНИЦИПАЛЬНОГО РАЙОНА</w:t>
      </w:r>
      <w:bookmarkEnd w:id="14"/>
    </w:p>
    <w:p w:rsidR="00861C52" w:rsidRPr="00AC4AFC" w:rsidRDefault="00861C52" w:rsidP="00B068A6">
      <w:pPr>
        <w:pStyle w:val="aff6"/>
        <w:jc w:val="right"/>
      </w:pPr>
      <w:r w:rsidRPr="00AC4AFC">
        <w:t xml:space="preserve">Таблица </w:t>
      </w:r>
      <w:fldSimple w:instr=" SEQ Таблица \* ARABIC ">
        <w:r w:rsidR="009D51DC">
          <w:rPr>
            <w:noProof/>
          </w:rPr>
          <w:t>6</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741"/>
        <w:gridCol w:w="1884"/>
        <w:gridCol w:w="1654"/>
        <w:gridCol w:w="2509"/>
        <w:gridCol w:w="1884"/>
        <w:gridCol w:w="1464"/>
      </w:tblGrid>
      <w:tr w:rsidR="00861C52" w:rsidRPr="00AC4AFC" w:rsidTr="00861C52">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3"/>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3"/>
            <w:tcBorders>
              <w:top w:val="single" w:sz="12"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top w:val="single" w:sz="6"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Площадки для отдыха на дорогах</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Вместимость (одновременная остановка) площадок для отдыха на дорогах, автомобилей *</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Категория автодорог</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менее, автомобилей</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Расстояние между площадками для отдыха на дорогах, м</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Категория автодорог</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Расстояние, км</w:t>
            </w:r>
          </w:p>
        </w:tc>
      </w:tr>
      <w:tr w:rsidR="00861C52" w:rsidRPr="00AC4AFC" w:rsidTr="00861C52">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lang w:val="en-US"/>
              </w:rPr>
              <w:t>II</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15-20</w:t>
            </w:r>
          </w:p>
        </w:tc>
      </w:tr>
      <w:tr w:rsidR="00861C52" w:rsidRPr="00AC4AFC" w:rsidTr="00861C52">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r w:rsidRPr="0027023A">
              <w:rPr>
                <w:rFonts w:eastAsiaTheme="minorHAnsi"/>
                <w:lang w:val="en-US"/>
              </w:rPr>
              <w:t>II-III</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r w:rsidRPr="0027023A">
              <w:rPr>
                <w:rFonts w:eastAsiaTheme="minorHAnsi"/>
                <w:lang w:val="en-US"/>
              </w:rPr>
              <w:t>1</w:t>
            </w:r>
            <w:r w:rsidRPr="0027023A">
              <w:rPr>
                <w:rFonts w:eastAsiaTheme="minorHAnsi"/>
              </w:rPr>
              <w:t>0</w:t>
            </w:r>
            <w:r w:rsidRPr="0027023A">
              <w:rPr>
                <w:rFonts w:eastAsiaTheme="minorHAnsi"/>
                <w:lang w:val="en-US"/>
              </w:rPr>
              <w:t>-15</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r w:rsidRPr="0027023A">
              <w:rPr>
                <w:rFonts w:eastAsiaTheme="minorHAnsi"/>
                <w:lang w:val="en-US"/>
              </w:rPr>
              <w:t>III</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25-35</w:t>
            </w:r>
          </w:p>
        </w:tc>
      </w:tr>
      <w:tr w:rsidR="00861C52" w:rsidRPr="00AC4AFC" w:rsidTr="00861C52">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IV</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lang w:val="en-US"/>
              </w:rPr>
            </w:pPr>
            <w:r w:rsidRPr="0027023A">
              <w:rPr>
                <w:rFonts w:eastAsiaTheme="minorHAnsi"/>
                <w:lang w:val="en-US"/>
              </w:rPr>
              <w:t>10</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IV</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45-55</w:t>
            </w:r>
          </w:p>
        </w:tc>
      </w:tr>
      <w:tr w:rsidR="00861C52" w:rsidRPr="00AC4AFC" w:rsidTr="00861C52">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Автозаправочные станции (АЗС)</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Мощность АЗС, заправок в сутки при интенсивности движения</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Транспортных единиц в сутки</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Заправок в сутки</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Расстояние между АЗС, км при интенсивности движения</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Транспортных единиц в сутки</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Расстояние, км</w:t>
            </w:r>
          </w:p>
        </w:tc>
      </w:tr>
      <w:tr w:rsidR="00861C52" w:rsidRPr="00AC4AFC" w:rsidTr="00861C52">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1000-2000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250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1000-2000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30-40</w:t>
            </w:r>
          </w:p>
        </w:tc>
      </w:tr>
      <w:tr w:rsidR="00861C52" w:rsidRPr="00AC4AFC" w:rsidTr="00861C52">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2000-3000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2000-3000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40-50</w:t>
            </w:r>
          </w:p>
        </w:tc>
      </w:tr>
      <w:tr w:rsidR="00861C52" w:rsidRPr="00AC4AFC" w:rsidTr="00861C52">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3000-5000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750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3000-5000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40-50</w:t>
            </w:r>
          </w:p>
        </w:tc>
      </w:tr>
      <w:tr w:rsidR="00861C52" w:rsidRPr="00AC4AFC" w:rsidTr="00861C52">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5000-7000</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750 **</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5000-7000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50-60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Станции технического обслуживания (СТО)</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число постов на СТО</w:t>
            </w:r>
          </w:p>
        </w:tc>
        <w:tc>
          <w:tcPr>
            <w:tcW w:w="0" w:type="auto"/>
            <w:gridSpan w:val="2"/>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 xml:space="preserve">В соответствии с </w:t>
            </w:r>
            <w:r w:rsidR="006504B5">
              <w:fldChar w:fldCharType="begin"/>
            </w:r>
            <w:r w:rsidR="006504B5">
              <w:instrText xml:space="preserve"> REF _Ref496711241 \h  \* MERGEFORMAT </w:instrText>
            </w:r>
            <w:r w:rsidR="006504B5">
              <w:fldChar w:fldCharType="separate"/>
            </w:r>
            <w:r w:rsidR="009D51DC" w:rsidRPr="009D51DC">
              <w:rPr>
                <w:rFonts w:eastAsiaTheme="minorHAnsi"/>
              </w:rPr>
              <w:t>Таблица 7</w:t>
            </w:r>
            <w:r w:rsidR="006504B5">
              <w:fldChar w:fldCharType="end"/>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Расстояние между СТО, км</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 xml:space="preserve">В соответствии с </w:t>
            </w:r>
            <w:r w:rsidR="006504B5">
              <w:fldChar w:fldCharType="begin"/>
            </w:r>
            <w:r w:rsidR="006504B5">
              <w:instrText xml:space="preserve"> REF _Ref496711241 \h  \* MERGEFORMAT </w:instrText>
            </w:r>
            <w:r w:rsidR="006504B5">
              <w:fldChar w:fldCharType="separate"/>
            </w:r>
            <w:r w:rsidR="009D51DC" w:rsidRPr="009D51DC">
              <w:rPr>
                <w:rFonts w:eastAsiaTheme="minorHAnsi"/>
              </w:rPr>
              <w:t>Таблица 7</w:t>
            </w:r>
            <w:r w:rsidR="006504B5">
              <w:fldChar w:fldCharType="end"/>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Транзитные мотели и кемпинги</w:t>
            </w:r>
          </w:p>
        </w:tc>
        <w:tc>
          <w:tcPr>
            <w:tcW w:w="0" w:type="auto"/>
            <w:gridSpan w:val="3"/>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Расстояние между транзитными мотелями и кемпингами, км</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более 500</w:t>
            </w:r>
          </w:p>
        </w:tc>
      </w:tr>
      <w:tr w:rsidR="00861C52" w:rsidRPr="00AC4AFC" w:rsidTr="00861C52">
        <w:trPr>
          <w:trHeight w:val="682"/>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 xml:space="preserve">Автобусные остановки на </w:t>
            </w:r>
            <w:r w:rsidRPr="0027023A">
              <w:rPr>
                <w:rFonts w:eastAsiaTheme="minorHAnsi"/>
              </w:rPr>
              <w:lastRenderedPageBreak/>
              <w:t>автомобильных дорогах</w:t>
            </w:r>
          </w:p>
        </w:tc>
        <w:tc>
          <w:tcPr>
            <w:tcW w:w="0" w:type="auto"/>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lastRenderedPageBreak/>
              <w:t>Не нормируется</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 xml:space="preserve">Расстояние между автобусными </w:t>
            </w:r>
            <w:r w:rsidRPr="0027023A">
              <w:rPr>
                <w:rFonts w:eastAsiaTheme="minorHAnsi"/>
              </w:rPr>
              <w:lastRenderedPageBreak/>
              <w:t>остановками на автомобильных дорогах, км</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lastRenderedPageBreak/>
              <w:t>II категория</w:t>
            </w:r>
          </w:p>
        </w:tc>
        <w:tc>
          <w:tcPr>
            <w:tcW w:w="0" w:type="auto"/>
            <w:vMerge w:val="restart"/>
            <w:tcBorders>
              <w:top w:val="single" w:sz="12" w:space="0" w:color="auto"/>
              <w:left w:val="single" w:sz="6"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менее 3</w:t>
            </w:r>
          </w:p>
        </w:tc>
      </w:tr>
      <w:tr w:rsidR="00861C52" w:rsidRPr="00AC4AFC" w:rsidTr="00861C52">
        <w:trPr>
          <w:trHeight w:val="683"/>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p>
        </w:tc>
        <w:tc>
          <w:tcPr>
            <w:tcW w:w="0" w:type="auto"/>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III категория</w:t>
            </w:r>
          </w:p>
        </w:tc>
        <w:tc>
          <w:tcPr>
            <w:tcW w:w="0" w:type="auto"/>
            <w:vMerge/>
            <w:tcBorders>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C5E59" w:rsidRDefault="00861C52" w:rsidP="00861C52"/>
          <w:p w:rsidR="00861C52" w:rsidRDefault="00861C52" w:rsidP="00861C52">
            <w:r>
              <w:t>* Одностороннее размещение.</w:t>
            </w:r>
          </w:p>
          <w:p w:rsidR="00861C52" w:rsidRPr="00765E25" w:rsidRDefault="00861C52" w:rsidP="00861C52">
            <w:r>
              <w:t>**</w:t>
            </w:r>
            <w:r w:rsidRPr="008A08AB">
              <w:t xml:space="preserve"> </w:t>
            </w:r>
            <w:r>
              <w:t>Д</w:t>
            </w:r>
            <w:r w:rsidRPr="008A08AB">
              <w:t>вусторонне</w:t>
            </w:r>
            <w:r>
              <w:t>е размещение.</w:t>
            </w:r>
          </w:p>
        </w:tc>
      </w:tr>
    </w:tbl>
    <w:p w:rsidR="00861C52" w:rsidRDefault="00861C52" w:rsidP="00B068A6">
      <w:pPr>
        <w:pStyle w:val="aff6"/>
        <w:jc w:val="right"/>
      </w:pPr>
      <w:bookmarkStart w:id="15" w:name="_Ref496711241"/>
      <w:r>
        <w:t xml:space="preserve">Таблица </w:t>
      </w:r>
      <w:fldSimple w:instr=" SEQ Таблица \* ARABIC ">
        <w:r w:rsidR="009D51DC">
          <w:rPr>
            <w:noProof/>
          </w:rPr>
          <w:t>7</w:t>
        </w:r>
      </w:fldSimple>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1295"/>
        <w:gridCol w:w="1634"/>
        <w:gridCol w:w="1634"/>
        <w:gridCol w:w="1634"/>
        <w:gridCol w:w="1637"/>
        <w:gridCol w:w="1852"/>
      </w:tblGrid>
      <w:tr w:rsidR="00861C52" w:rsidRPr="005C381A" w:rsidTr="00861C52">
        <w:trPr>
          <w:trHeight w:val="57"/>
        </w:trPr>
        <w:tc>
          <w:tcPr>
            <w:tcW w:w="1669" w:type="pct"/>
            <w:vMerge w:val="restart"/>
            <w:tcBorders>
              <w:top w:val="single" w:sz="12" w:space="0" w:color="auto"/>
              <w:left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Интенсивность движения, трансп. ед./</w:t>
            </w:r>
            <w:proofErr w:type="spellStart"/>
            <w:r w:rsidRPr="0027023A">
              <w:rPr>
                <w:rFonts w:eastAsiaTheme="minorHAnsi"/>
              </w:rPr>
              <w:t>сут</w:t>
            </w:r>
            <w:proofErr w:type="spellEnd"/>
          </w:p>
        </w:tc>
        <w:tc>
          <w:tcPr>
            <w:tcW w:w="2694" w:type="pct"/>
            <w:gridSpan w:val="5"/>
            <w:tcBorders>
              <w:top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Число постов на СТО в зависимости от расстояния между ними, км</w:t>
            </w:r>
          </w:p>
        </w:tc>
        <w:tc>
          <w:tcPr>
            <w:tcW w:w="637" w:type="pct"/>
            <w:vMerge w:val="restart"/>
            <w:tcBorders>
              <w:top w:val="single" w:sz="12" w:space="0" w:color="auto"/>
              <w:right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Размещение</w:t>
            </w:r>
          </w:p>
          <w:p w:rsidR="00861C52" w:rsidRPr="0027023A" w:rsidRDefault="00861C52" w:rsidP="00861C52">
            <w:pPr>
              <w:pStyle w:val="212"/>
              <w:rPr>
                <w:rFonts w:eastAsiaTheme="minorHAnsi"/>
              </w:rPr>
            </w:pPr>
            <w:r w:rsidRPr="0027023A">
              <w:rPr>
                <w:rFonts w:eastAsiaTheme="minorHAnsi"/>
              </w:rPr>
              <w:t>СТО</w:t>
            </w:r>
          </w:p>
        </w:tc>
      </w:tr>
      <w:tr w:rsidR="00861C52" w:rsidRPr="005C381A" w:rsidTr="00861C52">
        <w:trPr>
          <w:trHeight w:val="57"/>
        </w:trPr>
        <w:tc>
          <w:tcPr>
            <w:tcW w:w="1669" w:type="pct"/>
            <w:vMerge/>
            <w:tcBorders>
              <w:left w:val="single" w:sz="12" w:space="0" w:color="auto"/>
              <w:bottom w:val="single" w:sz="12" w:space="0" w:color="auto"/>
            </w:tcBorders>
            <w:shd w:val="clear" w:color="auto" w:fill="FFFFFF"/>
            <w:vAlign w:val="center"/>
          </w:tcPr>
          <w:p w:rsidR="00861C52" w:rsidRPr="0027023A" w:rsidRDefault="00861C52" w:rsidP="00861C52">
            <w:pPr>
              <w:pStyle w:val="212"/>
              <w:rPr>
                <w:rFonts w:eastAsiaTheme="minorHAnsi"/>
              </w:rPr>
            </w:pPr>
          </w:p>
        </w:tc>
        <w:tc>
          <w:tcPr>
            <w:tcW w:w="445" w:type="pct"/>
            <w:tcBorders>
              <w:bottom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80</w:t>
            </w:r>
          </w:p>
        </w:tc>
        <w:tc>
          <w:tcPr>
            <w:tcW w:w="562" w:type="pct"/>
            <w:tcBorders>
              <w:bottom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100</w:t>
            </w:r>
          </w:p>
        </w:tc>
        <w:tc>
          <w:tcPr>
            <w:tcW w:w="562" w:type="pct"/>
            <w:tcBorders>
              <w:bottom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150</w:t>
            </w:r>
          </w:p>
        </w:tc>
        <w:tc>
          <w:tcPr>
            <w:tcW w:w="562" w:type="pct"/>
            <w:tcBorders>
              <w:bottom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200</w:t>
            </w:r>
          </w:p>
        </w:tc>
        <w:tc>
          <w:tcPr>
            <w:tcW w:w="562" w:type="pct"/>
            <w:tcBorders>
              <w:bottom w:val="single" w:sz="12" w:space="0" w:color="auto"/>
            </w:tcBorders>
            <w:shd w:val="clear" w:color="auto" w:fill="FFFFFF"/>
            <w:vAlign w:val="center"/>
          </w:tcPr>
          <w:p w:rsidR="00861C52" w:rsidRPr="0027023A" w:rsidRDefault="00861C52" w:rsidP="00861C52">
            <w:pPr>
              <w:pStyle w:val="212"/>
              <w:rPr>
                <w:rFonts w:eastAsiaTheme="minorHAnsi"/>
              </w:rPr>
            </w:pPr>
            <w:r w:rsidRPr="0027023A">
              <w:rPr>
                <w:rFonts w:eastAsiaTheme="minorHAnsi"/>
              </w:rPr>
              <w:t>250</w:t>
            </w:r>
          </w:p>
        </w:tc>
        <w:tc>
          <w:tcPr>
            <w:tcW w:w="637" w:type="pct"/>
            <w:vMerge/>
            <w:tcBorders>
              <w:bottom w:val="single" w:sz="12" w:space="0" w:color="auto"/>
              <w:right w:val="single" w:sz="12" w:space="0" w:color="auto"/>
            </w:tcBorders>
            <w:shd w:val="clear" w:color="auto" w:fill="FFFFFF"/>
            <w:vAlign w:val="center"/>
          </w:tcPr>
          <w:p w:rsidR="00861C52" w:rsidRPr="0027023A" w:rsidRDefault="00861C52" w:rsidP="00861C52">
            <w:pPr>
              <w:pStyle w:val="212"/>
              <w:rPr>
                <w:rFonts w:eastAsiaTheme="minorHAnsi"/>
              </w:rPr>
            </w:pPr>
          </w:p>
        </w:tc>
      </w:tr>
      <w:tr w:rsidR="00861C52" w:rsidRPr="005C381A" w:rsidTr="00861C52">
        <w:trPr>
          <w:trHeight w:val="57"/>
        </w:trPr>
        <w:tc>
          <w:tcPr>
            <w:tcW w:w="1669" w:type="pct"/>
            <w:tcBorders>
              <w:top w:val="single" w:sz="12" w:space="0" w:color="auto"/>
              <w:left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1000</w:t>
            </w:r>
          </w:p>
        </w:tc>
        <w:tc>
          <w:tcPr>
            <w:tcW w:w="445" w:type="pct"/>
            <w:tcBorders>
              <w:top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1</w:t>
            </w:r>
          </w:p>
        </w:tc>
        <w:tc>
          <w:tcPr>
            <w:tcW w:w="562" w:type="pct"/>
            <w:tcBorders>
              <w:top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1</w:t>
            </w:r>
          </w:p>
        </w:tc>
        <w:tc>
          <w:tcPr>
            <w:tcW w:w="562" w:type="pct"/>
            <w:tcBorders>
              <w:top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1</w:t>
            </w:r>
          </w:p>
        </w:tc>
        <w:tc>
          <w:tcPr>
            <w:tcW w:w="562" w:type="pct"/>
            <w:tcBorders>
              <w:top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tcBorders>
              <w:top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637" w:type="pct"/>
            <w:vMerge w:val="restart"/>
            <w:tcBorders>
              <w:top w:val="single" w:sz="12" w:space="0" w:color="auto"/>
              <w:right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Одностороннее</w:t>
            </w:r>
          </w:p>
        </w:tc>
      </w:tr>
      <w:tr w:rsidR="00861C52" w:rsidRPr="005C381A" w:rsidTr="00861C52">
        <w:trPr>
          <w:trHeight w:val="57"/>
        </w:trPr>
        <w:tc>
          <w:tcPr>
            <w:tcW w:w="1669" w:type="pct"/>
            <w:tcBorders>
              <w:left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2000</w:t>
            </w:r>
          </w:p>
        </w:tc>
        <w:tc>
          <w:tcPr>
            <w:tcW w:w="445" w:type="pct"/>
            <w:shd w:val="clear" w:color="auto" w:fill="FFFFFF"/>
            <w:vAlign w:val="center"/>
          </w:tcPr>
          <w:p w:rsidR="00861C52" w:rsidRPr="0027023A" w:rsidRDefault="00861C52" w:rsidP="00861C52">
            <w:pPr>
              <w:pStyle w:val="230"/>
              <w:rPr>
                <w:rFonts w:eastAsiaTheme="minorHAnsi"/>
              </w:rPr>
            </w:pPr>
            <w:r w:rsidRPr="0027023A">
              <w:rPr>
                <w:rFonts w:eastAsiaTheme="minorHAnsi"/>
              </w:rPr>
              <w:t>1</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637" w:type="pct"/>
            <w:vMerge/>
            <w:tcBorders>
              <w:right w:val="single" w:sz="12" w:space="0" w:color="auto"/>
            </w:tcBorders>
            <w:shd w:val="clear" w:color="auto" w:fill="FFFFFF"/>
            <w:vAlign w:val="center"/>
          </w:tcPr>
          <w:p w:rsidR="00861C52" w:rsidRPr="0027023A" w:rsidRDefault="00861C52" w:rsidP="00861C52">
            <w:pPr>
              <w:pStyle w:val="230"/>
              <w:rPr>
                <w:rFonts w:eastAsiaTheme="minorHAnsi"/>
              </w:rPr>
            </w:pPr>
          </w:p>
        </w:tc>
      </w:tr>
      <w:tr w:rsidR="00861C52" w:rsidRPr="005C381A" w:rsidTr="00861C52">
        <w:trPr>
          <w:trHeight w:val="57"/>
        </w:trPr>
        <w:tc>
          <w:tcPr>
            <w:tcW w:w="1669" w:type="pct"/>
            <w:tcBorders>
              <w:left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3000</w:t>
            </w:r>
          </w:p>
        </w:tc>
        <w:tc>
          <w:tcPr>
            <w:tcW w:w="445"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5</w:t>
            </w:r>
          </w:p>
        </w:tc>
        <w:tc>
          <w:tcPr>
            <w:tcW w:w="637" w:type="pct"/>
            <w:vMerge/>
            <w:tcBorders>
              <w:right w:val="single" w:sz="12" w:space="0" w:color="auto"/>
            </w:tcBorders>
            <w:shd w:val="clear" w:color="auto" w:fill="FFFFFF"/>
            <w:vAlign w:val="center"/>
          </w:tcPr>
          <w:p w:rsidR="00861C52" w:rsidRPr="0027023A" w:rsidRDefault="00861C52" w:rsidP="00861C52">
            <w:pPr>
              <w:pStyle w:val="230"/>
              <w:rPr>
                <w:rFonts w:eastAsiaTheme="minorHAnsi"/>
              </w:rPr>
            </w:pPr>
          </w:p>
        </w:tc>
      </w:tr>
      <w:tr w:rsidR="00861C52" w:rsidRPr="005C381A" w:rsidTr="00861C52">
        <w:trPr>
          <w:trHeight w:val="57"/>
        </w:trPr>
        <w:tc>
          <w:tcPr>
            <w:tcW w:w="1669" w:type="pct"/>
            <w:tcBorders>
              <w:left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4000</w:t>
            </w:r>
          </w:p>
        </w:tc>
        <w:tc>
          <w:tcPr>
            <w:tcW w:w="445"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w:t>
            </w:r>
          </w:p>
        </w:tc>
        <w:tc>
          <w:tcPr>
            <w:tcW w:w="637" w:type="pct"/>
            <w:vMerge/>
            <w:tcBorders>
              <w:right w:val="single" w:sz="12" w:space="0" w:color="auto"/>
            </w:tcBorders>
            <w:shd w:val="clear" w:color="auto" w:fill="FFFFFF"/>
            <w:vAlign w:val="center"/>
          </w:tcPr>
          <w:p w:rsidR="00861C52" w:rsidRPr="0027023A" w:rsidRDefault="00861C52" w:rsidP="00861C52">
            <w:pPr>
              <w:pStyle w:val="230"/>
              <w:rPr>
                <w:rFonts w:eastAsiaTheme="minorHAnsi"/>
              </w:rPr>
            </w:pPr>
          </w:p>
        </w:tc>
      </w:tr>
      <w:tr w:rsidR="00861C52" w:rsidRPr="005C381A" w:rsidTr="00861C52">
        <w:trPr>
          <w:trHeight w:val="57"/>
        </w:trPr>
        <w:tc>
          <w:tcPr>
            <w:tcW w:w="1669" w:type="pct"/>
            <w:tcBorders>
              <w:left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5000</w:t>
            </w:r>
          </w:p>
        </w:tc>
        <w:tc>
          <w:tcPr>
            <w:tcW w:w="445"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637" w:type="pct"/>
            <w:vMerge w:val="restart"/>
            <w:tcBorders>
              <w:right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Двустороннее</w:t>
            </w:r>
          </w:p>
        </w:tc>
      </w:tr>
      <w:tr w:rsidR="00861C52" w:rsidRPr="005C381A" w:rsidTr="00861C52">
        <w:trPr>
          <w:trHeight w:val="57"/>
        </w:trPr>
        <w:tc>
          <w:tcPr>
            <w:tcW w:w="1669" w:type="pct"/>
            <w:tcBorders>
              <w:left w:val="single" w:sz="12" w:space="0" w:color="auto"/>
              <w:bottom w:val="single" w:sz="12" w:space="0" w:color="auto"/>
            </w:tcBorders>
            <w:shd w:val="clear" w:color="auto" w:fill="FFFFFF"/>
            <w:vAlign w:val="center"/>
          </w:tcPr>
          <w:p w:rsidR="00861C52" w:rsidRPr="0027023A" w:rsidRDefault="00861C52" w:rsidP="00861C52">
            <w:pPr>
              <w:pStyle w:val="220"/>
              <w:rPr>
                <w:rFonts w:eastAsiaTheme="minorHAnsi"/>
              </w:rPr>
            </w:pPr>
            <w:r w:rsidRPr="0027023A">
              <w:rPr>
                <w:rFonts w:eastAsiaTheme="minorHAnsi"/>
              </w:rPr>
              <w:t>6000</w:t>
            </w:r>
          </w:p>
        </w:tc>
        <w:tc>
          <w:tcPr>
            <w:tcW w:w="445" w:type="pct"/>
            <w:tcBorders>
              <w:bottom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tcBorders>
              <w:bottom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2</w:t>
            </w:r>
          </w:p>
        </w:tc>
        <w:tc>
          <w:tcPr>
            <w:tcW w:w="562" w:type="pct"/>
            <w:tcBorders>
              <w:bottom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tcBorders>
              <w:bottom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562" w:type="pct"/>
            <w:tcBorders>
              <w:bottom w:val="single" w:sz="12" w:space="0" w:color="auto"/>
            </w:tcBorders>
            <w:shd w:val="clear" w:color="auto" w:fill="FFFFFF"/>
            <w:vAlign w:val="center"/>
          </w:tcPr>
          <w:p w:rsidR="00861C52" w:rsidRPr="0027023A" w:rsidRDefault="00861C52" w:rsidP="00861C52">
            <w:pPr>
              <w:pStyle w:val="230"/>
              <w:rPr>
                <w:rFonts w:eastAsiaTheme="minorHAnsi"/>
              </w:rPr>
            </w:pPr>
            <w:r w:rsidRPr="0027023A">
              <w:rPr>
                <w:rFonts w:eastAsiaTheme="minorHAnsi"/>
              </w:rPr>
              <w:t>3</w:t>
            </w:r>
          </w:p>
        </w:tc>
        <w:tc>
          <w:tcPr>
            <w:tcW w:w="637" w:type="pct"/>
            <w:vMerge/>
            <w:tcBorders>
              <w:bottom w:val="single" w:sz="12" w:space="0" w:color="auto"/>
              <w:right w:val="single" w:sz="12" w:space="0" w:color="auto"/>
            </w:tcBorders>
            <w:shd w:val="clear" w:color="auto" w:fill="FFFFFF"/>
            <w:vAlign w:val="center"/>
          </w:tcPr>
          <w:p w:rsidR="00861C52" w:rsidRPr="0027023A" w:rsidRDefault="00861C52" w:rsidP="00861C52">
            <w:pPr>
              <w:pStyle w:val="230"/>
              <w:rPr>
                <w:rFonts w:eastAsiaTheme="minorHAnsi"/>
              </w:rPr>
            </w:pPr>
          </w:p>
        </w:tc>
      </w:tr>
    </w:tbl>
    <w:p w:rsidR="00B068A6" w:rsidRDefault="00B068A6" w:rsidP="00861C52">
      <w:pPr>
        <w:pStyle w:val="2"/>
        <w:rPr>
          <w:sz w:val="28"/>
          <w:szCs w:val="28"/>
        </w:rPr>
      </w:pPr>
      <w:bookmarkStart w:id="16" w:name="_Toc532974726"/>
      <w:bookmarkStart w:id="17" w:name="_Toc494105643"/>
    </w:p>
    <w:p w:rsidR="00861C52" w:rsidRPr="00B068A6" w:rsidRDefault="00B068A6" w:rsidP="00861C52">
      <w:pPr>
        <w:pStyle w:val="2"/>
        <w:rPr>
          <w:sz w:val="28"/>
          <w:szCs w:val="28"/>
        </w:rPr>
      </w:pPr>
      <w:r w:rsidRPr="00B068A6">
        <w:rPr>
          <w:sz w:val="28"/>
          <w:szCs w:val="28"/>
        </w:rPr>
        <w:t>1.7 ОБЪЕКТЫ ФИЗИЧЕСКОЙ КУЛЬТУРЫ И МАССОВОГО СПОРТА МЕСТНОГО ЗНАЧЕНИЯ</w:t>
      </w:r>
      <w:bookmarkEnd w:id="16"/>
    </w:p>
    <w:p w:rsidR="00861C52" w:rsidRPr="00AC4AFC" w:rsidRDefault="00861C52" w:rsidP="00B068A6">
      <w:pPr>
        <w:pStyle w:val="aff6"/>
        <w:jc w:val="right"/>
      </w:pPr>
      <w:r w:rsidRPr="00AC4AFC">
        <w:t xml:space="preserve">Таблица </w:t>
      </w:r>
      <w:fldSimple w:instr=" SEQ Таблица \* ARABIC ">
        <w:r w:rsidR="009D51DC">
          <w:rPr>
            <w:noProof/>
          </w:rPr>
          <w:t>8</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772"/>
        <w:gridCol w:w="2141"/>
        <w:gridCol w:w="3260"/>
        <w:gridCol w:w="2141"/>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Спортивные залы</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w:t>
            </w:r>
            <w:r w:rsidRPr="0027023A">
              <w:rPr>
                <w:rFonts w:eastAsiaTheme="minorHAnsi"/>
                <w:vertAlign w:val="superscript"/>
              </w:rPr>
              <w:t>2</w:t>
            </w:r>
            <w:r w:rsidRPr="0027023A">
              <w:rPr>
                <w:rFonts w:eastAsiaTheme="minorHAnsi"/>
              </w:rPr>
              <w:t xml:space="preserve"> площади пола на 1000 чел. </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350</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Плавательные бассейны</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w:t>
            </w:r>
            <w:r w:rsidRPr="0027023A">
              <w:rPr>
                <w:rFonts w:eastAsiaTheme="minorHAnsi"/>
                <w:vertAlign w:val="superscript"/>
              </w:rPr>
              <w:t>2</w:t>
            </w:r>
            <w:r w:rsidRPr="0027023A">
              <w:rPr>
                <w:rFonts w:eastAsiaTheme="minorHAnsi"/>
              </w:rPr>
              <w:t xml:space="preserve"> зеркала воды на 1000 чел. </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75</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120</w:t>
            </w:r>
          </w:p>
        </w:tc>
      </w:tr>
      <w:tr w:rsidR="00861C52" w:rsidRPr="00AC4AFC" w:rsidTr="00861C52">
        <w:trPr>
          <w:trHeight w:val="57"/>
        </w:trPr>
        <w:tc>
          <w:tcPr>
            <w:tcW w:w="0" w:type="auto"/>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Стадионы</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Плоскостные сооружения</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w:t>
            </w:r>
            <w:r w:rsidRPr="0027023A">
              <w:rPr>
                <w:rFonts w:eastAsiaTheme="minorHAnsi"/>
                <w:vertAlign w:val="superscript"/>
              </w:rPr>
              <w:t>2</w:t>
            </w:r>
            <w:r w:rsidRPr="0027023A">
              <w:rPr>
                <w:rFonts w:eastAsiaTheme="minorHAnsi"/>
              </w:rPr>
              <w:t xml:space="preserve"> площади плоскостных сооружений на 1000 чел.</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1950</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1200</w:t>
            </w:r>
          </w:p>
        </w:tc>
      </w:tr>
      <w:tr w:rsidR="00861C52" w:rsidRPr="00AC4AFC" w:rsidTr="00861C52">
        <w:trPr>
          <w:trHeight w:val="57"/>
        </w:trPr>
        <w:tc>
          <w:tcPr>
            <w:tcW w:w="0" w:type="auto"/>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Помещения для физкультурно-оздоровительных занятий</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w:t>
            </w:r>
            <w:r w:rsidRPr="0027023A">
              <w:rPr>
                <w:rFonts w:eastAsiaTheme="minorHAnsi"/>
                <w:vertAlign w:val="superscript"/>
              </w:rPr>
              <w:t>2</w:t>
            </w:r>
            <w:r w:rsidRPr="0027023A">
              <w:rPr>
                <w:rFonts w:eastAsiaTheme="minorHAnsi"/>
              </w:rPr>
              <w:t xml:space="preserve"> общей площади на 1000 чел.</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70</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rPr>
                <w:rFonts w:eastAsiaTheme="minorHAnsi"/>
              </w:rPr>
            </w:pPr>
            <w:r w:rsidRPr="0027023A">
              <w:rPr>
                <w:rFonts w:eastAsiaTheme="minorHAnsi"/>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861C52" w:rsidRPr="0027023A" w:rsidRDefault="00861C52" w:rsidP="00861C52">
            <w:pPr>
              <w:pStyle w:val="310"/>
              <w:rPr>
                <w:rFonts w:eastAsiaTheme="minorHAnsi"/>
              </w:rPr>
            </w:pPr>
            <w:r w:rsidRPr="0027023A">
              <w:rPr>
                <w:rFonts w:eastAsiaTheme="minorHAnsi"/>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bl>
    <w:p w:rsidR="00B068A6" w:rsidRDefault="00B068A6" w:rsidP="00861C52">
      <w:pPr>
        <w:pStyle w:val="2"/>
        <w:rPr>
          <w:sz w:val="28"/>
          <w:szCs w:val="28"/>
        </w:rPr>
      </w:pPr>
      <w:bookmarkStart w:id="18" w:name="_Toc532974727"/>
    </w:p>
    <w:p w:rsidR="00861C52" w:rsidRPr="00B068A6" w:rsidRDefault="00B068A6" w:rsidP="00861C52">
      <w:pPr>
        <w:pStyle w:val="2"/>
        <w:rPr>
          <w:sz w:val="28"/>
          <w:szCs w:val="28"/>
        </w:rPr>
      </w:pPr>
      <w:r w:rsidRPr="00B068A6">
        <w:rPr>
          <w:sz w:val="28"/>
          <w:szCs w:val="28"/>
        </w:rPr>
        <w:t>1.8 ОБЪЕКТЫ ОБРАЗОВАНИЯ МЕСТНОГО ЗНАЧЕНИЯ, ОБЪЕКТЫ ОТДЫХА ДЕТЕЙ В КАНИКУЛЯРНОЕ ВРЕМЯ</w:t>
      </w:r>
      <w:bookmarkEnd w:id="17"/>
      <w:bookmarkEnd w:id="18"/>
    </w:p>
    <w:p w:rsidR="00861C52" w:rsidRPr="00AC4AFC" w:rsidRDefault="00861C52" w:rsidP="00B068A6">
      <w:pPr>
        <w:pStyle w:val="aff6"/>
        <w:jc w:val="right"/>
      </w:pPr>
      <w:r w:rsidRPr="00AC4AFC">
        <w:t xml:space="preserve">Таблица </w:t>
      </w:r>
      <w:fldSimple w:instr=" SEQ Таблица \* ARABIC ">
        <w:r w:rsidR="009D51DC">
          <w:rPr>
            <w:noProof/>
          </w:rPr>
          <w:t>9</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199"/>
        <w:gridCol w:w="2094"/>
        <w:gridCol w:w="3131"/>
        <w:gridCol w:w="2094"/>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Дошкольные образовательные организации</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74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400</w:t>
            </w:r>
          </w:p>
        </w:tc>
      </w:tr>
      <w:tr w:rsidR="00861C52" w:rsidRPr="00AC4AFC" w:rsidTr="00861C52">
        <w:trPr>
          <w:trHeight w:val="57"/>
        </w:trPr>
        <w:tc>
          <w:tcPr>
            <w:tcW w:w="0" w:type="auto"/>
            <w:vMerge w:val="restart"/>
            <w:tcBorders>
              <w:top w:val="single" w:sz="12" w:space="0" w:color="auto"/>
              <w:left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Общеобразовательные организации</w:t>
            </w:r>
          </w:p>
        </w:tc>
        <w:tc>
          <w:tcPr>
            <w:tcW w:w="0" w:type="auto"/>
            <w:vMerge w:val="restart"/>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vMerge w:val="restart"/>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177, в том числе:</w:t>
            </w:r>
          </w:p>
          <w:p w:rsidR="00861C52" w:rsidRPr="0027023A" w:rsidRDefault="00861C52" w:rsidP="00861C52">
            <w:pPr>
              <w:pStyle w:val="220"/>
              <w:rPr>
                <w:rFonts w:eastAsiaTheme="minorHAnsi"/>
              </w:rPr>
            </w:pPr>
            <w:r w:rsidRPr="0027023A">
              <w:rPr>
                <w:rFonts w:eastAsiaTheme="minorHAnsi"/>
              </w:rPr>
              <w:t>1-9 классы – 149;</w:t>
            </w:r>
          </w:p>
          <w:p w:rsidR="00861C52" w:rsidRPr="0027023A" w:rsidRDefault="00861C52" w:rsidP="00861C52">
            <w:pPr>
              <w:pStyle w:val="220"/>
              <w:rPr>
                <w:rFonts w:eastAsiaTheme="minorHAnsi"/>
              </w:rPr>
            </w:pPr>
            <w:r w:rsidRPr="0027023A">
              <w:rPr>
                <w:rFonts w:eastAsiaTheme="minorHAnsi"/>
              </w:rPr>
              <w:t>10-11 классы – 28</w:t>
            </w:r>
          </w:p>
        </w:tc>
        <w:tc>
          <w:tcPr>
            <w:tcW w:w="0" w:type="auto"/>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top w:val="single" w:sz="12" w:space="0" w:color="auto"/>
              <w:bottom w:val="single" w:sz="4"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1000</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 **</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1-4 классы – 15;</w:t>
            </w:r>
          </w:p>
          <w:p w:rsidR="00861C52" w:rsidRPr="0027023A" w:rsidRDefault="00861C52" w:rsidP="00861C52">
            <w:pPr>
              <w:pStyle w:val="230"/>
              <w:rPr>
                <w:rFonts w:eastAsiaTheme="minorHAnsi"/>
              </w:rPr>
            </w:pPr>
            <w:r w:rsidRPr="0027023A">
              <w:rPr>
                <w:rFonts w:eastAsiaTheme="minorHAnsi"/>
              </w:rPr>
              <w:t>5-11 классы – 30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Межшкольный учебно-производственный комбинат</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14</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Организации дополнительного образования</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143</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Крытые бассейны для дошкольников</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Детские центры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22</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Центр психолого-педагогической, медицинской и социальной помощи</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w:t>
            </w:r>
          </w:p>
        </w:tc>
        <w:tc>
          <w:tcPr>
            <w:tcW w:w="0" w:type="auto"/>
            <w:tcBorders>
              <w:top w:val="single" w:sz="12"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Психолого-медико-педагогическая комиссия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861C52" w:rsidRPr="0027023A" w:rsidRDefault="00861C52" w:rsidP="00861C52">
            <w:pPr>
              <w:pStyle w:val="310"/>
              <w:rPr>
                <w:rFonts w:eastAsiaTheme="minorHAnsi"/>
              </w:rPr>
            </w:pPr>
            <w:r w:rsidRPr="0027023A">
              <w:rPr>
                <w:rFonts w:eastAsiaTheme="minorHAnsi"/>
              </w:rPr>
              <w:t>** Транспортному обслуживанию подлежат учащиеся сельских общеобразовательных учреждений, проживающие на расстоянии свыше 1 км от учреждения.</w:t>
            </w:r>
          </w:p>
          <w:p w:rsidR="00861C52" w:rsidRPr="0027023A" w:rsidRDefault="00861C52" w:rsidP="00861C52">
            <w:pPr>
              <w:pStyle w:val="310"/>
              <w:rPr>
                <w:rFonts w:eastAsiaTheme="minorHAnsi"/>
              </w:rPr>
            </w:pPr>
            <w:r w:rsidRPr="0027023A">
              <w:rPr>
                <w:rFonts w:eastAsiaTheme="minorHAnsi"/>
              </w:rPr>
              <w:t xml:space="preserve">Подвоз учащихся осуществляется на транспорте, предназначенном для перевозки детей. </w:t>
            </w:r>
          </w:p>
          <w:p w:rsidR="00861C52" w:rsidRPr="0027023A" w:rsidRDefault="00861C52" w:rsidP="00861C52">
            <w:pPr>
              <w:pStyle w:val="310"/>
              <w:rPr>
                <w:rFonts w:eastAsiaTheme="minorHAnsi"/>
              </w:rPr>
            </w:pPr>
            <w:r w:rsidRPr="0027023A">
              <w:rPr>
                <w:rFonts w:eastAsiaTheme="minorHAnsi"/>
              </w:rPr>
              <w:t xml:space="preserve">Предельный пешеходный подход учащихся к месту сбора на остановке должен быть не более 500 м. </w:t>
            </w:r>
          </w:p>
          <w:p w:rsidR="00861C52" w:rsidRPr="0027023A" w:rsidRDefault="00861C52" w:rsidP="00861C52">
            <w:pPr>
              <w:pStyle w:val="310"/>
              <w:rPr>
                <w:rFonts w:eastAsiaTheme="minorHAnsi"/>
              </w:rPr>
            </w:pPr>
            <w:r w:rsidRPr="0027023A">
              <w:rPr>
                <w:rFonts w:eastAsiaTheme="minorHAnsi"/>
              </w:rPr>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861C52" w:rsidRPr="0027023A" w:rsidRDefault="00861C52" w:rsidP="00861C52">
            <w:pPr>
              <w:pStyle w:val="310"/>
              <w:rPr>
                <w:rFonts w:eastAsiaTheme="minorHAnsi"/>
              </w:rPr>
            </w:pPr>
            <w:r w:rsidRPr="0027023A">
              <w:rPr>
                <w:rFonts w:eastAsiaTheme="minorHAnsi"/>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 мест общей вместимости организации.</w:t>
            </w:r>
          </w:p>
          <w:p w:rsidR="00861C52" w:rsidRPr="0027023A" w:rsidRDefault="00861C52" w:rsidP="00861C52">
            <w:pPr>
              <w:pStyle w:val="310"/>
              <w:rPr>
                <w:rFonts w:eastAsiaTheme="minorHAnsi"/>
              </w:rPr>
            </w:pPr>
            <w:r w:rsidRPr="0027023A">
              <w:rPr>
                <w:rFonts w:eastAsiaTheme="minorHAnsi"/>
              </w:rPr>
              <w:t>*** Детские центры – организации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w:t>
            </w:r>
          </w:p>
        </w:tc>
      </w:tr>
    </w:tbl>
    <w:p w:rsidR="00861C52" w:rsidRPr="00B068A6" w:rsidRDefault="00B068A6" w:rsidP="00861C52">
      <w:pPr>
        <w:pStyle w:val="2"/>
        <w:rPr>
          <w:rFonts w:eastAsia="Calibri"/>
          <w:sz w:val="28"/>
          <w:szCs w:val="28"/>
        </w:rPr>
      </w:pPr>
      <w:bookmarkStart w:id="19" w:name="_Toc532974728"/>
      <w:r w:rsidRPr="00B068A6">
        <w:rPr>
          <w:sz w:val="28"/>
          <w:szCs w:val="28"/>
        </w:rPr>
        <w:lastRenderedPageBreak/>
        <w:t xml:space="preserve">1.9 ОБЪЕКТЫ </w:t>
      </w:r>
      <w:r w:rsidRPr="00B068A6">
        <w:rPr>
          <w:rFonts w:eastAsia="Calibri"/>
          <w:sz w:val="28"/>
          <w:szCs w:val="28"/>
        </w:rPr>
        <w:t>КУЛЬТУРЫ И ИСКУССТВА МЕСТНОГО ЗНАЧЕНИЯ</w:t>
      </w:r>
      <w:bookmarkEnd w:id="19"/>
    </w:p>
    <w:p w:rsidR="00861C52" w:rsidRPr="00AC4AFC" w:rsidRDefault="00861C52" w:rsidP="00B068A6">
      <w:pPr>
        <w:pStyle w:val="aff6"/>
        <w:jc w:val="right"/>
      </w:pPr>
      <w:r w:rsidRPr="00AC4AFC">
        <w:t xml:space="preserve">Таблица </w:t>
      </w:r>
      <w:fldSimple w:instr=" SEQ Таблица \* ARABIC ">
        <w:r w:rsidR="009D51DC">
          <w:rPr>
            <w:noProof/>
          </w:rPr>
          <w:t>10</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3245"/>
        <w:gridCol w:w="2120"/>
        <w:gridCol w:w="3176"/>
        <w:gridCol w:w="2120"/>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proofErr w:type="spellStart"/>
            <w:r w:rsidRPr="0027023A">
              <w:rPr>
                <w:rFonts w:eastAsiaTheme="minorHAnsi"/>
              </w:rPr>
              <w:t>Межпоселенческая</w:t>
            </w:r>
            <w:proofErr w:type="spellEnd"/>
            <w:r w:rsidRPr="0027023A">
              <w:rPr>
                <w:rFonts w:eastAsiaTheme="minorHAnsi"/>
              </w:rPr>
              <w:t xml:space="preserve"> библиотека</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90</w:t>
            </w:r>
          </w:p>
        </w:tc>
      </w:tr>
      <w:tr w:rsidR="00861C52" w:rsidRPr="00AC4AFC" w:rsidTr="00861C52">
        <w:trPr>
          <w:trHeight w:val="57"/>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Детская библиотека</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Точка доступа к полнотекстовым информационным ресурсам</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Краеведческий музей</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Концертный зал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Центр культурного развития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Районный Дом культуры</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Передвижной многофункциональный центр</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транспортных единиц</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Размещается в административном центре муниципального района.</w:t>
            </w:r>
          </w:p>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rPr>
                <w:rFonts w:eastAsiaTheme="minorHAnsi"/>
              </w:rPr>
            </w:pPr>
            <w:r w:rsidRPr="0027023A">
              <w:rPr>
                <w:rFonts w:eastAsiaTheme="minorHAnsi"/>
              </w:rPr>
              <w:t xml:space="preserve">1. </w:t>
            </w:r>
            <w:proofErr w:type="spellStart"/>
            <w:r w:rsidRPr="0027023A">
              <w:rPr>
                <w:rFonts w:eastAsiaTheme="minorHAnsi"/>
              </w:rPr>
              <w:t>Межпоселенческая</w:t>
            </w:r>
            <w:proofErr w:type="spellEnd"/>
            <w:r w:rsidRPr="0027023A">
              <w:rPr>
                <w:rFonts w:eastAsiaTheme="minorHAnsi"/>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w:t>
            </w:r>
            <w:r w:rsidRPr="0027023A">
              <w:rPr>
                <w:rFonts w:eastAsiaTheme="minorHAnsi"/>
              </w:rPr>
              <w:lastRenderedPageBreak/>
              <w:t>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w:t>
            </w:r>
          </w:p>
          <w:p w:rsidR="00861C52" w:rsidRPr="0027023A" w:rsidRDefault="00861C52" w:rsidP="00861C52">
            <w:pPr>
              <w:pStyle w:val="310"/>
              <w:rPr>
                <w:rFonts w:eastAsiaTheme="minorHAnsi"/>
              </w:rPr>
            </w:pPr>
            <w:r w:rsidRPr="0027023A">
              <w:rPr>
                <w:rFonts w:eastAsiaTheme="minorHAnsi"/>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861C52" w:rsidRPr="0027023A" w:rsidRDefault="00861C52" w:rsidP="00861C52">
            <w:pPr>
              <w:pStyle w:val="310"/>
              <w:rPr>
                <w:rFonts w:eastAsiaTheme="minorHAnsi"/>
              </w:rPr>
            </w:pPr>
            <w:r w:rsidRPr="0027023A">
              <w:rPr>
                <w:rFonts w:eastAsiaTheme="minorHAnsi"/>
              </w:rPr>
              <w:t>К полнотекстовым информационным ресурсам, доступ к которым библиотека получает бесплатно, относятся:</w:t>
            </w:r>
          </w:p>
          <w:p w:rsidR="00861C52" w:rsidRPr="0027023A" w:rsidRDefault="00861C52" w:rsidP="00861C52">
            <w:pPr>
              <w:pStyle w:val="310"/>
              <w:rPr>
                <w:rFonts w:eastAsiaTheme="minorHAnsi"/>
              </w:rPr>
            </w:pPr>
            <w:r w:rsidRPr="0027023A">
              <w:rPr>
                <w:rFonts w:eastAsiaTheme="minorHAnsi"/>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861C52" w:rsidRPr="0027023A" w:rsidRDefault="00861C52" w:rsidP="00861C52">
            <w:pPr>
              <w:pStyle w:val="310"/>
              <w:rPr>
                <w:rFonts w:eastAsiaTheme="minorHAnsi"/>
              </w:rPr>
            </w:pPr>
            <w:r w:rsidRPr="0027023A">
              <w:rPr>
                <w:rFonts w:eastAsiaTheme="minorHAnsi"/>
              </w:rPr>
              <w:t>- фонды Президентской библиотеки.</w:t>
            </w:r>
          </w:p>
          <w:p w:rsidR="00861C52" w:rsidRPr="0027023A" w:rsidRDefault="00861C52" w:rsidP="00861C52">
            <w:pPr>
              <w:pStyle w:val="310"/>
              <w:rPr>
                <w:rFonts w:eastAsiaTheme="minorHAnsi"/>
              </w:rPr>
            </w:pPr>
            <w:r w:rsidRPr="0027023A">
              <w:rPr>
                <w:rFonts w:eastAsiaTheme="minorHAnsi"/>
              </w:rPr>
              <w:t>3.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tc>
      </w:tr>
    </w:tbl>
    <w:p w:rsidR="00861C52" w:rsidRPr="009A6074" w:rsidRDefault="00861C52" w:rsidP="00861C52">
      <w:pPr>
        <w:pStyle w:val="2"/>
      </w:pPr>
      <w:bookmarkStart w:id="20" w:name="_Toc532974729"/>
      <w:r w:rsidRPr="009A6074">
        <w:rPr>
          <w:rFonts w:eastAsia="Calibri"/>
        </w:rPr>
        <w:t>1.1</w:t>
      </w:r>
      <w:r>
        <w:rPr>
          <w:rFonts w:eastAsia="Calibri"/>
        </w:rPr>
        <w:t>0</w:t>
      </w:r>
      <w:r w:rsidRPr="009A6074">
        <w:rPr>
          <w:rFonts w:eastAsia="Calibri"/>
        </w:rPr>
        <w:t xml:space="preserve"> Объекты общественного питания, торговли и бытового обслуживания</w:t>
      </w:r>
      <w:bookmarkEnd w:id="20"/>
    </w:p>
    <w:p w:rsidR="00861C52" w:rsidRPr="00AC4AFC" w:rsidRDefault="00861C52" w:rsidP="00861C52">
      <w:pPr>
        <w:pStyle w:val="aff6"/>
      </w:pPr>
      <w:r w:rsidRPr="00AC4AFC">
        <w:t xml:space="preserve">Таблица </w:t>
      </w:r>
      <w:fldSimple w:instr=" SEQ Таблица \* ARABIC ">
        <w:r w:rsidR="009D51DC">
          <w:rPr>
            <w:noProof/>
          </w:rPr>
          <w:t>11</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1"/>
        <w:gridCol w:w="3251"/>
        <w:gridCol w:w="756"/>
        <w:gridCol w:w="2640"/>
        <w:gridCol w:w="1838"/>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3"/>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Стационарные торговые объекты</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w:t>
            </w:r>
            <w:r w:rsidRPr="0027023A">
              <w:rPr>
                <w:rFonts w:eastAsiaTheme="minorHAnsi"/>
                <w:vertAlign w:val="superscript"/>
              </w:rPr>
              <w:t>2</w:t>
            </w:r>
            <w:r w:rsidRPr="0027023A">
              <w:rPr>
                <w:rFonts w:eastAsiaTheme="minorHAnsi"/>
              </w:rPr>
              <w:t xml:space="preserve"> площади стационарных торговых объектов на 1000 чел.</w:t>
            </w:r>
          </w:p>
        </w:tc>
        <w:tc>
          <w:tcPr>
            <w:tcW w:w="0" w:type="auto"/>
            <w:tcBorders>
              <w:top w:val="single" w:sz="12" w:space="0" w:color="auto"/>
              <w:bottom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продовольственные товары</w:t>
            </w:r>
          </w:p>
        </w:tc>
        <w:tc>
          <w:tcPr>
            <w:tcW w:w="0" w:type="auto"/>
            <w:tcBorders>
              <w:top w:val="single" w:sz="12" w:space="0" w:color="auto"/>
              <w:bottom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68</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w:t>
            </w:r>
          </w:p>
        </w:tc>
      </w:tr>
      <w:tr w:rsidR="00861C52" w:rsidRPr="00AC4AFC"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tcBorders>
              <w:top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непродовольственные товары</w:t>
            </w:r>
          </w:p>
        </w:tc>
        <w:tc>
          <w:tcPr>
            <w:tcW w:w="0" w:type="auto"/>
            <w:tcBorders>
              <w:top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131</w:t>
            </w:r>
          </w:p>
        </w:tc>
        <w:tc>
          <w:tcPr>
            <w:tcW w:w="0" w:type="auto"/>
            <w:vMerge/>
            <w:shd w:val="clear" w:color="auto" w:fill="auto"/>
            <w:vAlign w:val="center"/>
          </w:tcPr>
          <w:p w:rsidR="00861C52" w:rsidRPr="0027023A" w:rsidRDefault="00861C52" w:rsidP="00861C52">
            <w:pPr>
              <w:pStyle w:val="220"/>
              <w:rPr>
                <w:rFonts w:eastAsiaTheme="minorHAnsi"/>
              </w:rPr>
            </w:pPr>
          </w:p>
        </w:tc>
        <w:tc>
          <w:tcPr>
            <w:tcW w:w="0" w:type="auto"/>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местного значения *</w:t>
            </w:r>
          </w:p>
        </w:tc>
        <w:tc>
          <w:tcPr>
            <w:tcW w:w="0" w:type="auto"/>
            <w:gridSpan w:val="2"/>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w:t>
            </w: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Merge w:val="restart"/>
            <w:tcBorders>
              <w:top w:val="single" w:sz="12" w:space="0" w:color="auto"/>
              <w:left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Нестационарные торговые объекты (торговые павильоны и киоски)</w:t>
            </w:r>
          </w:p>
        </w:tc>
        <w:tc>
          <w:tcPr>
            <w:tcW w:w="0" w:type="auto"/>
            <w:vMerge w:val="restart"/>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нестационарных торговых объектов на 1000 чел.</w:t>
            </w:r>
          </w:p>
        </w:tc>
        <w:tc>
          <w:tcPr>
            <w:tcW w:w="0" w:type="auto"/>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продовольственных товаров и сельскохозяйственной продукции</w:t>
            </w:r>
          </w:p>
        </w:tc>
        <w:tc>
          <w:tcPr>
            <w:tcW w:w="0" w:type="auto"/>
            <w:tcBorders>
              <w:top w:val="single" w:sz="12" w:space="0" w:color="auto"/>
              <w:bottom w:val="single" w:sz="4"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0,673</w:t>
            </w:r>
          </w:p>
        </w:tc>
        <w:tc>
          <w:tcPr>
            <w:tcW w:w="0" w:type="auto"/>
            <w:vMerge w:val="restart"/>
            <w:tcBorders>
              <w:top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vMerge w:val="restart"/>
            <w:tcBorders>
              <w:top w:val="single" w:sz="12" w:space="0" w:color="auto"/>
              <w:bottom w:val="single" w:sz="4"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w:t>
            </w:r>
          </w:p>
        </w:tc>
      </w:tr>
      <w:tr w:rsidR="00861C52" w:rsidRPr="00AC4AFC" w:rsidTr="00861C52">
        <w:trPr>
          <w:trHeight w:val="57"/>
        </w:trPr>
        <w:tc>
          <w:tcPr>
            <w:tcW w:w="0" w:type="auto"/>
            <w:vMerge/>
            <w:tcBorders>
              <w:left w:val="single" w:sz="12" w:space="0" w:color="auto"/>
              <w:bottom w:val="single" w:sz="4"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4"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продукции общественного питания</w:t>
            </w:r>
          </w:p>
        </w:tc>
        <w:tc>
          <w:tcPr>
            <w:tcW w:w="0" w:type="auto"/>
            <w:tcBorders>
              <w:bottom w:val="single" w:sz="4"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0,075</w:t>
            </w:r>
          </w:p>
        </w:tc>
        <w:tc>
          <w:tcPr>
            <w:tcW w:w="0" w:type="auto"/>
            <w:vMerge/>
            <w:tcBorders>
              <w:bottom w:val="single" w:sz="4"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4"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печатной продукции</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0,127</w:t>
            </w: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Рынки</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торговых мест на 1000 чел.</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1,78</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90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Предприятия общественного питания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 на 1000 чел.</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40</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w:t>
            </w:r>
          </w:p>
        </w:tc>
      </w:tr>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бытового обслуживания</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рабочих мест на 1000 чел.</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всего, в том числе</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7</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2000</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непосредственного обслуживания населения</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4</w:t>
            </w: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27023A">
              <w:rPr>
                <w:rFonts w:eastAsiaTheme="minorHAnsi"/>
                <w:vertAlign w:val="superscript"/>
              </w:rPr>
              <w:t>2</w:t>
            </w:r>
            <w:r w:rsidRPr="0027023A">
              <w:rPr>
                <w:rFonts w:eastAsiaTheme="minorHAnsi"/>
              </w:rPr>
              <w:t xml:space="preserve"> включительно, кроме магазинов и торговых павильонов, размещенных в крупных торговых центрах (комплексах).</w:t>
            </w:r>
          </w:p>
          <w:p w:rsidR="00861C52" w:rsidRPr="0027023A" w:rsidRDefault="00861C52" w:rsidP="00861C52">
            <w:pPr>
              <w:pStyle w:val="310"/>
              <w:rPr>
                <w:rFonts w:eastAsiaTheme="minorHAnsi"/>
              </w:rPr>
            </w:pPr>
            <w:r w:rsidRPr="0027023A">
              <w:rPr>
                <w:rFonts w:eastAsiaTheme="minorHAnsi"/>
              </w:rPr>
              <w:t>Под крупными торговыми центрами (комплексами) понимаются торговые центры (комплексы) с торговой площадью более 1500 м</w:t>
            </w:r>
            <w:r w:rsidRPr="0027023A">
              <w:rPr>
                <w:rFonts w:eastAsiaTheme="minorHAnsi"/>
                <w:vertAlign w:val="superscript"/>
              </w:rPr>
              <w:t>2</w:t>
            </w:r>
            <w:r w:rsidRPr="0027023A">
              <w:rPr>
                <w:rFonts w:eastAsiaTheme="minorHAnsi"/>
              </w:rPr>
              <w:t>.</w:t>
            </w:r>
          </w:p>
        </w:tc>
      </w:tr>
    </w:tbl>
    <w:p w:rsidR="00861C52" w:rsidRPr="005C1F5A" w:rsidRDefault="00861C52" w:rsidP="00861C52">
      <w:pPr>
        <w:pStyle w:val="01"/>
      </w:pPr>
    </w:p>
    <w:p w:rsidR="00861C52" w:rsidRPr="005C1F5A" w:rsidRDefault="00861C52" w:rsidP="00861C52">
      <w:pPr>
        <w:pStyle w:val="01"/>
      </w:pPr>
    </w:p>
    <w:p w:rsidR="00861C52" w:rsidRPr="00AC4AFC" w:rsidRDefault="00861C52" w:rsidP="00861C52">
      <w:pPr>
        <w:pStyle w:val="2"/>
      </w:pPr>
      <w:bookmarkStart w:id="21" w:name="_Toc532974730"/>
      <w:r>
        <w:lastRenderedPageBreak/>
        <w:t>1.11</w:t>
      </w:r>
      <w:r w:rsidRPr="00AC4AFC">
        <w:t xml:space="preserve"> Объекты здравоохранения местного значения</w:t>
      </w:r>
      <w:bookmarkEnd w:id="21"/>
    </w:p>
    <w:p w:rsidR="00861C52" w:rsidRPr="00AC4AFC" w:rsidRDefault="00861C52" w:rsidP="00861C52">
      <w:pPr>
        <w:pStyle w:val="aff6"/>
        <w:tabs>
          <w:tab w:val="left" w:pos="4756"/>
        </w:tabs>
      </w:pPr>
      <w:r w:rsidRPr="00AC4AFC">
        <w:t xml:space="preserve">Таблица </w:t>
      </w:r>
      <w:fldSimple w:instr=" SEQ Таблица \* ARABIC ">
        <w:r w:rsidR="009D51DC">
          <w:rPr>
            <w:noProof/>
          </w:rPr>
          <w:t>12</w:t>
        </w:r>
      </w:fldSimple>
      <w:r>
        <w:rPr>
          <w:noProo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2958"/>
        <w:gridCol w:w="1973"/>
        <w:gridCol w:w="2889"/>
        <w:gridCol w:w="2308"/>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Амбулатория, в том числе врачебная, или центр (отделение) общей врачебной практики (семейной медицины)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на 2-10 тыс. человек</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Поликлиника</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объект на 20-50 тыс. человек</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Детская поликлиника</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объект на 10-30 тыс. детей</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Поликлиника стоматологическая</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менее 1 объекта до 100 тыс. чел.</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Участковая больница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left w:val="single" w:sz="6" w:space="0" w:color="auto"/>
              <w:bottom w:val="single" w:sz="12" w:space="0" w:color="auto"/>
              <w:right w:val="single" w:sz="6" w:space="0" w:color="auto"/>
            </w:tcBorders>
            <w:shd w:val="clear" w:color="auto" w:fill="auto"/>
          </w:tcPr>
          <w:p w:rsidR="00861C52" w:rsidRPr="0027023A" w:rsidRDefault="00861C52" w:rsidP="00861C52">
            <w:pPr>
              <w:pStyle w:val="230"/>
              <w:rPr>
                <w:rFonts w:eastAsiaTheme="minorHAnsi"/>
              </w:rPr>
            </w:pPr>
            <w:r w:rsidRPr="0027023A">
              <w:rPr>
                <w:rFonts w:eastAsiaTheme="minorHAnsi"/>
              </w:rPr>
              <w:t>1 объект на 5-20 тыс. человек</w:t>
            </w:r>
          </w:p>
        </w:tc>
        <w:tc>
          <w:tcPr>
            <w:tcW w:w="0" w:type="auto"/>
            <w:tcBorders>
              <w:top w:val="single" w:sz="12" w:space="0" w:color="auto"/>
              <w:left w:val="single" w:sz="6" w:space="0" w:color="auto"/>
              <w:bottom w:val="single" w:sz="12" w:space="0" w:color="auto"/>
              <w:right w:val="single" w:sz="6" w:space="0" w:color="auto"/>
            </w:tcBorders>
            <w:shd w:val="clear" w:color="auto" w:fill="auto"/>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120</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Районная больница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left w:val="single" w:sz="6" w:space="0" w:color="auto"/>
              <w:bottom w:val="single" w:sz="12" w:space="0" w:color="auto"/>
              <w:right w:val="single" w:sz="6" w:space="0" w:color="auto"/>
            </w:tcBorders>
            <w:shd w:val="clear" w:color="auto" w:fill="auto"/>
          </w:tcPr>
          <w:p w:rsidR="00861C52" w:rsidRPr="0027023A" w:rsidRDefault="00861C52" w:rsidP="00861C52">
            <w:pPr>
              <w:pStyle w:val="230"/>
              <w:rPr>
                <w:rFonts w:eastAsiaTheme="minorHAnsi"/>
              </w:rPr>
            </w:pPr>
            <w:r w:rsidRPr="0027023A">
              <w:rPr>
                <w:rFonts w:eastAsiaTheme="minorHAnsi"/>
              </w:rPr>
              <w:t>1 объект на 20-100 тыс. человек</w:t>
            </w:r>
          </w:p>
        </w:tc>
        <w:tc>
          <w:tcPr>
            <w:tcW w:w="0" w:type="auto"/>
            <w:tcBorders>
              <w:top w:val="single" w:sz="12" w:space="0" w:color="auto"/>
              <w:left w:val="single" w:sz="6" w:space="0" w:color="auto"/>
              <w:bottom w:val="single" w:sz="12" w:space="0" w:color="auto"/>
              <w:right w:val="single" w:sz="6" w:space="0" w:color="auto"/>
            </w:tcBorders>
            <w:shd w:val="clear" w:color="auto" w:fill="auto"/>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82"/>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Станция скорой и неотложной медицинской помощи</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 **</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объект свыше 50 тыс. человек</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20</w:t>
            </w:r>
          </w:p>
        </w:tc>
      </w:tr>
      <w:tr w:rsidR="00861C52" w:rsidRPr="00AC4AFC" w:rsidTr="00861C52">
        <w:trPr>
          <w:trHeight w:val="57"/>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Выдвижной пункт скорой медицинской помощи</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санитарных автомобилей</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11</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Аптеки</w:t>
            </w:r>
          </w:p>
        </w:tc>
        <w:tc>
          <w:tcPr>
            <w:tcW w:w="0" w:type="auto"/>
            <w:gridSpan w:val="2"/>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Молочные кухни</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Раздаточные пункты молочных кухонь</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 при одно- и двухэтажной застройке – 800</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Медицинскую помощь во врачебных амбулаториях рекомендуется организовывать по профилям «терапия», «акушерство-гинекология», «хирургия» в амбулаторных условиях и в условиях дневного стационара. При наличии условий и потребности населения во врачах-специалистах по иным специальностям допускается расширение профилей оказываемой медицинской помощи.</w:t>
            </w:r>
          </w:p>
          <w:p w:rsidR="00861C52" w:rsidRPr="0027023A" w:rsidRDefault="00861C52" w:rsidP="00861C52">
            <w:pPr>
              <w:pStyle w:val="310"/>
              <w:rPr>
                <w:rFonts w:eastAsiaTheme="minorHAnsi"/>
              </w:rPr>
            </w:pPr>
            <w:r w:rsidRPr="0027023A">
              <w:rPr>
                <w:rFonts w:eastAsiaTheme="minorHAnsi"/>
              </w:rPr>
              <w:t xml:space="preserve">** </w:t>
            </w:r>
            <w:proofErr w:type="gramStart"/>
            <w:r w:rsidRPr="0027023A">
              <w:rPr>
                <w:rFonts w:eastAsiaTheme="minorHAnsi"/>
              </w:rPr>
              <w:t>С</w:t>
            </w:r>
            <w:proofErr w:type="gramEnd"/>
            <w:r w:rsidRPr="0027023A">
              <w:rPr>
                <w:rFonts w:eastAsiaTheme="minorHAnsi"/>
              </w:rPr>
              <w:t xml:space="preserve"> учетом транспортной доступности, климатических и географических особенностей, уровнем и структурой заболеваемости населения субъектов Российской Федерации, особенностей половозрастного состава населения и возможности соблюдения порядков оказания медицинской помощи, а также плановой мощности медицинской организации, указанные параметры обоснованно корректируются.</w:t>
            </w:r>
          </w:p>
          <w:p w:rsidR="00861C52" w:rsidRPr="0027023A" w:rsidRDefault="00861C52" w:rsidP="00861C52">
            <w:pPr>
              <w:pStyle w:val="310"/>
              <w:rPr>
                <w:rFonts w:eastAsiaTheme="minorHAnsi"/>
              </w:rPr>
            </w:pPr>
            <w:r w:rsidRPr="0027023A">
              <w:rPr>
                <w:rFonts w:eastAsiaTheme="minorHAnsi"/>
              </w:rPr>
              <w:t>*** При наличии в структуре указанных медицинских организаций подразделений, оказывающих медицинскую помощь в амбулаторных условиях, перечень видов медицинской помощи включает также первичную медико-санитарную помощь.</w:t>
            </w:r>
          </w:p>
          <w:p w:rsidR="00861C52" w:rsidRPr="0027023A" w:rsidRDefault="00861C52" w:rsidP="00861C52">
            <w:pPr>
              <w:pStyle w:val="320"/>
              <w:rPr>
                <w:rFonts w:eastAsiaTheme="minorHAnsi"/>
              </w:rPr>
            </w:pPr>
            <w:r w:rsidRPr="0027023A">
              <w:rPr>
                <w:rFonts w:eastAsiaTheme="minorHAnsi"/>
              </w:rPr>
              <w:t>Примечания</w:t>
            </w:r>
          </w:p>
          <w:p w:rsidR="00861C52" w:rsidRPr="0027023A" w:rsidRDefault="00861C52" w:rsidP="00861C52">
            <w:pPr>
              <w:pStyle w:val="310"/>
              <w:rPr>
                <w:rFonts w:eastAsiaTheme="minorHAnsi"/>
              </w:rPr>
            </w:pPr>
            <w:r w:rsidRPr="0027023A">
              <w:rPr>
                <w:rFonts w:eastAsiaTheme="minorHAnsi"/>
              </w:rPr>
              <w:t>1.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rsidR="00861C52" w:rsidRPr="0027023A" w:rsidRDefault="00861C52" w:rsidP="00861C52">
            <w:pPr>
              <w:pStyle w:val="230"/>
              <w:jc w:val="both"/>
              <w:rPr>
                <w:rFonts w:eastAsiaTheme="minorHAnsi"/>
              </w:rPr>
            </w:pPr>
            <w:r w:rsidRPr="0027023A">
              <w:rPr>
                <w:rFonts w:eastAsiaTheme="minorHAnsi"/>
              </w:rPr>
              <w:t>2. При наличии в структуре указанных медицинских организаций подразделений, оказывающих медицинскую помощь в амбулаторных условиях, перечень видов медицинской помощи включает также первичную медико-санитарную помощь.</w:t>
            </w:r>
          </w:p>
        </w:tc>
      </w:tr>
    </w:tbl>
    <w:p w:rsidR="00861C52" w:rsidRPr="005C1F5A" w:rsidRDefault="00861C52" w:rsidP="00861C52">
      <w:pPr>
        <w:pStyle w:val="01"/>
      </w:pPr>
    </w:p>
    <w:p w:rsidR="00861C52" w:rsidRPr="005C1F5A" w:rsidRDefault="00861C52" w:rsidP="00861C52">
      <w:pPr>
        <w:pStyle w:val="01"/>
      </w:pPr>
    </w:p>
    <w:p w:rsidR="00861C52" w:rsidRPr="005C1F5A" w:rsidRDefault="00861C52" w:rsidP="00861C52">
      <w:pPr>
        <w:pStyle w:val="01"/>
      </w:pPr>
    </w:p>
    <w:p w:rsidR="00861C52" w:rsidRPr="005C1F5A" w:rsidRDefault="00861C52" w:rsidP="00861C52">
      <w:pPr>
        <w:pStyle w:val="01"/>
      </w:pPr>
    </w:p>
    <w:p w:rsidR="00861C52" w:rsidRPr="005C1F5A" w:rsidRDefault="00861C52" w:rsidP="00861C52">
      <w:pPr>
        <w:pStyle w:val="01"/>
      </w:pPr>
    </w:p>
    <w:p w:rsidR="00861C52" w:rsidRPr="00FE0140" w:rsidRDefault="00861C52" w:rsidP="00861C52">
      <w:pPr>
        <w:pStyle w:val="2"/>
      </w:pPr>
      <w:bookmarkStart w:id="22" w:name="_Toc532974731"/>
      <w:r w:rsidRPr="000A6920">
        <w:lastRenderedPageBreak/>
        <w:t>1.</w:t>
      </w:r>
      <w:r>
        <w:t xml:space="preserve">12 Объекты сбора, </w:t>
      </w:r>
      <w:r w:rsidRPr="000A6920">
        <w:t>транспортирования</w:t>
      </w:r>
      <w:r>
        <w:t>,</w:t>
      </w:r>
      <w:r w:rsidRPr="00977655">
        <w:t xml:space="preserve"> </w:t>
      </w:r>
      <w:r>
        <w:t>обработки, утилизации, обезвреживания и захоронения</w:t>
      </w:r>
      <w:r w:rsidRPr="000A6920">
        <w:t xml:space="preserve"> твердых коммунальных отходов</w:t>
      </w:r>
      <w:bookmarkEnd w:id="22"/>
    </w:p>
    <w:p w:rsidR="00861C52" w:rsidRPr="00FE0140" w:rsidRDefault="00861C52" w:rsidP="00861C52">
      <w:pPr>
        <w:pStyle w:val="aff6"/>
      </w:pPr>
      <w:r w:rsidRPr="00FE0140">
        <w:t xml:space="preserve">Таблица </w:t>
      </w:r>
      <w:fldSimple w:instr=" SEQ Таблица \* ARABIC ">
        <w:r w:rsidR="009D51DC">
          <w:rPr>
            <w:noProof/>
          </w:rPr>
          <w:t>13</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072"/>
        <w:gridCol w:w="3451"/>
        <w:gridCol w:w="2677"/>
        <w:gridCol w:w="1856"/>
      </w:tblGrid>
      <w:tr w:rsidR="00861C52" w:rsidRPr="00C916F5"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bookmarkStart w:id="23" w:name="_Toc491768672"/>
            <w:bookmarkStart w:id="24" w:name="_Toc494105657"/>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C916F5"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C916F5"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Контейнеры для сбора и накопления твердых коммунальных отходов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контейнеров на 1000 чел.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18</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 *</w:t>
            </w:r>
          </w:p>
        </w:tc>
      </w:tr>
      <w:tr w:rsidR="00861C52" w:rsidRPr="00C916F5"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Урны</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Площади и улицы, сады, вокзалы, остановки городского транспорта и др. места</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1 урна через каждые 40 м на оживленных участках и 100 м на малолюдных участках</w:t>
            </w:r>
          </w:p>
        </w:tc>
        <w:tc>
          <w:tcPr>
            <w:tcW w:w="0" w:type="auto"/>
            <w:gridSpan w:val="2"/>
            <w:vMerge w:val="restart"/>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C916F5"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Пляжи</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1 урна на 1600 м</w:t>
            </w:r>
            <w:r w:rsidRPr="0027023A">
              <w:rPr>
                <w:rFonts w:eastAsiaTheme="minorHAnsi"/>
                <w:vertAlign w:val="superscript"/>
              </w:rPr>
              <w:t>2</w:t>
            </w:r>
            <w:r w:rsidRPr="0027023A">
              <w:rPr>
                <w:rFonts w:eastAsiaTheme="minorHAnsi"/>
              </w:rPr>
              <w:t xml:space="preserve"> площади пляжа, не более 40 м между урнами</w:t>
            </w:r>
          </w:p>
        </w:tc>
        <w:tc>
          <w:tcPr>
            <w:tcW w:w="0" w:type="auto"/>
            <w:gridSpan w:val="2"/>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C916F5"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Рынки</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1 урна на 50 м</w:t>
            </w:r>
            <w:r w:rsidRPr="0027023A">
              <w:rPr>
                <w:rFonts w:eastAsiaTheme="minorHAnsi"/>
                <w:vertAlign w:val="superscript"/>
              </w:rPr>
              <w:t>2</w:t>
            </w:r>
            <w:r w:rsidRPr="0027023A">
              <w:rPr>
                <w:rFonts w:eastAsiaTheme="minorHAnsi"/>
              </w:rPr>
              <w:t xml:space="preserve"> площади рынка, не более 10 м между урнами вдоль торговых рядов</w:t>
            </w:r>
          </w:p>
        </w:tc>
        <w:tc>
          <w:tcPr>
            <w:tcW w:w="0" w:type="auto"/>
            <w:gridSpan w:val="2"/>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C916F5"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Парки</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1 урна на 800 м</w:t>
            </w:r>
            <w:r w:rsidRPr="0027023A">
              <w:rPr>
                <w:rFonts w:eastAsiaTheme="minorHAnsi"/>
                <w:vertAlign w:val="superscript"/>
              </w:rPr>
              <w:t>2</w:t>
            </w:r>
            <w:r w:rsidRPr="0027023A">
              <w:rPr>
                <w:rFonts w:eastAsiaTheme="minorHAnsi"/>
              </w:rPr>
              <w:t xml:space="preserve"> площади парка, не более 40 м между урнами на главных аллеях, 1 урна – у каждого ларька и киоска</w:t>
            </w:r>
          </w:p>
        </w:tc>
        <w:tc>
          <w:tcPr>
            <w:tcW w:w="0" w:type="auto"/>
            <w:gridSpan w:val="2"/>
            <w:vMerge/>
            <w:tcBorders>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C916F5"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Медицинские лечебные учреждения</w:t>
            </w:r>
          </w:p>
        </w:tc>
        <w:tc>
          <w:tcPr>
            <w:tcW w:w="0" w:type="auto"/>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1 урна на 700 м</w:t>
            </w:r>
            <w:r w:rsidRPr="0027023A">
              <w:rPr>
                <w:rFonts w:eastAsiaTheme="minorHAnsi"/>
                <w:vertAlign w:val="superscript"/>
              </w:rPr>
              <w:t>2</w:t>
            </w:r>
            <w:r w:rsidRPr="0027023A">
              <w:rPr>
                <w:rFonts w:eastAsiaTheme="minorHAnsi"/>
              </w:rPr>
              <w:t xml:space="preserve"> дворовой территории лечебного учреждения, не более 10 м между урнами на главных аллеях</w:t>
            </w:r>
          </w:p>
        </w:tc>
        <w:tc>
          <w:tcPr>
            <w:tcW w:w="0" w:type="auto"/>
            <w:gridSpan w:val="2"/>
            <w:vMerge/>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p>
        </w:tc>
      </w:tr>
      <w:tr w:rsidR="00861C52" w:rsidRPr="00C916F5"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Пункт приема вторичного сырья</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C916F5"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обработки, утилизации, обезвреживания и захоронения твердых коммунальных отходов</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color w:val="000000" w:themeColor="text1"/>
              </w:rPr>
              <w:t>Согласно [</w:t>
            </w:r>
            <w:r w:rsidRPr="0027023A">
              <w:rPr>
                <w:rFonts w:eastAsiaTheme="minorHAnsi"/>
                <w:color w:val="000000" w:themeColor="text1"/>
              </w:rPr>
              <w:fldChar w:fldCharType="begin"/>
            </w:r>
            <w:r w:rsidRPr="0027023A">
              <w:rPr>
                <w:rFonts w:eastAsiaTheme="minorHAnsi"/>
                <w:color w:val="000000" w:themeColor="text1"/>
              </w:rPr>
              <w:instrText xml:space="preserve"> REF территориальная_сх_обр_с_отходами \r \h </w:instrText>
            </w:r>
            <w:r w:rsidRPr="0027023A">
              <w:rPr>
                <w:rFonts w:eastAsiaTheme="minorHAnsi"/>
                <w:color w:val="000000" w:themeColor="text1"/>
              </w:rPr>
            </w:r>
            <w:r w:rsidRPr="0027023A">
              <w:rPr>
                <w:rFonts w:eastAsiaTheme="minorHAnsi"/>
                <w:color w:val="000000" w:themeColor="text1"/>
              </w:rPr>
              <w:fldChar w:fldCharType="separate"/>
            </w:r>
            <w:r w:rsidR="009D51DC">
              <w:rPr>
                <w:rFonts w:eastAsiaTheme="minorHAnsi"/>
                <w:color w:val="000000" w:themeColor="text1"/>
              </w:rPr>
              <w:t>22</w:t>
            </w:r>
            <w:r w:rsidRPr="0027023A">
              <w:rPr>
                <w:rFonts w:eastAsiaTheme="minorHAnsi"/>
                <w:color w:val="000000" w:themeColor="text1"/>
              </w:rPr>
              <w:fldChar w:fldCharType="end"/>
            </w:r>
            <w:r w:rsidRPr="0027023A">
              <w:rPr>
                <w:rFonts w:eastAsiaTheme="minorHAnsi"/>
                <w:color w:val="000000" w:themeColor="text1"/>
              </w:rPr>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C916F5"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861C52" w:rsidRPr="0027023A" w:rsidRDefault="00861C52" w:rsidP="00861C52">
            <w:pPr>
              <w:pStyle w:val="310"/>
              <w:rPr>
                <w:rFonts w:eastAsiaTheme="minorHAnsi"/>
              </w:rPr>
            </w:pPr>
            <w:r w:rsidRPr="0027023A">
              <w:rPr>
                <w:rFonts w:eastAsiaTheme="minorHAnsi"/>
              </w:rPr>
              <w:t>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w:t>
            </w:r>
          </w:p>
        </w:tc>
      </w:tr>
    </w:tbl>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Default="00861C52" w:rsidP="00861C52">
      <w:pPr>
        <w:pStyle w:val="2"/>
      </w:pPr>
      <w:bookmarkStart w:id="25" w:name="_Toc532974732"/>
      <w:r>
        <w:t xml:space="preserve">1.13 </w:t>
      </w:r>
      <w:r w:rsidRPr="00586304">
        <w:t xml:space="preserve">Объекты, необходимые для организации и осуществления мероприятий по территориальной обороне и гражданской </w:t>
      </w:r>
      <w:r w:rsidRPr="00586304">
        <w:lastRenderedPageBreak/>
        <w:t>обороне, защите населения и территории от чрезвычайных ситуаций природного и техногенного характера; объекты, необходимые для обеспечения безопасности людей на водных объектах</w:t>
      </w:r>
      <w:bookmarkEnd w:id="25"/>
    </w:p>
    <w:p w:rsidR="00861C52" w:rsidRDefault="00861C52" w:rsidP="00861C52">
      <w:pPr>
        <w:pStyle w:val="aff6"/>
      </w:pPr>
      <w:r>
        <w:t xml:space="preserve">Таблица </w:t>
      </w:r>
      <w:fldSimple w:instr=" SEQ Таблица \* ARABIC ">
        <w:r w:rsidR="009D51DC">
          <w:rPr>
            <w:noProof/>
          </w:rPr>
          <w:t>14</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2319"/>
        <w:gridCol w:w="1337"/>
        <w:gridCol w:w="1337"/>
        <w:gridCol w:w="2273"/>
        <w:gridCol w:w="2153"/>
        <w:gridCol w:w="1915"/>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4"/>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Административные здания *</w:t>
            </w:r>
          </w:p>
        </w:tc>
        <w:tc>
          <w:tcPr>
            <w:tcW w:w="0" w:type="auto"/>
            <w:gridSpan w:val="4"/>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Защитные сооружения гражданской обороны (убежища, противорадиационные укрытия, укрытия)</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мест</w:t>
            </w:r>
          </w:p>
        </w:tc>
        <w:tc>
          <w:tcPr>
            <w:tcW w:w="0" w:type="auto"/>
            <w:gridSpan w:val="3"/>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1000 мест на 1000 чел. населения, оставшегося после эвакуации</w:t>
            </w:r>
          </w:p>
        </w:tc>
        <w:tc>
          <w:tcPr>
            <w:tcW w:w="0" w:type="auto"/>
            <w:vMerge w:val="restart"/>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Радиус сбора укрываемых, м ***</w:t>
            </w:r>
          </w:p>
        </w:tc>
        <w:tc>
          <w:tcPr>
            <w:tcW w:w="0" w:type="auto"/>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1000</w:t>
            </w:r>
          </w:p>
        </w:tc>
      </w:tr>
      <w:tr w:rsidR="00861C52" w:rsidRPr="00AC4AFC" w:rsidTr="00861C52">
        <w:trPr>
          <w:trHeight w:val="57"/>
        </w:trPr>
        <w:tc>
          <w:tcPr>
            <w:tcW w:w="0" w:type="auto"/>
            <w:vMerge/>
            <w:tcBorders>
              <w:left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val="restart"/>
            <w:shd w:val="clear" w:color="auto" w:fill="auto"/>
            <w:vAlign w:val="center"/>
          </w:tcPr>
          <w:p w:rsidR="00861C52" w:rsidRPr="0027023A" w:rsidRDefault="00861C52" w:rsidP="00861C52">
            <w:pPr>
              <w:pStyle w:val="220"/>
              <w:rPr>
                <w:rFonts w:eastAsiaTheme="minorHAnsi"/>
              </w:rPr>
            </w:pPr>
            <w:r w:rsidRPr="0027023A">
              <w:rPr>
                <w:rFonts w:eastAsiaTheme="minorHAnsi"/>
              </w:rPr>
              <w:t>Норма площади пола основных помещений, м</w:t>
            </w:r>
            <w:r w:rsidRPr="0027023A">
              <w:rPr>
                <w:rFonts w:eastAsiaTheme="minorHAnsi"/>
                <w:vertAlign w:val="superscript"/>
              </w:rPr>
              <w:t>2</w:t>
            </w:r>
            <w:r w:rsidRPr="0027023A">
              <w:rPr>
                <w:rFonts w:eastAsiaTheme="minorHAnsi"/>
              </w:rPr>
              <w:t xml:space="preserve"> на одного укрываемого **</w:t>
            </w:r>
          </w:p>
        </w:tc>
        <w:tc>
          <w:tcPr>
            <w:tcW w:w="0" w:type="auto"/>
            <w:gridSpan w:val="2"/>
            <w:shd w:val="clear" w:color="auto" w:fill="auto"/>
            <w:vAlign w:val="center"/>
          </w:tcPr>
          <w:p w:rsidR="00861C52" w:rsidRPr="0027023A" w:rsidRDefault="00861C52" w:rsidP="00861C52">
            <w:pPr>
              <w:pStyle w:val="220"/>
              <w:rPr>
                <w:rFonts w:eastAsiaTheme="minorHAnsi"/>
              </w:rPr>
            </w:pPr>
            <w:r w:rsidRPr="0027023A">
              <w:rPr>
                <w:rFonts w:eastAsiaTheme="minorHAnsi"/>
              </w:rPr>
              <w:t>убежища, противорадиационные укрытия</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0,6 м</w:t>
            </w:r>
            <w:r w:rsidRPr="0027023A">
              <w:rPr>
                <w:rFonts w:eastAsiaTheme="minorHAnsi"/>
                <w:vertAlign w:val="superscript"/>
              </w:rPr>
              <w:t>2</w:t>
            </w:r>
            <w:r w:rsidRPr="0027023A">
              <w:rPr>
                <w:rFonts w:eastAsiaTheme="minorHAnsi"/>
              </w:rPr>
              <w:t xml:space="preserve"> при одноярусном, 0,5 м</w:t>
            </w:r>
            <w:r w:rsidRPr="0027023A">
              <w:rPr>
                <w:rFonts w:eastAsiaTheme="minorHAnsi"/>
                <w:vertAlign w:val="superscript"/>
              </w:rPr>
              <w:t>2</w:t>
            </w:r>
            <w:r w:rsidRPr="0027023A">
              <w:rPr>
                <w:rFonts w:eastAsiaTheme="minorHAnsi"/>
              </w:rPr>
              <w:t xml:space="preserve"> при двухъярусном и 0,4 м</w:t>
            </w:r>
            <w:r w:rsidRPr="0027023A">
              <w:rPr>
                <w:rFonts w:eastAsiaTheme="minorHAnsi"/>
                <w:vertAlign w:val="superscript"/>
              </w:rPr>
              <w:t>2</w:t>
            </w:r>
            <w:r w:rsidRPr="0027023A">
              <w:rPr>
                <w:rFonts w:eastAsiaTheme="minorHAnsi"/>
              </w:rPr>
              <w:t xml:space="preserve"> при трехъярусном расположении нар</w:t>
            </w:r>
          </w:p>
        </w:tc>
        <w:tc>
          <w:tcPr>
            <w:tcW w:w="0" w:type="auto"/>
            <w:vMerge/>
            <w:shd w:val="clear" w:color="auto" w:fill="auto"/>
            <w:vAlign w:val="center"/>
          </w:tcPr>
          <w:p w:rsidR="00861C52" w:rsidRPr="0027023A" w:rsidRDefault="00861C52" w:rsidP="00861C52">
            <w:pPr>
              <w:pStyle w:val="230"/>
              <w:rPr>
                <w:rFonts w:eastAsiaTheme="minorHAnsi"/>
              </w:rPr>
            </w:pPr>
          </w:p>
        </w:tc>
        <w:tc>
          <w:tcPr>
            <w:tcW w:w="0" w:type="auto"/>
            <w:tcBorders>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территории, отнесенные к особой группе по гражданской обороне</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vMerge/>
            <w:tcBorders>
              <w:bottom w:val="single" w:sz="12" w:space="0" w:color="auto"/>
            </w:tcBorders>
            <w:shd w:val="clear" w:color="auto" w:fill="auto"/>
            <w:vAlign w:val="center"/>
          </w:tcPr>
          <w:p w:rsidR="00861C52" w:rsidRPr="0027023A" w:rsidRDefault="00861C52" w:rsidP="00861C52">
            <w:pPr>
              <w:pStyle w:val="220"/>
              <w:rPr>
                <w:rFonts w:eastAsiaTheme="minorHAnsi"/>
              </w:rPr>
            </w:pPr>
          </w:p>
        </w:tc>
        <w:tc>
          <w:tcPr>
            <w:tcW w:w="0" w:type="auto"/>
            <w:gridSpan w:val="2"/>
            <w:tcBorders>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укрытия</w:t>
            </w:r>
          </w:p>
        </w:tc>
        <w:tc>
          <w:tcPr>
            <w:tcW w:w="0" w:type="auto"/>
            <w:tcBorders>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0,6 м</w:t>
            </w:r>
            <w:r w:rsidRPr="0027023A">
              <w:rPr>
                <w:rFonts w:eastAsiaTheme="minorHAnsi"/>
                <w:vertAlign w:val="superscript"/>
              </w:rPr>
              <w:t>2</w:t>
            </w:r>
          </w:p>
        </w:tc>
        <w:tc>
          <w:tcPr>
            <w:tcW w:w="0" w:type="auto"/>
            <w:vMerge/>
            <w:tcBorders>
              <w:bottom w:val="single" w:sz="12" w:space="0" w:color="auto"/>
            </w:tcBorders>
            <w:shd w:val="clear" w:color="auto" w:fill="auto"/>
            <w:vAlign w:val="center"/>
          </w:tcPr>
          <w:p w:rsidR="00861C52" w:rsidRPr="0027023A" w:rsidRDefault="00861C52" w:rsidP="00861C52">
            <w:pPr>
              <w:pStyle w:val="230"/>
              <w:rPr>
                <w:rFonts w:eastAsiaTheme="minorHAnsi"/>
              </w:rPr>
            </w:pP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500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Сооружения по защите территорий от чрезвычайных ситуаций природного и техногенного характера</w:t>
            </w:r>
          </w:p>
        </w:tc>
        <w:tc>
          <w:tcPr>
            <w:tcW w:w="0" w:type="auto"/>
            <w:gridSpan w:val="4"/>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100 % территории,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Берегозащитные сооружения</w:t>
            </w:r>
          </w:p>
        </w:tc>
        <w:tc>
          <w:tcPr>
            <w:tcW w:w="0" w:type="auto"/>
            <w:gridSpan w:val="4"/>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100 % береговой линии,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Склады материально-технических, продовольственных, медицинских запасов и иных средств</w:t>
            </w:r>
          </w:p>
        </w:tc>
        <w:tc>
          <w:tcPr>
            <w:tcW w:w="0" w:type="auto"/>
            <w:gridSpan w:val="4"/>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20"/>
              <w:rPr>
                <w:rFonts w:eastAsiaTheme="minorHAnsi"/>
              </w:rPr>
            </w:pPr>
          </w:p>
          <w:p w:rsidR="00861C52" w:rsidRPr="0027023A" w:rsidRDefault="00861C52" w:rsidP="00861C52">
            <w:pPr>
              <w:pStyle w:val="310"/>
              <w:rPr>
                <w:rFonts w:eastAsiaTheme="minorHAnsi"/>
              </w:rPr>
            </w:pPr>
            <w:r w:rsidRPr="0027023A">
              <w:rPr>
                <w:rFonts w:eastAsiaTheme="minorHAnsi"/>
              </w:rPr>
              <w:t xml:space="preserve">* </w:t>
            </w:r>
            <w:proofErr w:type="gramStart"/>
            <w:r w:rsidRPr="0027023A">
              <w:rPr>
                <w:rFonts w:eastAsiaTheme="minorHAnsi"/>
              </w:rPr>
              <w:t>В</w:t>
            </w:r>
            <w:proofErr w:type="gramEnd"/>
            <w:r w:rsidRPr="0027023A">
              <w:rPr>
                <w:rFonts w:eastAsiaTheme="minorHAnsi"/>
              </w:rPr>
              <w:t xml:space="preserve">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p w:rsidR="00861C52" w:rsidRPr="0027023A" w:rsidRDefault="00861C52" w:rsidP="00861C52">
            <w:pPr>
              <w:pStyle w:val="310"/>
              <w:rPr>
                <w:rFonts w:eastAsiaTheme="minorHAnsi"/>
              </w:rPr>
            </w:pPr>
            <w:r w:rsidRPr="0027023A">
              <w:rPr>
                <w:rFonts w:eastAsiaTheme="minorHAnsi"/>
              </w:rPr>
              <w:t>** Норма площади помещений вспомогательного назначения, а также основных помещений противорадиационных укрытий, размещаемых в учреждениях здравоохранения, общеобразовательных школах и детских садах-яслях, укрытий, размещаемых в учреждениях здравоохранения, принимается в соответствии с СП 88.13330.2014 «Защитные сооружения гражданской обороны».</w:t>
            </w:r>
          </w:p>
          <w:p w:rsidR="00861C52" w:rsidRPr="0027023A" w:rsidRDefault="00861C52" w:rsidP="00861C52">
            <w:pPr>
              <w:pStyle w:val="310"/>
              <w:rPr>
                <w:rFonts w:eastAsiaTheme="minorHAnsi"/>
              </w:rPr>
            </w:pPr>
            <w:r w:rsidRPr="0027023A">
              <w:rPr>
                <w:rFonts w:eastAsiaTheme="minorHAnsi"/>
              </w:rPr>
              <w:t>*** При подвозе укрываемых в противорадиационные укрытия автотранспортом – 20000 м.</w:t>
            </w:r>
          </w:p>
          <w:p w:rsidR="00861C52" w:rsidRPr="0027023A" w:rsidRDefault="00861C52" w:rsidP="00861C52">
            <w:pPr>
              <w:pStyle w:val="320"/>
              <w:rPr>
                <w:rFonts w:eastAsiaTheme="minorHAnsi"/>
              </w:rPr>
            </w:pPr>
            <w:r w:rsidRPr="0027023A">
              <w:rPr>
                <w:rFonts w:eastAsiaTheme="minorHAnsi"/>
              </w:rPr>
              <w:t>Примечание</w:t>
            </w:r>
          </w:p>
          <w:p w:rsidR="00861C52" w:rsidRPr="0027023A" w:rsidRDefault="00861C52" w:rsidP="00861C52">
            <w:pPr>
              <w:pStyle w:val="310"/>
              <w:rPr>
                <w:rFonts w:eastAsiaTheme="minorHAnsi"/>
              </w:rPr>
            </w:pPr>
            <w:r w:rsidRPr="0027023A">
              <w:rPr>
                <w:rFonts w:eastAsiaTheme="minorHAnsi"/>
              </w:rPr>
              <w:t>Защитные сооружения могут использовать в мирное время в качестве:</w:t>
            </w:r>
          </w:p>
          <w:p w:rsidR="00861C52" w:rsidRPr="0027023A" w:rsidRDefault="00861C52" w:rsidP="00861C52">
            <w:pPr>
              <w:pStyle w:val="310"/>
              <w:rPr>
                <w:rFonts w:eastAsiaTheme="minorHAnsi"/>
              </w:rPr>
            </w:pPr>
            <w:r w:rsidRPr="0027023A">
              <w:rPr>
                <w:rFonts w:eastAsiaTheme="minorHAnsi"/>
              </w:rPr>
              <w:t>- санитарно-бытовых помещений (гардеробные домашней и уличной одежды с душевыми и умывальными);</w:t>
            </w:r>
          </w:p>
          <w:p w:rsidR="00861C52" w:rsidRPr="0027023A" w:rsidRDefault="00861C52" w:rsidP="00861C52">
            <w:pPr>
              <w:pStyle w:val="310"/>
              <w:rPr>
                <w:rFonts w:eastAsiaTheme="minorHAnsi"/>
              </w:rPr>
            </w:pPr>
            <w:r w:rsidRPr="0027023A">
              <w:rPr>
                <w:rFonts w:eastAsiaTheme="minorHAnsi"/>
              </w:rPr>
              <w:t>- помещений культурного обслуживания и учебных занятий;</w:t>
            </w:r>
          </w:p>
          <w:p w:rsidR="00861C52" w:rsidRPr="0027023A" w:rsidRDefault="00861C52" w:rsidP="00861C52">
            <w:pPr>
              <w:pStyle w:val="310"/>
              <w:rPr>
                <w:rFonts w:eastAsiaTheme="minorHAnsi"/>
              </w:rPr>
            </w:pPr>
            <w:r w:rsidRPr="0027023A">
              <w:rPr>
                <w:rFonts w:eastAsiaTheme="minorHAnsi"/>
              </w:rPr>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861C52" w:rsidRPr="0027023A" w:rsidRDefault="00861C52" w:rsidP="00861C52">
            <w:pPr>
              <w:pStyle w:val="310"/>
              <w:rPr>
                <w:rFonts w:eastAsiaTheme="minorHAnsi"/>
              </w:rPr>
            </w:pPr>
            <w:r w:rsidRPr="0027023A">
              <w:rPr>
                <w:rFonts w:eastAsiaTheme="minorHAnsi"/>
              </w:rPr>
              <w:t>- помещений дежурных электриков, связистов, ремонтных бригад;</w:t>
            </w:r>
          </w:p>
          <w:p w:rsidR="00861C52" w:rsidRPr="0027023A" w:rsidRDefault="00861C52" w:rsidP="00861C52">
            <w:pPr>
              <w:pStyle w:val="310"/>
              <w:rPr>
                <w:rFonts w:eastAsiaTheme="minorHAnsi"/>
              </w:rPr>
            </w:pPr>
            <w:r w:rsidRPr="0027023A">
              <w:rPr>
                <w:rFonts w:eastAsiaTheme="minorHAnsi"/>
              </w:rPr>
              <w:t>- гаражей для легковых автомобилей, подземных стоянок автокаров и автомобилей;</w:t>
            </w:r>
          </w:p>
          <w:p w:rsidR="00861C52" w:rsidRPr="0027023A" w:rsidRDefault="00861C52" w:rsidP="00861C52">
            <w:pPr>
              <w:pStyle w:val="310"/>
              <w:rPr>
                <w:rFonts w:eastAsiaTheme="minorHAnsi"/>
              </w:rPr>
            </w:pPr>
            <w:r w:rsidRPr="0027023A">
              <w:rPr>
                <w:rFonts w:eastAsiaTheme="minorHAnsi"/>
              </w:rPr>
              <w:t>- складских помещений для хранения несгораемых материалов, а также для сгораемых материалов и несгораемых материалов в сгораемой таре;</w:t>
            </w:r>
          </w:p>
          <w:p w:rsidR="00861C52" w:rsidRPr="0027023A" w:rsidRDefault="00861C52" w:rsidP="00861C52">
            <w:pPr>
              <w:pStyle w:val="310"/>
              <w:rPr>
                <w:rFonts w:eastAsiaTheme="minorHAnsi"/>
              </w:rPr>
            </w:pPr>
            <w:r w:rsidRPr="0027023A">
              <w:rPr>
                <w:rFonts w:eastAsiaTheme="minorHAnsi"/>
              </w:rPr>
              <w:lastRenderedPageBreak/>
              <w:t>- помещений торговли и общественного питания (магазины, залы столовых, буфеты, кафе, закусочные);</w:t>
            </w:r>
          </w:p>
          <w:p w:rsidR="00861C52" w:rsidRPr="0027023A" w:rsidRDefault="00861C52" w:rsidP="00861C52">
            <w:pPr>
              <w:pStyle w:val="310"/>
              <w:rPr>
                <w:rFonts w:eastAsiaTheme="minorHAnsi"/>
              </w:rPr>
            </w:pPr>
            <w:r w:rsidRPr="0027023A">
              <w:rPr>
                <w:rFonts w:eastAsiaTheme="minorHAnsi"/>
              </w:rPr>
              <w:t>- спортивных помещений (стрелковые тиры и залы для спортивных занятий);</w:t>
            </w:r>
          </w:p>
          <w:p w:rsidR="00861C52" w:rsidRPr="0027023A" w:rsidRDefault="00861C52" w:rsidP="00861C52">
            <w:pPr>
              <w:pStyle w:val="310"/>
              <w:rPr>
                <w:rFonts w:eastAsiaTheme="minorHAnsi"/>
              </w:rPr>
            </w:pPr>
            <w:r w:rsidRPr="0027023A">
              <w:rPr>
                <w:rFonts w:eastAsiaTheme="minorHAnsi"/>
              </w:rPr>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861C52" w:rsidRPr="0027023A" w:rsidRDefault="00861C52" w:rsidP="00861C52">
            <w:pPr>
              <w:pStyle w:val="310"/>
              <w:rPr>
                <w:rFonts w:eastAsiaTheme="minorHAnsi"/>
              </w:rPr>
            </w:pPr>
            <w:r w:rsidRPr="0027023A">
              <w:rPr>
                <w:rFonts w:eastAsiaTheme="minorHAnsi"/>
              </w:rPr>
              <w:t xml:space="preserve">- вспомогательных (подсобных) помещений учреждений здравоохранения. </w:t>
            </w:r>
          </w:p>
          <w:p w:rsidR="00861C52" w:rsidRPr="0027023A" w:rsidRDefault="00861C52" w:rsidP="00861C52">
            <w:pPr>
              <w:pStyle w:val="220"/>
              <w:rPr>
                <w:rFonts w:eastAsiaTheme="minorHAnsi"/>
              </w:rPr>
            </w:pPr>
            <w:r w:rsidRPr="0027023A">
              <w:rPr>
                <w:rFonts w:eastAsiaTheme="minorHAnsi"/>
              </w:rPr>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861C52" w:rsidRPr="00AC4AFC" w:rsidRDefault="00861C52" w:rsidP="00861C52">
      <w:pPr>
        <w:pStyle w:val="2"/>
      </w:pPr>
      <w:bookmarkStart w:id="26" w:name="_Toc532974733"/>
      <w:r>
        <w:t>1.14</w:t>
      </w:r>
      <w:r w:rsidRPr="00AC4AFC">
        <w:t xml:space="preserve"> Объекты, необходимые для организации ритуальных услуг, места захоронения</w:t>
      </w:r>
      <w:bookmarkEnd w:id="26"/>
    </w:p>
    <w:p w:rsidR="00861C52" w:rsidRPr="00AC4AFC" w:rsidRDefault="00861C52" w:rsidP="00861C52">
      <w:pPr>
        <w:pStyle w:val="aff6"/>
      </w:pPr>
      <w:r w:rsidRPr="00AC4AFC">
        <w:t xml:space="preserve">Таблица </w:t>
      </w:r>
      <w:fldSimple w:instr=" SEQ Таблица \* ARABIC ">
        <w:r w:rsidR="009D51DC">
          <w:rPr>
            <w:noProof/>
          </w:rPr>
          <w:t>15</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512"/>
        <w:gridCol w:w="2235"/>
        <w:gridCol w:w="3454"/>
        <w:gridCol w:w="2235"/>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Кладбище традиционного захоронения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га на 1000 чел.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0,24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 xml:space="preserve">Кладбище </w:t>
            </w:r>
            <w:proofErr w:type="spellStart"/>
            <w:r w:rsidRPr="0027023A">
              <w:rPr>
                <w:rFonts w:eastAsiaTheme="minorHAnsi"/>
              </w:rPr>
              <w:t>урновых</w:t>
            </w:r>
            <w:proofErr w:type="spellEnd"/>
            <w:r w:rsidRPr="0027023A">
              <w:rPr>
                <w:rFonts w:eastAsiaTheme="minorHAnsi"/>
              </w:rPr>
              <w:t xml:space="preserve"> захоронений после кремации</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га на 1000 чел.</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0,02</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Бюро похоронного обслуживания</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Дом траурных обрядов</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rPr>
                <w:rFonts w:eastAsiaTheme="minorHAnsi"/>
              </w:rPr>
            </w:pPr>
          </w:p>
          <w:p w:rsidR="00861C52" w:rsidRPr="0027023A" w:rsidRDefault="00861C52" w:rsidP="00861C52">
            <w:pPr>
              <w:pStyle w:val="310"/>
              <w:rPr>
                <w:rFonts w:eastAsiaTheme="minorHAnsi"/>
              </w:rPr>
            </w:pPr>
            <w:r w:rsidRPr="0027023A">
              <w:rPr>
                <w:rFonts w:eastAsiaTheme="minorHAnsi"/>
              </w:rPr>
              <w:t>* Размер земельного участка для кладбища не может превышать 40 га.</w:t>
            </w:r>
          </w:p>
        </w:tc>
      </w:tr>
    </w:tbl>
    <w:p w:rsidR="00861C52" w:rsidRPr="00861C52" w:rsidRDefault="00861C52" w:rsidP="00861C52">
      <w:pPr>
        <w:pStyle w:val="01"/>
      </w:pPr>
    </w:p>
    <w:p w:rsidR="00861C52" w:rsidRPr="00861C52" w:rsidRDefault="00861C52" w:rsidP="00861C52">
      <w:pPr>
        <w:pStyle w:val="01"/>
      </w:pPr>
    </w:p>
    <w:p w:rsidR="00861C52" w:rsidRPr="00861C52" w:rsidRDefault="00861C52" w:rsidP="00861C52">
      <w:pPr>
        <w:pStyle w:val="01"/>
      </w:pPr>
    </w:p>
    <w:p w:rsidR="00861C52" w:rsidRPr="00AC4AFC" w:rsidRDefault="00861C52" w:rsidP="00861C52">
      <w:pPr>
        <w:pStyle w:val="2"/>
        <w:rPr>
          <w:rFonts w:eastAsia="Calibri"/>
        </w:rPr>
      </w:pPr>
      <w:bookmarkStart w:id="27" w:name="_Toc532974734"/>
      <w:r w:rsidRPr="00AC4AFC">
        <w:rPr>
          <w:rFonts w:eastAsia="Calibri"/>
        </w:rPr>
        <w:t>1.1</w:t>
      </w:r>
      <w:r>
        <w:rPr>
          <w:rFonts w:eastAsia="Calibri"/>
        </w:rPr>
        <w:t>5</w:t>
      </w:r>
      <w:r w:rsidRPr="00AC4AFC">
        <w:rPr>
          <w:rFonts w:eastAsia="Calibri"/>
        </w:rPr>
        <w:t xml:space="preserve"> Объекты обеспечения населения услугами связи</w:t>
      </w:r>
      <w:bookmarkEnd w:id="27"/>
    </w:p>
    <w:p w:rsidR="00861C52" w:rsidRPr="00AC4AFC" w:rsidRDefault="00861C52" w:rsidP="00861C52">
      <w:pPr>
        <w:pStyle w:val="aff6"/>
      </w:pPr>
      <w:r w:rsidRPr="00AC4AFC">
        <w:t xml:space="preserve">Таблица </w:t>
      </w:r>
      <w:fldSimple w:instr=" SEQ Таблица \* ARABIC ">
        <w:r w:rsidR="009D51DC">
          <w:rPr>
            <w:noProof/>
          </w:rPr>
          <w:t>16</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2538"/>
        <w:gridCol w:w="2269"/>
        <w:gridCol w:w="2461"/>
        <w:gridCol w:w="1750"/>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1119"/>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Отделение почтовой связи</w:t>
            </w:r>
          </w:p>
        </w:tc>
        <w:tc>
          <w:tcPr>
            <w:tcW w:w="0" w:type="auto"/>
            <w:tcBorders>
              <w:top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объект на 1,7 тыс. чел., но не менее 1 объекта на сельское поселение</w:t>
            </w:r>
          </w:p>
        </w:tc>
        <w:tc>
          <w:tcPr>
            <w:tcW w:w="0" w:type="auto"/>
            <w:tcBorders>
              <w:top w:val="single" w:sz="12" w:space="0" w:color="auto"/>
              <w:right w:val="single" w:sz="4"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Пешеходная доступность, мин</w:t>
            </w:r>
          </w:p>
        </w:tc>
        <w:tc>
          <w:tcPr>
            <w:tcW w:w="0" w:type="auto"/>
            <w:tcBorders>
              <w:top w:val="single" w:sz="12" w:space="0" w:color="auto"/>
              <w:left w:val="single" w:sz="4"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Телефонная сеть общего пользования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абонентских точек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абонентская 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Сеть радиовещания и радиотрансляции</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радиоточек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радиоточка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Сеть приема телевизионных программ</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точек доступа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Сеть доступа к сети Интернет</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точек доступа *</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Система оповещения РСЧС **</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В составе систем радиотрансляции либо в рамках строительства общественных и культурно-бытовых объектов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60</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color w:val="000000" w:themeColor="text1"/>
              </w:rPr>
              <w:t>30</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10"/>
              <w:jc w:val="left"/>
              <w:rPr>
                <w:rFonts w:eastAsiaTheme="minorHAnsi"/>
              </w:rPr>
            </w:pPr>
          </w:p>
          <w:p w:rsidR="00861C52" w:rsidRPr="0027023A" w:rsidRDefault="00861C52" w:rsidP="00861C52">
            <w:pPr>
              <w:pStyle w:val="310"/>
              <w:jc w:val="left"/>
              <w:rPr>
                <w:rFonts w:eastAsiaTheme="minorHAnsi"/>
              </w:rPr>
            </w:pPr>
            <w:r w:rsidRPr="0027023A">
              <w:rPr>
                <w:rFonts w:eastAsiaTheme="minorHAnsi"/>
              </w:rPr>
              <w:t>* Не распространяется на частные индивидуальные дома.</w:t>
            </w:r>
          </w:p>
          <w:p w:rsidR="00861C52" w:rsidRPr="00861C52" w:rsidRDefault="00861C52" w:rsidP="00861C52">
            <w:pPr>
              <w:pStyle w:val="310"/>
              <w:jc w:val="left"/>
              <w:rPr>
                <w:rFonts w:eastAsia="TimesNewRomanPSMT"/>
                <w:color w:val="000000"/>
              </w:rPr>
            </w:pPr>
            <w:r w:rsidRPr="0027023A">
              <w:rPr>
                <w:rFonts w:eastAsiaTheme="minorHAnsi"/>
              </w:rPr>
              <w:t xml:space="preserve">** РСЧС – единая государственная система предупреждения и ликвидации чрезвычайных </w:t>
            </w:r>
            <w:proofErr w:type="gramStart"/>
            <w:r w:rsidRPr="0027023A">
              <w:rPr>
                <w:rFonts w:eastAsiaTheme="minorHAnsi"/>
              </w:rPr>
              <w:t>ситуаций.</w:t>
            </w:r>
            <w:r w:rsidRPr="00861C52">
              <w:rPr>
                <w:rFonts w:eastAsia="TimesNewRomanPSMT"/>
                <w:color w:val="000000"/>
              </w:rPr>
              <w:br/>
              <w:t>*</w:t>
            </w:r>
            <w:proofErr w:type="gramEnd"/>
            <w:r w:rsidRPr="00861C52">
              <w:rPr>
                <w:rFonts w:eastAsia="TimesNewRomanPSMT"/>
                <w:color w:val="000000"/>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каждых этажах).</w:t>
            </w:r>
          </w:p>
        </w:tc>
      </w:tr>
    </w:tbl>
    <w:p w:rsidR="00861C52" w:rsidRPr="00AC4AFC" w:rsidRDefault="00861C52" w:rsidP="00861C52">
      <w:pPr>
        <w:pStyle w:val="2"/>
      </w:pPr>
      <w:bookmarkStart w:id="28" w:name="_Toc532974735"/>
      <w:r w:rsidRPr="00AC4AFC">
        <w:t>1.1</w:t>
      </w:r>
      <w:r>
        <w:t>6</w:t>
      </w:r>
      <w:r w:rsidRPr="00AC4AFC">
        <w:t xml:space="preserve"> Объекты архивных фондов</w:t>
      </w:r>
      <w:bookmarkEnd w:id="28"/>
    </w:p>
    <w:p w:rsidR="00861C52" w:rsidRPr="00AC4AFC" w:rsidRDefault="00861C52" w:rsidP="00861C52">
      <w:pPr>
        <w:pStyle w:val="aff6"/>
      </w:pPr>
      <w:r w:rsidRPr="00AC4AFC">
        <w:t xml:space="preserve">Таблица </w:t>
      </w:r>
      <w:fldSimple w:instr=" SEQ Таблица \* ARABIC ">
        <w:r w:rsidR="009D51DC">
          <w:rPr>
            <w:noProof/>
          </w:rPr>
          <w:t>17</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756"/>
        <w:gridCol w:w="2357"/>
        <w:gridCol w:w="3702"/>
        <w:gridCol w:w="2357"/>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right w:val="single" w:sz="8"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Муниципальный архив</w:t>
            </w:r>
          </w:p>
        </w:tc>
        <w:tc>
          <w:tcPr>
            <w:tcW w:w="0" w:type="auto"/>
            <w:tcBorders>
              <w:top w:val="single" w:sz="12" w:space="0" w:color="auto"/>
              <w:left w:val="single" w:sz="8"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61C52" w:rsidRPr="00E23AFD" w:rsidRDefault="00861C52" w:rsidP="00861C52">
            <w:pPr>
              <w:jc w:val="center"/>
            </w:pPr>
            <w:r>
              <w:t>1</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bl>
    <w:p w:rsidR="00861C52" w:rsidRPr="00AC4AFC" w:rsidRDefault="00861C52" w:rsidP="00861C52">
      <w:pPr>
        <w:pStyle w:val="2"/>
      </w:pPr>
      <w:bookmarkStart w:id="29" w:name="_Toc532974736"/>
      <w:r>
        <w:lastRenderedPageBreak/>
        <w:t>1.17</w:t>
      </w:r>
      <w:r w:rsidRPr="00AC4AFC">
        <w:t xml:space="preserve"> </w:t>
      </w:r>
      <w:r w:rsidRPr="00270C42">
        <w:t>Объекты, необходимые для организации охраны общественного порядка</w:t>
      </w:r>
      <w:bookmarkEnd w:id="29"/>
    </w:p>
    <w:p w:rsidR="00861C52" w:rsidRPr="00AC4AFC" w:rsidRDefault="00861C52" w:rsidP="00861C52">
      <w:pPr>
        <w:pStyle w:val="aff6"/>
      </w:pPr>
      <w:r w:rsidRPr="00AC4AFC">
        <w:t xml:space="preserve">Таблица </w:t>
      </w:r>
      <w:fldSimple w:instr=" SEQ Таблица \* ARABIC ">
        <w:r w:rsidR="009D51DC">
          <w:rPr>
            <w:noProof/>
          </w:rPr>
          <w:t>18</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703"/>
        <w:gridCol w:w="2357"/>
        <w:gridCol w:w="3703"/>
        <w:gridCol w:w="2357"/>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82"/>
        </w:trPr>
        <w:tc>
          <w:tcPr>
            <w:tcW w:w="0" w:type="auto"/>
            <w:tcBorders>
              <w:top w:val="single" w:sz="12" w:space="0" w:color="auto"/>
              <w:left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Участковый пункт полиции</w:t>
            </w:r>
          </w:p>
        </w:tc>
        <w:tc>
          <w:tcPr>
            <w:tcW w:w="0" w:type="auto"/>
            <w:gridSpan w:val="2"/>
            <w:tcBorders>
              <w:top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1 на административный участок</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Располагается в центре административного участка</w:t>
            </w:r>
          </w:p>
        </w:tc>
      </w:tr>
      <w:tr w:rsidR="00861C52" w:rsidRPr="00AC4AFC" w:rsidTr="00861C52">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320"/>
              <w:rPr>
                <w:rFonts w:eastAsiaTheme="minorHAnsi"/>
              </w:rPr>
            </w:pPr>
            <w:r w:rsidRPr="0027023A">
              <w:rPr>
                <w:rFonts w:eastAsiaTheme="minorHAnsi"/>
              </w:rPr>
              <w:t>Примечание</w:t>
            </w:r>
          </w:p>
          <w:p w:rsidR="00861C52" w:rsidRPr="0027023A" w:rsidRDefault="00861C52" w:rsidP="00861C52">
            <w:pPr>
              <w:pStyle w:val="310"/>
              <w:rPr>
                <w:rFonts w:eastAsiaTheme="minorHAnsi"/>
              </w:rPr>
            </w:pPr>
            <w:r w:rsidRPr="0027023A">
              <w:rPr>
                <w:rFonts w:eastAsiaTheme="minorHAnsi"/>
              </w:rPr>
              <w:t>Количество и границы административных участков определяются территориальными органами МВД России.</w:t>
            </w:r>
          </w:p>
        </w:tc>
      </w:tr>
    </w:tbl>
    <w:p w:rsidR="00861C52" w:rsidRPr="001F35F8" w:rsidRDefault="00861C52" w:rsidP="00861C52">
      <w:pPr>
        <w:pStyle w:val="2"/>
      </w:pPr>
      <w:bookmarkStart w:id="30" w:name="_Toc532974737"/>
      <w:r>
        <w:t>1.18</w:t>
      </w:r>
      <w:r w:rsidRPr="001F35F8">
        <w:t xml:space="preserve"> Объекты культурного наследия</w:t>
      </w:r>
      <w:bookmarkEnd w:id="23"/>
      <w:bookmarkEnd w:id="24"/>
      <w:r>
        <w:t xml:space="preserve"> местного значения</w:t>
      </w:r>
      <w:bookmarkEnd w:id="30"/>
    </w:p>
    <w:p w:rsidR="00861C52" w:rsidRPr="001F35F8" w:rsidRDefault="00861C52" w:rsidP="00861C52">
      <w:pPr>
        <w:pStyle w:val="aff6"/>
      </w:pPr>
      <w:r w:rsidRPr="001F35F8">
        <w:t xml:space="preserve">Таблица </w:t>
      </w:r>
      <w:fldSimple w:instr=" SEQ Таблица \* ARABIC ">
        <w:r w:rsidR="009D51DC">
          <w:rPr>
            <w:noProof/>
          </w:rPr>
          <w:t>19</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329"/>
        <w:gridCol w:w="4492"/>
        <w:gridCol w:w="5786"/>
      </w:tblGrid>
      <w:tr w:rsidR="00861C52" w:rsidRPr="001F35F8"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Предельные значения расчетных показателей</w:t>
            </w:r>
          </w:p>
        </w:tc>
      </w:tr>
      <w:tr w:rsidR="00861C52" w:rsidRPr="001F35F8"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1F35F8"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культурного наследия местного значения</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В соответствии с [</w:t>
            </w:r>
            <w:r w:rsidRPr="0027023A">
              <w:rPr>
                <w:rFonts w:eastAsiaTheme="minorHAnsi"/>
              </w:rPr>
              <w:fldChar w:fldCharType="begin"/>
            </w:r>
            <w:r w:rsidRPr="0027023A">
              <w:rPr>
                <w:rFonts w:eastAsiaTheme="minorHAnsi"/>
              </w:rPr>
              <w:instrText xml:space="preserve"> REF _Ref532295279 \r \h </w:instrText>
            </w:r>
            <w:r w:rsidRPr="0027023A">
              <w:rPr>
                <w:rFonts w:eastAsiaTheme="minorHAnsi"/>
              </w:rPr>
            </w:r>
            <w:r w:rsidRPr="0027023A">
              <w:rPr>
                <w:rFonts w:eastAsiaTheme="minorHAnsi"/>
              </w:rPr>
              <w:fldChar w:fldCharType="separate"/>
            </w:r>
            <w:r w:rsidR="009D51DC">
              <w:rPr>
                <w:rFonts w:eastAsiaTheme="minorHAnsi"/>
              </w:rPr>
              <w:t>53</w:t>
            </w:r>
            <w:r w:rsidRPr="0027023A">
              <w:rPr>
                <w:rFonts w:eastAsiaTheme="minorHAnsi"/>
              </w:rPr>
              <w:fldChar w:fldCharType="end"/>
            </w:r>
            <w:r w:rsidRPr="0027023A">
              <w:rPr>
                <w:rFonts w:eastAsiaTheme="minorHAnsi"/>
              </w:rPr>
              <w:t>]</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Не нормируется</w:t>
            </w:r>
          </w:p>
        </w:tc>
      </w:tr>
    </w:tbl>
    <w:p w:rsidR="00861C52" w:rsidRDefault="00861C52" w:rsidP="00861C52">
      <w:pPr>
        <w:pStyle w:val="01"/>
        <w:rPr>
          <w:lang w:val="en-US"/>
        </w:rPr>
      </w:pPr>
    </w:p>
    <w:p w:rsidR="00861C52" w:rsidRDefault="00861C52" w:rsidP="00861C52">
      <w:pPr>
        <w:pStyle w:val="01"/>
        <w:rPr>
          <w:lang w:val="en-US"/>
        </w:rPr>
      </w:pPr>
    </w:p>
    <w:p w:rsidR="00861C52" w:rsidRPr="00AC4AFC" w:rsidRDefault="00861C52" w:rsidP="00861C52">
      <w:pPr>
        <w:pStyle w:val="2"/>
      </w:pPr>
      <w:bookmarkStart w:id="31" w:name="_Toc532974738"/>
      <w:r>
        <w:lastRenderedPageBreak/>
        <w:t>1.19</w:t>
      </w:r>
      <w:r w:rsidRPr="00AC4AFC">
        <w:t xml:space="preserve"> Объекты в области обеспечения потребностей маломобильных групп населения</w:t>
      </w:r>
      <w:bookmarkEnd w:id="31"/>
    </w:p>
    <w:p w:rsidR="00861C52" w:rsidRDefault="00861C52" w:rsidP="00861C52">
      <w:pPr>
        <w:pStyle w:val="aff6"/>
      </w:pPr>
      <w:r>
        <w:t xml:space="preserve">Таблица </w:t>
      </w:r>
      <w:fldSimple w:instr=" SEQ Таблица \* ARABIC ">
        <w:r w:rsidR="009D51DC">
          <w:rPr>
            <w:noProof/>
          </w:rPr>
          <w:t>20</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0"/>
        <w:gridCol w:w="1994"/>
        <w:gridCol w:w="3601"/>
        <w:gridCol w:w="5282"/>
      </w:tblGrid>
      <w:tr w:rsidR="00861C52" w:rsidRPr="001F35F8" w:rsidTr="00861C52">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861C52" w:rsidRPr="0027023A" w:rsidRDefault="00861C52" w:rsidP="00861C52">
            <w:pPr>
              <w:pStyle w:val="212"/>
              <w:rPr>
                <w:rFonts w:eastAsiaTheme="minorHAnsi"/>
              </w:rPr>
            </w:pPr>
            <w:r w:rsidRPr="0027023A">
              <w:rPr>
                <w:rFonts w:eastAsiaTheme="minorHAnsi"/>
              </w:rPr>
              <w:t>Наименование объектов</w:t>
            </w:r>
          </w:p>
        </w:tc>
        <w:tc>
          <w:tcPr>
            <w:tcW w:w="0" w:type="auto"/>
            <w:gridSpan w:val="3"/>
            <w:tcBorders>
              <w:top w:val="single" w:sz="12" w:space="0" w:color="auto"/>
              <w:right w:val="single" w:sz="12" w:space="0" w:color="auto"/>
            </w:tcBorders>
            <w:shd w:val="clear" w:color="auto" w:fill="auto"/>
            <w:tcMar>
              <w:top w:w="0" w:type="dxa"/>
              <w:bottom w:w="0" w:type="dxa"/>
            </w:tcMar>
            <w:vAlign w:val="center"/>
          </w:tcPr>
          <w:p w:rsidR="00861C52" w:rsidRPr="0027023A" w:rsidRDefault="00861C52" w:rsidP="00861C52">
            <w:pPr>
              <w:pStyle w:val="212"/>
              <w:rPr>
                <w:rFonts w:eastAsiaTheme="minorHAnsi"/>
              </w:rPr>
            </w:pPr>
            <w:r w:rsidRPr="0027023A">
              <w:rPr>
                <w:rFonts w:eastAsiaTheme="minorHAnsi"/>
              </w:rPr>
              <w:t>Предельные значения расчетных показателей</w:t>
            </w:r>
          </w:p>
        </w:tc>
      </w:tr>
      <w:tr w:rsidR="00861C52" w:rsidRPr="001F35F8" w:rsidTr="00861C52">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861C52" w:rsidRPr="0027023A" w:rsidRDefault="00861C52" w:rsidP="00861C52">
            <w:pPr>
              <w:pStyle w:val="212"/>
              <w:rPr>
                <w:rFonts w:eastAsiaTheme="minorHAnsi"/>
              </w:rPr>
            </w:pPr>
          </w:p>
        </w:tc>
        <w:tc>
          <w:tcPr>
            <w:tcW w:w="0" w:type="auto"/>
            <w:gridSpan w:val="2"/>
            <w:tcBorders>
              <w:bottom w:val="single" w:sz="12" w:space="0" w:color="auto"/>
            </w:tcBorders>
            <w:shd w:val="clear" w:color="auto" w:fill="auto"/>
            <w:tcMar>
              <w:top w:w="0" w:type="dxa"/>
              <w:bottom w:w="0" w:type="dxa"/>
            </w:tcMar>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tcMar>
              <w:top w:w="0" w:type="dxa"/>
              <w:bottom w:w="0" w:type="dxa"/>
            </w:tcMar>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1F35F8" w:rsidTr="00861C52">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Стоянки (парковки) транспортных средств инвалидов</w:t>
            </w:r>
          </w:p>
        </w:tc>
        <w:tc>
          <w:tcPr>
            <w:tcW w:w="0" w:type="auto"/>
            <w:gridSpan w:val="2"/>
            <w:tcBorders>
              <w:top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r w:rsidRPr="0027023A">
              <w:rPr>
                <w:rFonts w:eastAsiaTheme="minorHAnsi"/>
              </w:rPr>
              <w:t>Доля мест для транспорта инвалидов на участке около или внутри зданий организации сферы услуг – 10 %</w:t>
            </w:r>
          </w:p>
        </w:tc>
        <w:tc>
          <w:tcPr>
            <w:tcW w:w="0" w:type="auto"/>
            <w:vMerge w:val="restart"/>
            <w:tcBorders>
              <w:top w:val="single" w:sz="12" w:space="0" w:color="auto"/>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r w:rsidRPr="0027023A">
              <w:rPr>
                <w:rFonts w:eastAsiaTheme="minorHAnsi"/>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861C52" w:rsidRPr="001F35F8" w:rsidTr="00861C52">
        <w:trPr>
          <w:trHeight w:val="57"/>
        </w:trPr>
        <w:tc>
          <w:tcPr>
            <w:tcW w:w="0" w:type="auto"/>
            <w:vMerge/>
            <w:tcBorders>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gridSpan w:val="2"/>
            <w:shd w:val="clear" w:color="auto" w:fill="auto"/>
            <w:tcMar>
              <w:top w:w="0" w:type="dxa"/>
              <w:bottom w:w="0" w:type="dxa"/>
            </w:tcMar>
            <w:vAlign w:val="center"/>
          </w:tcPr>
          <w:p w:rsidR="00861C52" w:rsidRPr="0027023A" w:rsidRDefault="00861C52" w:rsidP="00861C52">
            <w:pPr>
              <w:pStyle w:val="230"/>
              <w:rPr>
                <w:rFonts w:eastAsiaTheme="minorHAnsi"/>
              </w:rPr>
            </w:pPr>
            <w:r w:rsidRPr="0027023A">
              <w:rPr>
                <w:rFonts w:eastAsiaTheme="minorHAnsi"/>
              </w:rPr>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Borders>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vMerge/>
            <w:tcBorders>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число мест на стоянке</w:t>
            </w:r>
          </w:p>
        </w:tc>
        <w:tc>
          <w:tcPr>
            <w:tcW w:w="0" w:type="auto"/>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число специализированных мест</w:t>
            </w:r>
          </w:p>
        </w:tc>
        <w:tc>
          <w:tcPr>
            <w:tcW w:w="0" w:type="auto"/>
            <w:vMerge/>
            <w:tcBorders>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vMerge/>
            <w:tcBorders>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до 100 включительно</w:t>
            </w:r>
          </w:p>
        </w:tc>
        <w:tc>
          <w:tcPr>
            <w:tcW w:w="0" w:type="auto"/>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5 %, но не менее одного места</w:t>
            </w:r>
          </w:p>
        </w:tc>
        <w:tc>
          <w:tcPr>
            <w:tcW w:w="0" w:type="auto"/>
            <w:vMerge/>
            <w:tcBorders>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vMerge/>
            <w:tcBorders>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от 101 до 200</w:t>
            </w:r>
          </w:p>
        </w:tc>
        <w:tc>
          <w:tcPr>
            <w:tcW w:w="0" w:type="auto"/>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5 мест и дополнительно 3 % от количества мест свыше 100</w:t>
            </w:r>
          </w:p>
        </w:tc>
        <w:tc>
          <w:tcPr>
            <w:tcW w:w="0" w:type="auto"/>
            <w:vMerge/>
            <w:tcBorders>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vMerge/>
            <w:tcBorders>
              <w:left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от 201 до 500</w:t>
            </w:r>
          </w:p>
        </w:tc>
        <w:tc>
          <w:tcPr>
            <w:tcW w:w="0" w:type="auto"/>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8 мест и дополнительно 2 % от количества мест свыше 200</w:t>
            </w:r>
          </w:p>
        </w:tc>
        <w:tc>
          <w:tcPr>
            <w:tcW w:w="0" w:type="auto"/>
            <w:vMerge/>
            <w:tcBorders>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p>
        </w:tc>
        <w:tc>
          <w:tcPr>
            <w:tcW w:w="0" w:type="auto"/>
            <w:tcBorders>
              <w:bottom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501 место и более</w:t>
            </w:r>
          </w:p>
        </w:tc>
        <w:tc>
          <w:tcPr>
            <w:tcW w:w="0" w:type="auto"/>
            <w:tcBorders>
              <w:bottom w:val="single" w:sz="12" w:space="0" w:color="auto"/>
            </w:tcBorders>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14 мест и дополнительно 1 % от количества мест свыше 500</w:t>
            </w:r>
          </w:p>
        </w:tc>
        <w:tc>
          <w:tcPr>
            <w:tcW w:w="0" w:type="auto"/>
            <w:vMerge/>
            <w:tcBorders>
              <w:bottom w:val="single" w:sz="12" w:space="0" w:color="auto"/>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p>
        </w:tc>
      </w:tr>
      <w:tr w:rsidR="00861C52" w:rsidRPr="001F35F8" w:rsidTr="00861C52">
        <w:trPr>
          <w:trHeight w:val="57"/>
        </w:trPr>
        <w:tc>
          <w:tcPr>
            <w:tcW w:w="0" w:type="auto"/>
            <w:tcBorders>
              <w:top w:val="single" w:sz="12" w:space="0" w:color="auto"/>
              <w:left w:val="single" w:sz="12" w:space="0" w:color="auto"/>
              <w:bottom w:val="single" w:sz="12" w:space="0" w:color="auto"/>
            </w:tcBorders>
            <w:shd w:val="clear" w:color="auto" w:fill="auto"/>
            <w:tcMar>
              <w:top w:w="0" w:type="dxa"/>
              <w:bottom w:w="0" w:type="dxa"/>
            </w:tcMar>
            <w:vAlign w:val="center"/>
          </w:tcPr>
          <w:p w:rsidR="00861C52" w:rsidRPr="0027023A" w:rsidRDefault="00861C52" w:rsidP="00861C52">
            <w:pPr>
              <w:pStyle w:val="220"/>
              <w:rPr>
                <w:rFonts w:eastAsiaTheme="minorHAnsi"/>
              </w:rPr>
            </w:pPr>
            <w:r w:rsidRPr="0027023A">
              <w:rPr>
                <w:rFonts w:eastAsiaTheme="minorHAnsi"/>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Borders>
              <w:top w:val="single" w:sz="12" w:space="0" w:color="auto"/>
              <w:bottom w:val="single" w:sz="12" w:space="0" w:color="auto"/>
            </w:tcBorders>
            <w:shd w:val="clear" w:color="auto" w:fill="auto"/>
            <w:tcMar>
              <w:top w:w="0" w:type="dxa"/>
              <w:bottom w:w="0" w:type="dxa"/>
            </w:tcMar>
            <w:vAlign w:val="center"/>
          </w:tcPr>
          <w:p w:rsidR="00861C52" w:rsidRPr="0027023A" w:rsidRDefault="00861C52" w:rsidP="00861C52">
            <w:pPr>
              <w:pStyle w:val="512"/>
              <w:rPr>
                <w:rFonts w:eastAsiaTheme="minorHAnsi"/>
              </w:rPr>
            </w:pPr>
            <w:r w:rsidRPr="0027023A">
              <w:rPr>
                <w:rFonts w:eastAsiaTheme="minorHAnsi"/>
              </w:rPr>
              <w:t>5 % общего числа зрителей, в том числе:</w:t>
            </w:r>
          </w:p>
          <w:p w:rsidR="00861C52" w:rsidRPr="0027023A" w:rsidRDefault="00861C52" w:rsidP="00861C52">
            <w:pPr>
              <w:pStyle w:val="512"/>
              <w:rPr>
                <w:rFonts w:eastAsiaTheme="minorHAnsi"/>
              </w:rPr>
            </w:pPr>
            <w:r w:rsidRPr="0027023A">
              <w:rPr>
                <w:rFonts w:eastAsiaTheme="minorHAnsi"/>
              </w:rPr>
              <w:t>0,75 % – для инвалидов, передвигающихся на креслах-колясках;</w:t>
            </w:r>
          </w:p>
          <w:p w:rsidR="00861C52" w:rsidRPr="0027023A" w:rsidRDefault="00861C52" w:rsidP="00861C52">
            <w:pPr>
              <w:pStyle w:val="512"/>
              <w:rPr>
                <w:rFonts w:eastAsiaTheme="minorHAnsi"/>
              </w:rPr>
            </w:pPr>
            <w:r w:rsidRPr="0027023A">
              <w:rPr>
                <w:rFonts w:eastAsiaTheme="minorHAnsi"/>
              </w:rPr>
              <w:t>0,25 % – со свободным доступом повышенной комфортности (ширина места 0,5 м, ширина прохода между рядами не менее 0,65 м);</w:t>
            </w:r>
          </w:p>
          <w:p w:rsidR="00861C52" w:rsidRPr="0027023A" w:rsidRDefault="00861C52" w:rsidP="00861C52">
            <w:pPr>
              <w:pStyle w:val="512"/>
              <w:rPr>
                <w:rFonts w:eastAsiaTheme="minorHAnsi"/>
              </w:rPr>
            </w:pPr>
            <w:r w:rsidRPr="0027023A">
              <w:rPr>
                <w:rFonts w:eastAsiaTheme="minorHAnsi"/>
              </w:rPr>
              <w:lastRenderedPageBreak/>
              <w:t xml:space="preserve">4 % – размещаемые в зоне действия системы усиления звука, в зоне видимости «бегущей строки» или </w:t>
            </w:r>
            <w:proofErr w:type="spellStart"/>
            <w:r w:rsidRPr="0027023A">
              <w:rPr>
                <w:rFonts w:eastAsiaTheme="minorHAnsi"/>
              </w:rPr>
              <w:t>сурдопереводчика</w:t>
            </w:r>
            <w:proofErr w:type="spellEnd"/>
            <w:r w:rsidRPr="0027023A">
              <w:rPr>
                <w:rFonts w:eastAsiaTheme="minorHAnsi"/>
              </w:rPr>
              <w:t xml:space="preserve"> и зоне слышимости </w:t>
            </w:r>
            <w:proofErr w:type="spellStart"/>
            <w:r w:rsidRPr="0027023A">
              <w:rPr>
                <w:rFonts w:eastAsiaTheme="minorHAnsi"/>
              </w:rPr>
              <w:t>аудиокомментирования</w:t>
            </w:r>
            <w:proofErr w:type="spellEnd"/>
          </w:p>
        </w:tc>
        <w:tc>
          <w:tcPr>
            <w:tcW w:w="0" w:type="auto"/>
            <w:tcBorders>
              <w:top w:val="single" w:sz="12" w:space="0" w:color="auto"/>
              <w:bottom w:val="single" w:sz="12" w:space="0" w:color="auto"/>
              <w:right w:val="single" w:sz="12" w:space="0" w:color="auto"/>
            </w:tcBorders>
            <w:shd w:val="clear" w:color="auto" w:fill="auto"/>
            <w:tcMar>
              <w:top w:w="0" w:type="dxa"/>
              <w:bottom w:w="0" w:type="dxa"/>
            </w:tcMar>
            <w:vAlign w:val="center"/>
          </w:tcPr>
          <w:p w:rsidR="00861C52" w:rsidRPr="0027023A" w:rsidRDefault="00861C52" w:rsidP="00861C52">
            <w:pPr>
              <w:pStyle w:val="230"/>
              <w:rPr>
                <w:rFonts w:eastAsiaTheme="minorHAnsi"/>
              </w:rPr>
            </w:pPr>
            <w:r w:rsidRPr="0027023A">
              <w:rPr>
                <w:rFonts w:eastAsiaTheme="minorHAnsi"/>
              </w:rPr>
              <w:lastRenderedPageBreak/>
              <w:t>Не нормируется</w:t>
            </w:r>
          </w:p>
        </w:tc>
      </w:tr>
    </w:tbl>
    <w:p w:rsidR="00861C52" w:rsidRDefault="00861C52" w:rsidP="00861C52">
      <w:pPr>
        <w:pStyle w:val="2"/>
      </w:pPr>
      <w:bookmarkStart w:id="32" w:name="_Toc532974739"/>
      <w:r>
        <w:t>1.20 Объекты сельского хозяйства</w:t>
      </w:r>
      <w:bookmarkEnd w:id="32"/>
    </w:p>
    <w:p w:rsidR="00861C52" w:rsidRPr="00AC4AFC" w:rsidRDefault="00861C52" w:rsidP="00861C52">
      <w:pPr>
        <w:pStyle w:val="aff6"/>
      </w:pPr>
      <w:r w:rsidRPr="00AC4AFC">
        <w:t xml:space="preserve">Таблица </w:t>
      </w:r>
      <w:fldSimple w:instr=" SEQ Таблица \* ARABIC ">
        <w:r w:rsidR="009D51DC">
          <w:rPr>
            <w:noProof/>
          </w:rPr>
          <w:t>21</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3586"/>
        <w:gridCol w:w="2348"/>
        <w:gridCol w:w="4306"/>
        <w:gridCol w:w="2016"/>
      </w:tblGrid>
      <w:tr w:rsidR="00861C52" w:rsidRPr="00AC4AFC" w:rsidTr="00861C52">
        <w:trPr>
          <w:trHeight w:val="57"/>
        </w:trPr>
        <w:tc>
          <w:tcPr>
            <w:tcW w:w="0" w:type="auto"/>
            <w:vMerge w:val="restart"/>
            <w:tcBorders>
              <w:top w:val="single" w:sz="12" w:space="0" w:color="auto"/>
              <w:lef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tcBorders>
              <w:top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Расчетный показатель максимально допустимого уровня территориальной доступности</w:t>
            </w:r>
          </w:p>
        </w:tc>
      </w:tr>
      <w:tr w:rsidR="00861C52" w:rsidRPr="00AC4AFC" w:rsidTr="00861C52">
        <w:trPr>
          <w:trHeight w:val="57"/>
        </w:trPr>
        <w:tc>
          <w:tcPr>
            <w:tcW w:w="0" w:type="auto"/>
            <w:vMerge/>
            <w:tcBorders>
              <w:left w:val="single" w:sz="12" w:space="0" w:color="auto"/>
              <w:bottom w:val="single" w:sz="12" w:space="0" w:color="auto"/>
            </w:tcBorders>
            <w:shd w:val="clear" w:color="auto" w:fill="auto"/>
            <w:vAlign w:val="center"/>
          </w:tcPr>
          <w:p w:rsidR="00861C52" w:rsidRPr="0027023A" w:rsidRDefault="00861C52" w:rsidP="00861C52">
            <w:pPr>
              <w:pStyle w:val="212"/>
              <w:rPr>
                <w:rFonts w:eastAsiaTheme="minorHAnsi"/>
              </w:rPr>
            </w:pP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c>
          <w:tcPr>
            <w:tcW w:w="0" w:type="auto"/>
            <w:tcBorders>
              <w:bottom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61C52" w:rsidRPr="0027023A" w:rsidRDefault="00861C52" w:rsidP="00861C52">
            <w:pPr>
              <w:pStyle w:val="212"/>
              <w:rPr>
                <w:rFonts w:eastAsiaTheme="minorHAnsi"/>
              </w:rPr>
            </w:pPr>
            <w:r w:rsidRPr="0027023A">
              <w:rPr>
                <w:rFonts w:eastAsiaTheme="minorHAnsi"/>
              </w:rPr>
              <w:t>Значение расчетного показателя</w:t>
            </w:r>
          </w:p>
        </w:tc>
      </w:tr>
      <w:tr w:rsidR="00861C52" w:rsidRPr="00AC4AFC" w:rsidTr="00861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Объекты сельского хозяйства</w:t>
            </w:r>
          </w:p>
        </w:tc>
        <w:tc>
          <w:tcPr>
            <w:tcW w:w="0" w:type="auto"/>
            <w:gridSpan w:val="2"/>
            <w:tcBorders>
              <w:top w:val="single" w:sz="12" w:space="0" w:color="auto"/>
              <w:bottom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В соответствии с Приложением В (Показатели минимальной плотности застройки площадок сельскохозяйственных предприятий) [</w:t>
            </w:r>
            <w:r w:rsidRPr="0027023A">
              <w:rPr>
                <w:rFonts w:eastAsiaTheme="minorHAnsi"/>
              </w:rPr>
              <w:fldChar w:fldCharType="begin"/>
            </w:r>
            <w:r w:rsidRPr="0027023A">
              <w:rPr>
                <w:rFonts w:eastAsiaTheme="minorHAnsi"/>
              </w:rPr>
              <w:instrText xml:space="preserve"> REF сп_ген_план_сельскохоз_предпр \r \h </w:instrText>
            </w:r>
            <w:r w:rsidRPr="0027023A">
              <w:rPr>
                <w:rFonts w:eastAsiaTheme="minorHAnsi"/>
              </w:rPr>
            </w:r>
            <w:r w:rsidRPr="0027023A">
              <w:rPr>
                <w:rFonts w:eastAsiaTheme="minorHAnsi"/>
              </w:rPr>
              <w:fldChar w:fldCharType="separate"/>
            </w:r>
            <w:r w:rsidR="009D51DC">
              <w:rPr>
                <w:rFonts w:eastAsiaTheme="minorHAnsi"/>
              </w:rPr>
              <w:t>44</w:t>
            </w:r>
            <w:r w:rsidRPr="0027023A">
              <w:rPr>
                <w:rFonts w:eastAsiaTheme="minorHAnsi"/>
              </w:rPr>
              <w:fldChar w:fldCharType="end"/>
            </w:r>
            <w:r w:rsidRPr="0027023A">
              <w:rPr>
                <w:rFonts w:eastAsiaTheme="minorHAnsi"/>
              </w:rPr>
              <w:t>]</w:t>
            </w:r>
          </w:p>
        </w:tc>
        <w:tc>
          <w:tcPr>
            <w:tcW w:w="0" w:type="auto"/>
            <w:tcBorders>
              <w:top w:val="single" w:sz="12" w:space="0" w:color="auto"/>
              <w:bottom w:val="single" w:sz="12" w:space="0" w:color="auto"/>
            </w:tcBorders>
            <w:shd w:val="clear" w:color="auto" w:fill="auto"/>
            <w:vAlign w:val="center"/>
          </w:tcPr>
          <w:p w:rsidR="00861C52" w:rsidRPr="0027023A" w:rsidRDefault="00861C52" w:rsidP="00861C52">
            <w:pPr>
              <w:pStyle w:val="220"/>
              <w:rPr>
                <w:rFonts w:eastAsiaTheme="minorHAnsi"/>
              </w:rPr>
            </w:pPr>
            <w:r w:rsidRPr="0027023A">
              <w:rPr>
                <w:rFonts w:eastAsiaTheme="minorHAnsi"/>
              </w:rPr>
              <w:t>Затраты времени на передвижение от мест проживания до мест работы для 90 % трудящихся (в один конец), мин</w:t>
            </w:r>
          </w:p>
        </w:tc>
        <w:tc>
          <w:tcPr>
            <w:tcW w:w="0" w:type="auto"/>
            <w:tcBorders>
              <w:top w:val="single" w:sz="12" w:space="0" w:color="auto"/>
              <w:bottom w:val="single" w:sz="12" w:space="0" w:color="auto"/>
              <w:right w:val="single" w:sz="12" w:space="0" w:color="auto"/>
            </w:tcBorders>
            <w:shd w:val="clear" w:color="auto" w:fill="auto"/>
            <w:vAlign w:val="center"/>
          </w:tcPr>
          <w:p w:rsidR="00861C52" w:rsidRPr="0027023A" w:rsidRDefault="00861C52" w:rsidP="00861C52">
            <w:pPr>
              <w:pStyle w:val="230"/>
              <w:rPr>
                <w:rFonts w:eastAsiaTheme="minorHAnsi"/>
              </w:rPr>
            </w:pPr>
            <w:r w:rsidRPr="0027023A">
              <w:rPr>
                <w:rFonts w:eastAsiaTheme="minorHAnsi"/>
              </w:rPr>
              <w:t>30</w:t>
            </w:r>
          </w:p>
        </w:tc>
      </w:tr>
    </w:tbl>
    <w:p w:rsidR="00861C52" w:rsidRDefault="00861C52" w:rsidP="00861C52"/>
    <w:p w:rsidR="00861C52" w:rsidRPr="00732B69" w:rsidRDefault="00861C52" w:rsidP="00861C52"/>
    <w:p w:rsidR="00861C52" w:rsidRPr="00DA5F8A" w:rsidRDefault="00861C52" w:rsidP="00861C52">
      <w:pPr>
        <w:sectPr w:rsidR="00861C52" w:rsidRPr="00DA5F8A" w:rsidSect="00861C52">
          <w:pgSz w:w="16838" w:h="11906" w:orient="landscape"/>
          <w:pgMar w:top="1701" w:right="1134" w:bottom="851" w:left="1134" w:header="709" w:footer="709" w:gutter="0"/>
          <w:cols w:space="708"/>
          <w:docGrid w:linePitch="360"/>
        </w:sectPr>
      </w:pPr>
    </w:p>
    <w:p w:rsidR="00861C52" w:rsidRPr="00AC7FC2" w:rsidRDefault="00861C52" w:rsidP="00861C52">
      <w:pPr>
        <w:pStyle w:val="1"/>
      </w:pPr>
      <w:bookmarkStart w:id="33" w:name="_Toc532974740"/>
      <w:r w:rsidRPr="00AC7FC2">
        <w:lastRenderedPageBreak/>
        <w:t>2 МАТЕРИАЛЫ ПО ОБОСНОВАНИЮ РАСЧЕТНЫХ ПОКАЗАТЕЛЕЙ, СОДЕРЖАЩИХСЯ В ОСНОВНОЙ ЧАСТИ ПРОЕКТА МЕСТНЫХ НОРМАТИВОВ ГРАДОСТРОИТЕЛЬНОГО ПРОЕКТИРОВАНИЯ КУРСКОГО МУНИЦИПАЛЬНОГО РАЙОНА</w:t>
      </w:r>
      <w:bookmarkEnd w:id="33"/>
    </w:p>
    <w:p w:rsidR="00861C52" w:rsidRPr="00986135" w:rsidRDefault="00861C52" w:rsidP="00861C52">
      <w:pPr>
        <w:pStyle w:val="2"/>
      </w:pPr>
      <w:bookmarkStart w:id="34" w:name="_Toc495248915"/>
      <w:bookmarkStart w:id="35" w:name="_Toc531275681"/>
      <w:bookmarkStart w:id="36" w:name="_Toc532974741"/>
      <w:bookmarkStart w:id="37" w:name="_Toc497927048"/>
      <w:bookmarkStart w:id="38" w:name="_Toc484705244"/>
      <w:r w:rsidRPr="00986135">
        <w:t>2.1 Перечень объектов местного значения</w:t>
      </w:r>
      <w:bookmarkEnd w:id="34"/>
      <w:bookmarkEnd w:id="35"/>
      <w:bookmarkEnd w:id="36"/>
    </w:p>
    <w:p w:rsidR="00861C52" w:rsidRPr="00986135" w:rsidRDefault="00861C52" w:rsidP="00861C52">
      <w:r w:rsidRPr="0098613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нормативно-правовых источников:</w:t>
      </w:r>
    </w:p>
    <w:p w:rsidR="00861C52" w:rsidRPr="00986135" w:rsidRDefault="00861C52" w:rsidP="00861C52">
      <w:pPr>
        <w:pStyle w:val="7"/>
        <w:spacing w:line="240" w:lineRule="auto"/>
      </w:pPr>
      <w:r>
        <w:t>пункта 3 с</w:t>
      </w:r>
      <w:r w:rsidRPr="00986135">
        <w:t>татьи 29.2. [</w:t>
      </w:r>
      <w:r w:rsidRPr="00986135">
        <w:fldChar w:fldCharType="begin"/>
      </w:r>
      <w:r w:rsidRPr="00986135">
        <w:instrText xml:space="preserve"> REF градостроит_кодекс_РФ \r \h </w:instrText>
      </w:r>
      <w:r w:rsidRPr="00986135">
        <w:fldChar w:fldCharType="separate"/>
      </w:r>
      <w:r w:rsidR="009D51DC">
        <w:t>1</w:t>
      </w:r>
      <w:r w:rsidRPr="00986135">
        <w:fldChar w:fldCharType="end"/>
      </w:r>
      <w:r w:rsidRPr="00986135">
        <w:t>];</w:t>
      </w:r>
    </w:p>
    <w:p w:rsidR="00861C52" w:rsidRDefault="00861C52" w:rsidP="00861C52">
      <w:pPr>
        <w:pStyle w:val="7"/>
        <w:spacing w:line="240" w:lineRule="auto"/>
      </w:pPr>
      <w:r>
        <w:rPr>
          <w:rFonts w:eastAsia="TimesNewRomanPSMT"/>
        </w:rPr>
        <w:t>статьи 15</w:t>
      </w:r>
      <w:r w:rsidRPr="00986135">
        <w:rPr>
          <w:rFonts w:eastAsia="TimesNewRomanPSMT"/>
        </w:rPr>
        <w:t xml:space="preserve"> </w:t>
      </w:r>
      <w:r w:rsidRPr="00986135">
        <w:t>[</w:t>
      </w:r>
      <w:r w:rsidRPr="00986135">
        <w:fldChar w:fldCharType="begin"/>
      </w:r>
      <w:r w:rsidRPr="00986135">
        <w:instrText xml:space="preserve"> REF ФЗ_об_общ_принц_орг_местн_самоуправ \r \h </w:instrText>
      </w:r>
      <w:r w:rsidRPr="00986135">
        <w:fldChar w:fldCharType="separate"/>
      </w:r>
      <w:r w:rsidR="009D51DC">
        <w:t>4</w:t>
      </w:r>
      <w:r w:rsidRPr="00986135">
        <w:fldChar w:fldCharType="end"/>
      </w:r>
      <w:r>
        <w:t>];</w:t>
      </w:r>
    </w:p>
    <w:p w:rsidR="00861C52" w:rsidRDefault="00861C52" w:rsidP="00861C52">
      <w:pPr>
        <w:pStyle w:val="7"/>
        <w:spacing w:line="240" w:lineRule="auto"/>
      </w:pPr>
      <w:r>
        <w:t xml:space="preserve">статьи 4 </w:t>
      </w:r>
      <w:r>
        <w:rPr>
          <w:lang w:val="en-US"/>
        </w:rPr>
        <w:t>[</w:t>
      </w:r>
      <w:r>
        <w:rPr>
          <w:lang w:val="en-US"/>
        </w:rPr>
        <w:fldChar w:fldCharType="begin"/>
      </w:r>
      <w:r>
        <w:rPr>
          <w:lang w:val="en-US"/>
        </w:rPr>
        <w:instrText xml:space="preserve"> REF закон_Края_градостроит_деят \r \h </w:instrText>
      </w:r>
      <w:r>
        <w:rPr>
          <w:lang w:val="en-US"/>
        </w:rPr>
      </w:r>
      <w:r>
        <w:rPr>
          <w:lang w:val="en-US"/>
        </w:rPr>
        <w:fldChar w:fldCharType="separate"/>
      </w:r>
      <w:r w:rsidR="009D51DC">
        <w:rPr>
          <w:lang w:val="en-US"/>
        </w:rPr>
        <w:t>16</w:t>
      </w:r>
      <w:r>
        <w:rPr>
          <w:lang w:val="en-US"/>
        </w:rPr>
        <w:fldChar w:fldCharType="end"/>
      </w:r>
      <w:r>
        <w:rPr>
          <w:lang w:val="en-US"/>
        </w:rPr>
        <w:t>]</w:t>
      </w:r>
      <w:r>
        <w:t>;</w:t>
      </w:r>
    </w:p>
    <w:p w:rsidR="00861C52" w:rsidRPr="00986135" w:rsidRDefault="00861C52" w:rsidP="00861C52">
      <w:pPr>
        <w:pStyle w:val="7"/>
        <w:spacing w:line="240" w:lineRule="auto"/>
      </w:pPr>
      <w:r>
        <w:t xml:space="preserve">статьи 7 </w:t>
      </w:r>
      <w:r>
        <w:rPr>
          <w:lang w:val="en-US"/>
        </w:rPr>
        <w:t>[</w:t>
      </w:r>
      <w:r>
        <w:rPr>
          <w:lang w:val="en-US"/>
        </w:rPr>
        <w:fldChar w:fldCharType="begin"/>
      </w:r>
      <w:r>
        <w:rPr>
          <w:lang w:val="en-US"/>
        </w:rPr>
        <w:instrText xml:space="preserve"> REF устав_Курского_района \r \h </w:instrText>
      </w:r>
      <w:r>
        <w:rPr>
          <w:lang w:val="en-US"/>
        </w:rPr>
      </w:r>
      <w:r>
        <w:rPr>
          <w:lang w:val="en-US"/>
        </w:rPr>
        <w:fldChar w:fldCharType="separate"/>
      </w:r>
      <w:r w:rsidR="009D51DC">
        <w:rPr>
          <w:lang w:val="en-US"/>
        </w:rPr>
        <w:t>23</w:t>
      </w:r>
      <w:r>
        <w:rPr>
          <w:lang w:val="en-US"/>
        </w:rPr>
        <w:fldChar w:fldCharType="end"/>
      </w:r>
      <w:r>
        <w:rPr>
          <w:lang w:val="en-US"/>
        </w:rPr>
        <w:t>]</w:t>
      </w:r>
      <w:r>
        <w:t>.</w:t>
      </w:r>
    </w:p>
    <w:p w:rsidR="00861C52" w:rsidRPr="00AC4AFC" w:rsidRDefault="00861C52" w:rsidP="00861C52">
      <w:pPr>
        <w:pStyle w:val="2"/>
      </w:pPr>
      <w:bookmarkStart w:id="39" w:name="_Toc468373866"/>
      <w:bookmarkStart w:id="40" w:name="_Toc532974742"/>
      <w:bookmarkEnd w:id="37"/>
      <w:bookmarkEnd w:id="38"/>
      <w:r w:rsidRPr="00AC4AFC">
        <w:t>2.</w:t>
      </w:r>
      <w:r>
        <w:t>2</w:t>
      </w:r>
      <w:r w:rsidRPr="00AC4AFC">
        <w:t xml:space="preserve"> Система обслуживания</w:t>
      </w:r>
      <w:bookmarkEnd w:id="39"/>
      <w:bookmarkEnd w:id="40"/>
    </w:p>
    <w:p w:rsidR="00861C52" w:rsidRPr="00DE2399" w:rsidRDefault="00861C52" w:rsidP="00861C52">
      <w:bookmarkStart w:id="41" w:name="_Ref467923618"/>
      <w:r w:rsidRPr="000D5A45">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w:t>
      </w:r>
      <w:r>
        <w:t xml:space="preserve"> </w:t>
      </w:r>
      <w:r w:rsidRPr="00DE2399">
        <w:t>Данная градация определяет размещение объекта местного значения в системе обслуживания, его территориальную доступность.</w:t>
      </w:r>
    </w:p>
    <w:p w:rsidR="00861C52" w:rsidRPr="00EB130E" w:rsidRDefault="00861C52" w:rsidP="00861C52">
      <w:r w:rsidRPr="00EB130E">
        <w:t>Территориальная доступность объектов местного значения повседневного пользования установлена требованиями законодательных и иных нормативно-правовых актов.</w:t>
      </w:r>
    </w:p>
    <w:p w:rsidR="00861C52" w:rsidRPr="00DE2399" w:rsidRDefault="00861C52" w:rsidP="00861C52">
      <w:r>
        <w:t>Станица Курская</w:t>
      </w:r>
      <w:r w:rsidRPr="00DE2399">
        <w:t xml:space="preserve">, как административный центр </w:t>
      </w:r>
      <w:r>
        <w:t>Курского муниципального района</w:t>
      </w:r>
      <w:r w:rsidRPr="00DE2399">
        <w:t xml:space="preserve">, концентрирует в себе объекты местного значения эпизодического пользования. Транспортная доступность объектов местного значения эпизодического пользования установлена на основании анализа расстояний между </w:t>
      </w:r>
      <w:r>
        <w:t xml:space="preserve">станицей Курская </w:t>
      </w:r>
      <w:r w:rsidRPr="00DE2399">
        <w:t xml:space="preserve">и населенными пунктами </w:t>
      </w:r>
      <w:r>
        <w:t>Курского муниципального района</w:t>
      </w:r>
      <w:r w:rsidRPr="00DE2399">
        <w:t>. Наибольшие расстояния при данном анализе составляют:</w:t>
      </w:r>
    </w:p>
    <w:p w:rsidR="00861C52" w:rsidRPr="00B72A4E" w:rsidRDefault="00861C52" w:rsidP="00861C52">
      <w:pPr>
        <w:pStyle w:val="010"/>
      </w:pPr>
      <w:r w:rsidRPr="00B72A4E">
        <w:t xml:space="preserve">от </w:t>
      </w:r>
      <w:r>
        <w:t xml:space="preserve">хутора Берёзкин </w:t>
      </w:r>
      <w:r w:rsidRPr="00B72A4E">
        <w:t xml:space="preserve">до </w:t>
      </w:r>
      <w:r>
        <w:t xml:space="preserve">станицы Курская </w:t>
      </w:r>
      <w:r w:rsidRPr="00B72A4E">
        <w:t xml:space="preserve">– </w:t>
      </w:r>
      <w:r>
        <w:t>94</w:t>
      </w:r>
      <w:r w:rsidRPr="00B72A4E">
        <w:t xml:space="preserve"> км;</w:t>
      </w:r>
    </w:p>
    <w:p w:rsidR="00861C52" w:rsidRDefault="00861C52" w:rsidP="00861C52">
      <w:pPr>
        <w:pStyle w:val="010"/>
      </w:pPr>
      <w:r w:rsidRPr="00B72A4E">
        <w:t xml:space="preserve">от </w:t>
      </w:r>
      <w:r>
        <w:t xml:space="preserve">поселка </w:t>
      </w:r>
      <w:r w:rsidRPr="00A26F80">
        <w:t>Песчаный</w:t>
      </w:r>
      <w:r>
        <w:t xml:space="preserve"> </w:t>
      </w:r>
      <w:r w:rsidRPr="00B72A4E">
        <w:t xml:space="preserve">до </w:t>
      </w:r>
      <w:r>
        <w:t xml:space="preserve">станицы Курская </w:t>
      </w:r>
      <w:r w:rsidRPr="00B72A4E">
        <w:t xml:space="preserve">– </w:t>
      </w:r>
      <w:r>
        <w:t>89</w:t>
      </w:r>
      <w:r w:rsidRPr="00B72A4E">
        <w:t xml:space="preserve"> км;</w:t>
      </w:r>
    </w:p>
    <w:p w:rsidR="00861C52" w:rsidRPr="00B72A4E" w:rsidRDefault="00861C52" w:rsidP="00861C52">
      <w:pPr>
        <w:pStyle w:val="010"/>
      </w:pPr>
      <w:r w:rsidRPr="00B72A4E">
        <w:t xml:space="preserve">от </w:t>
      </w:r>
      <w:r>
        <w:t>поселка</w:t>
      </w:r>
      <w:r w:rsidRPr="00A26F80">
        <w:t xml:space="preserve"> Южанин</w:t>
      </w:r>
      <w:r>
        <w:t xml:space="preserve"> </w:t>
      </w:r>
      <w:r w:rsidRPr="00B72A4E">
        <w:t xml:space="preserve">до </w:t>
      </w:r>
      <w:r>
        <w:t xml:space="preserve">станицы Курская </w:t>
      </w:r>
      <w:r w:rsidRPr="00B72A4E">
        <w:t xml:space="preserve">– </w:t>
      </w:r>
      <w:r>
        <w:t>88 км.</w:t>
      </w:r>
    </w:p>
    <w:p w:rsidR="00861C52" w:rsidRPr="00B72A4E" w:rsidRDefault="00861C52" w:rsidP="00861C52">
      <w:r w:rsidRPr="00B72A4E">
        <w:t xml:space="preserve">Транспортная доступность объектов местного значения эпизодического пользования равна </w:t>
      </w:r>
      <w:r>
        <w:t xml:space="preserve">90 </w:t>
      </w:r>
      <w:r w:rsidRPr="00B72A4E">
        <w:t>минутам (</w:t>
      </w:r>
      <w:r>
        <w:t>89</w:t>
      </w:r>
      <w:r w:rsidRPr="00B72A4E">
        <w:t xml:space="preserve"> км при скорости движения 60 км/ч).</w:t>
      </w:r>
    </w:p>
    <w:p w:rsidR="00861C52" w:rsidRPr="00EB130E" w:rsidRDefault="00861C52" w:rsidP="00861C52">
      <w:r w:rsidRPr="00EB130E">
        <w:t xml:space="preserve">Объекты местного значения периодического пользования располагаются, как правило, в административных центрах сельских поселений </w:t>
      </w:r>
      <w:r>
        <w:t>Курского муниципального района</w:t>
      </w:r>
      <w:r w:rsidRPr="00EB130E">
        <w:t>.</w:t>
      </w:r>
    </w:p>
    <w:p w:rsidR="00861C52" w:rsidRPr="00EB130E" w:rsidRDefault="00861C52" w:rsidP="00861C52">
      <w:r w:rsidRPr="00EB130E">
        <w:t xml:space="preserve">Транспортная доступность объектов местного значения периодического пользования установлена на основании анализа расстояний между административными центрами сельских поселений и населенными пунктами </w:t>
      </w:r>
      <w:r>
        <w:t>Курского муниципального района</w:t>
      </w:r>
      <w:r w:rsidRPr="00EB130E">
        <w:t xml:space="preserve">. </w:t>
      </w:r>
    </w:p>
    <w:p w:rsidR="00861C52" w:rsidRPr="00DE2399" w:rsidRDefault="00861C52" w:rsidP="00861C52">
      <w:r w:rsidRPr="00DE2399">
        <w:t>Наибольшие расстояния при данном анализе составляют:</w:t>
      </w:r>
    </w:p>
    <w:p w:rsidR="00861C52" w:rsidRDefault="00861C52" w:rsidP="00861C52">
      <w:pPr>
        <w:pStyle w:val="010"/>
      </w:pPr>
      <w:r w:rsidRPr="00B72A4E">
        <w:t xml:space="preserve">от </w:t>
      </w:r>
      <w:r>
        <w:t xml:space="preserve">хутора Берёзкин </w:t>
      </w:r>
      <w:r w:rsidRPr="00B72A4E">
        <w:t xml:space="preserve">до </w:t>
      </w:r>
      <w:r>
        <w:t xml:space="preserve">поселка </w:t>
      </w:r>
      <w:r w:rsidRPr="0079647E">
        <w:t>Мирный</w:t>
      </w:r>
      <w:r>
        <w:t xml:space="preserve"> </w:t>
      </w:r>
      <w:r w:rsidRPr="00B72A4E">
        <w:t xml:space="preserve">– </w:t>
      </w:r>
      <w:r>
        <w:t>44</w:t>
      </w:r>
      <w:r w:rsidRPr="00B72A4E">
        <w:t xml:space="preserve"> км;</w:t>
      </w:r>
    </w:p>
    <w:p w:rsidR="00861C52" w:rsidRDefault="00861C52" w:rsidP="00861C52">
      <w:pPr>
        <w:pStyle w:val="010"/>
      </w:pPr>
      <w:r>
        <w:t xml:space="preserve">от поселка </w:t>
      </w:r>
      <w:r w:rsidRPr="0079647E">
        <w:t>Южанин</w:t>
      </w:r>
      <w:r>
        <w:t xml:space="preserve"> до поселка </w:t>
      </w:r>
      <w:r w:rsidRPr="0079647E">
        <w:t>Рощино</w:t>
      </w:r>
      <w:r>
        <w:t xml:space="preserve"> – 17 км;</w:t>
      </w:r>
    </w:p>
    <w:p w:rsidR="00861C52" w:rsidRDefault="00861C52" w:rsidP="00861C52">
      <w:pPr>
        <w:pStyle w:val="010"/>
      </w:pPr>
      <w:r>
        <w:t xml:space="preserve">от села </w:t>
      </w:r>
      <w:r w:rsidRPr="0079647E">
        <w:t>Добровольное</w:t>
      </w:r>
      <w:r>
        <w:t xml:space="preserve"> до станицы Курская – 15 км.</w:t>
      </w:r>
    </w:p>
    <w:p w:rsidR="00861C52" w:rsidRPr="00B72A4E" w:rsidRDefault="00861C52" w:rsidP="00861C52">
      <w:pPr>
        <w:pStyle w:val="01"/>
      </w:pPr>
      <w:r w:rsidRPr="00B72A4E">
        <w:t xml:space="preserve">Транспортная доступность объектов местного значения </w:t>
      </w:r>
      <w:r>
        <w:t>периодического</w:t>
      </w:r>
      <w:r w:rsidRPr="00B72A4E">
        <w:t xml:space="preserve"> пользования равна </w:t>
      </w:r>
      <w:r>
        <w:t xml:space="preserve">30 </w:t>
      </w:r>
      <w:r w:rsidRPr="00B72A4E">
        <w:t>минутам (</w:t>
      </w:r>
      <w:r>
        <w:t>17</w:t>
      </w:r>
      <w:r w:rsidRPr="00B72A4E">
        <w:t xml:space="preserve"> км при скорости движения 60 км/ч).</w:t>
      </w:r>
    </w:p>
    <w:p w:rsidR="00861C52" w:rsidRDefault="00861C52" w:rsidP="00861C52">
      <w:pPr>
        <w:pStyle w:val="2"/>
      </w:pPr>
      <w:bookmarkStart w:id="42" w:name="_Toc532974743"/>
      <w:r>
        <w:t>2.3 Прогноз численности населения Курского муниципального района</w:t>
      </w:r>
      <w:bookmarkEnd w:id="42"/>
      <w:r>
        <w:t xml:space="preserve"> </w:t>
      </w:r>
    </w:p>
    <w:p w:rsidR="00861C52" w:rsidRDefault="00861C52" w:rsidP="00861C52">
      <w:pPr>
        <w:rPr>
          <w:color w:val="000000"/>
        </w:rPr>
      </w:pPr>
      <w:r>
        <w:rPr>
          <w:color w:val="000000"/>
        </w:rPr>
        <w:t>По данным полученным из [</w:t>
      </w:r>
      <w:r>
        <w:rPr>
          <w:color w:val="000000"/>
        </w:rPr>
        <w:fldChar w:fldCharType="begin"/>
      </w:r>
      <w:r>
        <w:rPr>
          <w:color w:val="000000"/>
        </w:rPr>
        <w:instrText xml:space="preserve"> REF РОССТАТ_Тында \r \h </w:instrText>
      </w:r>
      <w:r>
        <w:rPr>
          <w:color w:val="000000"/>
        </w:rPr>
      </w:r>
      <w:r>
        <w:rPr>
          <w:color w:val="000000"/>
        </w:rPr>
        <w:fldChar w:fldCharType="separate"/>
      </w:r>
      <w:r w:rsidR="009D51DC">
        <w:rPr>
          <w:color w:val="000000"/>
        </w:rPr>
        <w:t>52</w:t>
      </w:r>
      <w:r>
        <w:rPr>
          <w:color w:val="000000"/>
        </w:rPr>
        <w:fldChar w:fldCharType="end"/>
      </w:r>
      <w:r>
        <w:rPr>
          <w:color w:val="000000"/>
        </w:rPr>
        <w:t xml:space="preserve">] </w:t>
      </w:r>
      <w:r w:rsidRPr="000D5A45">
        <w:rPr>
          <w:color w:val="000000"/>
        </w:rPr>
        <w:t xml:space="preserve">и </w:t>
      </w:r>
      <w:r>
        <w:t>[</w:t>
      </w:r>
      <w:r>
        <w:fldChar w:fldCharType="begin"/>
      </w:r>
      <w:r>
        <w:instrText xml:space="preserve"> REF стратегия_соц_эконом_развития \r \h </w:instrText>
      </w:r>
      <w:r>
        <w:fldChar w:fldCharType="separate"/>
      </w:r>
      <w:r w:rsidR="009D51DC">
        <w:t>24</w:t>
      </w:r>
      <w:r>
        <w:fldChar w:fldCharType="end"/>
      </w:r>
      <w:r>
        <w:t>]</w:t>
      </w:r>
      <w:r w:rsidRPr="000D5A45">
        <w:rPr>
          <w:color w:val="000000"/>
        </w:rPr>
        <w:t xml:space="preserve"> </w:t>
      </w:r>
      <w:r>
        <w:rPr>
          <w:color w:val="000000"/>
        </w:rPr>
        <w:t>методом экстраполяции получено прогнозное значение численности населения Курского муниципального района на 2025 год, которое составляет – 55711 чел.</w:t>
      </w:r>
    </w:p>
    <w:p w:rsidR="00861C52" w:rsidRPr="000B54D4" w:rsidRDefault="00861C52" w:rsidP="00861C52">
      <w:pPr>
        <w:rPr>
          <w:color w:val="000000" w:themeColor="text1"/>
        </w:rPr>
      </w:pPr>
      <w:r w:rsidRPr="000B54D4">
        <w:rPr>
          <w:color w:val="000000" w:themeColor="text1"/>
        </w:rPr>
        <w:t xml:space="preserve">Фактическая численность населения </w:t>
      </w:r>
      <w:r>
        <w:rPr>
          <w:color w:val="000000" w:themeColor="text1"/>
        </w:rPr>
        <w:t>Курского муниципального района</w:t>
      </w:r>
      <w:r w:rsidRPr="000B54D4">
        <w:rPr>
          <w:color w:val="000000" w:themeColor="text1"/>
        </w:rPr>
        <w:t xml:space="preserve"> на 01.01.201</w:t>
      </w:r>
      <w:r>
        <w:rPr>
          <w:color w:val="000000" w:themeColor="text1"/>
        </w:rPr>
        <w:t xml:space="preserve">8 г. составляет </w:t>
      </w:r>
      <w:r w:rsidRPr="00610831">
        <w:rPr>
          <w:color w:val="000000" w:themeColor="text1"/>
        </w:rPr>
        <w:t>54261</w:t>
      </w:r>
      <w:r>
        <w:rPr>
          <w:color w:val="000000" w:themeColor="text1"/>
        </w:rPr>
        <w:t xml:space="preserve"> </w:t>
      </w:r>
      <w:r w:rsidRPr="000B54D4">
        <w:rPr>
          <w:color w:val="000000" w:themeColor="text1"/>
        </w:rPr>
        <w:t xml:space="preserve">чел. Численность детей от 0 до 17 лет в </w:t>
      </w:r>
      <w:r>
        <w:rPr>
          <w:color w:val="000000" w:themeColor="text1"/>
        </w:rPr>
        <w:t>Курском муниципальном районе на 01.01.2018</w:t>
      </w:r>
      <w:r w:rsidRPr="000B54D4">
        <w:rPr>
          <w:color w:val="000000" w:themeColor="text1"/>
        </w:rPr>
        <w:t xml:space="preserve"> г. составляет </w:t>
      </w:r>
      <w:r w:rsidRPr="00610831">
        <w:t>14324</w:t>
      </w:r>
      <w:r>
        <w:t xml:space="preserve"> </w:t>
      </w:r>
      <w:r w:rsidRPr="000B54D4">
        <w:rPr>
          <w:color w:val="000000" w:themeColor="text1"/>
        </w:rPr>
        <w:t>чел.</w:t>
      </w:r>
      <w:r>
        <w:rPr>
          <w:color w:val="000000" w:themeColor="text1"/>
        </w:rPr>
        <w:t xml:space="preserve"> </w:t>
      </w:r>
    </w:p>
    <w:p w:rsidR="00861C52" w:rsidRPr="000B54D4" w:rsidRDefault="00861C52" w:rsidP="00861C52">
      <w:pPr>
        <w:rPr>
          <w:color w:val="000000" w:themeColor="text1"/>
        </w:rPr>
      </w:pPr>
      <w:r w:rsidRPr="000B54D4">
        <w:rPr>
          <w:color w:val="000000" w:themeColor="text1"/>
        </w:rPr>
        <w:t>Прогнозная численность де</w:t>
      </w:r>
      <w:r>
        <w:rPr>
          <w:color w:val="000000" w:themeColor="text1"/>
        </w:rPr>
        <w:t>тей от 0 до 17 лет на 2025</w:t>
      </w:r>
      <w:r w:rsidRPr="000B54D4">
        <w:rPr>
          <w:color w:val="000000" w:themeColor="text1"/>
        </w:rPr>
        <w:t xml:space="preserve"> г. (Ч) в </w:t>
      </w:r>
      <w:r>
        <w:rPr>
          <w:color w:val="000000" w:themeColor="text1"/>
        </w:rPr>
        <w:t>Курском муниципальном районе</w:t>
      </w:r>
      <w:r w:rsidRPr="000B54D4">
        <w:rPr>
          <w:color w:val="000000" w:themeColor="text1"/>
        </w:rPr>
        <w:t xml:space="preserve"> рассчитывается по следующей формуле:</w:t>
      </w:r>
    </w:p>
    <w:p w:rsidR="00861C52" w:rsidRPr="000B54D4" w:rsidRDefault="00861C52" w:rsidP="00861C52">
      <w:pPr>
        <w:rPr>
          <w:color w:val="000000" w:themeColor="text1"/>
        </w:rPr>
      </w:pPr>
      <w:r w:rsidRPr="000B54D4">
        <w:rPr>
          <w:color w:val="000000" w:themeColor="text1"/>
        </w:rPr>
        <w:t>Ч = c × k, где:</w:t>
      </w:r>
    </w:p>
    <w:p w:rsidR="00861C52" w:rsidRPr="000B54D4" w:rsidRDefault="00861C52" w:rsidP="00861C52">
      <w:pPr>
        <w:rPr>
          <w:color w:val="000000" w:themeColor="text1"/>
        </w:rPr>
      </w:pPr>
      <w:r w:rsidRPr="000B54D4">
        <w:rPr>
          <w:color w:val="000000" w:themeColor="text1"/>
        </w:rPr>
        <w:lastRenderedPageBreak/>
        <w:t>c – фактическая численность де</w:t>
      </w:r>
      <w:r>
        <w:rPr>
          <w:color w:val="000000" w:themeColor="text1"/>
        </w:rPr>
        <w:t>тей от 0 до 17 лет на 01.01.2018</w:t>
      </w:r>
      <w:r w:rsidRPr="000B54D4">
        <w:rPr>
          <w:color w:val="000000" w:themeColor="text1"/>
        </w:rPr>
        <w:t xml:space="preserve"> г. в </w:t>
      </w:r>
      <w:r>
        <w:rPr>
          <w:color w:val="000000" w:themeColor="text1"/>
        </w:rPr>
        <w:t>Курском муниципальном районе</w:t>
      </w:r>
      <w:r w:rsidRPr="000B54D4">
        <w:rPr>
          <w:color w:val="000000" w:themeColor="text1"/>
        </w:rPr>
        <w:t>;</w:t>
      </w:r>
    </w:p>
    <w:p w:rsidR="00861C52" w:rsidRPr="000B54D4" w:rsidRDefault="00861C52" w:rsidP="00861C52">
      <w:pPr>
        <w:rPr>
          <w:color w:val="000000" w:themeColor="text1"/>
        </w:rPr>
      </w:pPr>
      <w:r w:rsidRPr="000B54D4">
        <w:rPr>
          <w:color w:val="000000" w:themeColor="text1"/>
        </w:rPr>
        <w:t xml:space="preserve">k – коэффициент прироста численности населения </w:t>
      </w:r>
      <w:r>
        <w:rPr>
          <w:color w:val="000000" w:themeColor="text1"/>
        </w:rPr>
        <w:t>Курского муниципального района на период с 01.01.2018</w:t>
      </w:r>
      <w:r w:rsidRPr="000B54D4">
        <w:rPr>
          <w:color w:val="000000" w:themeColor="text1"/>
        </w:rPr>
        <w:t xml:space="preserve"> г. по 20</w:t>
      </w:r>
      <w:r>
        <w:rPr>
          <w:color w:val="000000" w:themeColor="text1"/>
        </w:rPr>
        <w:t>25</w:t>
      </w:r>
      <w:r w:rsidRPr="000B54D4">
        <w:rPr>
          <w:color w:val="000000" w:themeColor="text1"/>
        </w:rPr>
        <w:t xml:space="preserve"> г.</w:t>
      </w:r>
    </w:p>
    <w:p w:rsidR="00861C52" w:rsidRPr="000B54D4" w:rsidRDefault="00861C52" w:rsidP="00861C52">
      <w:pPr>
        <w:rPr>
          <w:color w:val="000000" w:themeColor="text1"/>
        </w:rPr>
      </w:pPr>
    </w:p>
    <w:p w:rsidR="00861C52" w:rsidRPr="000B54D4" w:rsidRDefault="00861C52" w:rsidP="00861C52">
      <w:pPr>
        <w:rPr>
          <w:color w:val="000000" w:themeColor="text1"/>
        </w:rPr>
      </w:pPr>
      <w:r w:rsidRPr="000B54D4">
        <w:rPr>
          <w:color w:val="000000" w:themeColor="text1"/>
        </w:rPr>
        <w:t xml:space="preserve">k = </w:t>
      </w:r>
      <w:r>
        <w:rPr>
          <w:color w:val="000000" w:themeColor="text1"/>
        </w:rPr>
        <w:t>55</w:t>
      </w:r>
      <w:r w:rsidRPr="001949A6">
        <w:rPr>
          <w:color w:val="000000" w:themeColor="text1"/>
        </w:rPr>
        <w:t>711</w:t>
      </w:r>
      <w:r>
        <w:rPr>
          <w:color w:val="000000" w:themeColor="text1"/>
        </w:rPr>
        <w:t xml:space="preserve"> </w:t>
      </w:r>
      <w:r w:rsidRPr="000B54D4">
        <w:rPr>
          <w:color w:val="000000" w:themeColor="text1"/>
        </w:rPr>
        <w:t>/</w:t>
      </w:r>
      <w:r>
        <w:rPr>
          <w:color w:val="000000" w:themeColor="text1"/>
        </w:rPr>
        <w:t xml:space="preserve"> </w:t>
      </w:r>
      <w:r w:rsidRPr="00610831">
        <w:rPr>
          <w:color w:val="000000" w:themeColor="text1"/>
        </w:rPr>
        <w:t>54261</w:t>
      </w:r>
      <w:r>
        <w:rPr>
          <w:color w:val="000000" w:themeColor="text1"/>
        </w:rPr>
        <w:t xml:space="preserve"> = 1,0267</w:t>
      </w:r>
      <w:r w:rsidRPr="000B54D4">
        <w:rPr>
          <w:color w:val="000000" w:themeColor="text1"/>
        </w:rPr>
        <w:t>;</w:t>
      </w:r>
    </w:p>
    <w:p w:rsidR="00861C52" w:rsidRPr="000B54D4" w:rsidRDefault="00861C52" w:rsidP="00861C52">
      <w:pPr>
        <w:rPr>
          <w:color w:val="000000" w:themeColor="text1"/>
        </w:rPr>
      </w:pPr>
      <w:r w:rsidRPr="000B54D4">
        <w:rPr>
          <w:color w:val="000000" w:themeColor="text1"/>
        </w:rPr>
        <w:t xml:space="preserve">Ч = </w:t>
      </w:r>
      <w:r w:rsidRPr="00610831">
        <w:t>14324</w:t>
      </w:r>
      <w:r>
        <w:t xml:space="preserve"> </w:t>
      </w:r>
      <w:r>
        <w:rPr>
          <w:color w:val="000000" w:themeColor="text1"/>
        </w:rPr>
        <w:t>× 1,2469</w:t>
      </w:r>
      <w:r w:rsidRPr="000B54D4">
        <w:rPr>
          <w:color w:val="000000" w:themeColor="text1"/>
        </w:rPr>
        <w:t xml:space="preserve"> =</w:t>
      </w:r>
      <w:r>
        <w:rPr>
          <w:color w:val="000000" w:themeColor="text1"/>
        </w:rPr>
        <w:t xml:space="preserve"> 14707 </w:t>
      </w:r>
      <w:r w:rsidRPr="000B54D4">
        <w:rPr>
          <w:color w:val="000000" w:themeColor="text1"/>
        </w:rPr>
        <w:t>чел.</w:t>
      </w:r>
    </w:p>
    <w:p w:rsidR="00861C52" w:rsidRPr="000B54D4" w:rsidRDefault="00861C52" w:rsidP="00861C52">
      <w:pPr>
        <w:rPr>
          <w:color w:val="000000" w:themeColor="text1"/>
        </w:rPr>
      </w:pPr>
    </w:p>
    <w:p w:rsidR="00861C52" w:rsidRDefault="00861C52" w:rsidP="00861C52">
      <w:r>
        <w:rPr>
          <w:color w:val="000000" w:themeColor="text1"/>
        </w:rPr>
        <w:t>Прогнозная численность всего населения на 2025 г. в Курском муниципальном районе составляет 55711 чел., п</w:t>
      </w:r>
      <w:r w:rsidRPr="000B54D4">
        <w:rPr>
          <w:color w:val="000000" w:themeColor="text1"/>
        </w:rPr>
        <w:t>рогнозная численность д</w:t>
      </w:r>
      <w:r>
        <w:rPr>
          <w:color w:val="000000" w:themeColor="text1"/>
        </w:rPr>
        <w:t>етей от 0 до 17 лет на 2025</w:t>
      </w:r>
      <w:r w:rsidRPr="000B54D4">
        <w:rPr>
          <w:color w:val="000000" w:themeColor="text1"/>
        </w:rPr>
        <w:t xml:space="preserve"> г. в </w:t>
      </w:r>
      <w:r>
        <w:rPr>
          <w:color w:val="000000" w:themeColor="text1"/>
        </w:rPr>
        <w:t>Курском муниципальном районе</w:t>
      </w:r>
      <w:r w:rsidRPr="000B54D4">
        <w:rPr>
          <w:color w:val="000000" w:themeColor="text1"/>
        </w:rPr>
        <w:t xml:space="preserve"> составляет </w:t>
      </w:r>
      <w:r>
        <w:rPr>
          <w:color w:val="000000" w:themeColor="text1"/>
        </w:rPr>
        <w:t xml:space="preserve">14707 </w:t>
      </w:r>
      <w:r w:rsidRPr="000B54D4">
        <w:rPr>
          <w:color w:val="000000" w:themeColor="text1"/>
        </w:rPr>
        <w:t>чел.</w:t>
      </w:r>
    </w:p>
    <w:p w:rsidR="00861C52" w:rsidRPr="00AC4AFC" w:rsidRDefault="00861C52" w:rsidP="00861C52">
      <w:pPr>
        <w:pStyle w:val="2"/>
      </w:pPr>
      <w:bookmarkStart w:id="43" w:name="_Toc498525361"/>
      <w:bookmarkStart w:id="44" w:name="_Toc532974744"/>
      <w:bookmarkEnd w:id="41"/>
      <w:r>
        <w:t>2.4</w:t>
      </w:r>
      <w:r w:rsidRPr="00AC4AFC">
        <w:t xml:space="preserve">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3"/>
      <w:bookmarkEnd w:id="44"/>
    </w:p>
    <w:p w:rsidR="00861C52" w:rsidRPr="00AC4AFC" w:rsidRDefault="00861C52" w:rsidP="00861C52">
      <w:pPr>
        <w:pStyle w:val="143"/>
      </w:pPr>
      <w:bookmarkStart w:id="45" w:name="_Toc532974745"/>
      <w:r>
        <w:t>2.4.1</w:t>
      </w:r>
      <w:r w:rsidRPr="00AC4AFC">
        <w:t xml:space="preserve"> Объекты электроснабжения</w:t>
      </w:r>
      <w:bookmarkEnd w:id="45"/>
    </w:p>
    <w:p w:rsidR="00861C52" w:rsidRDefault="00861C52" w:rsidP="00861C52">
      <w:r w:rsidRPr="0056388E">
        <w:t>Укрупненные показатели электропотребления</w:t>
      </w:r>
      <w:r>
        <w:t xml:space="preserve"> приняты по приложению Л</w:t>
      </w:r>
      <w:r w:rsidRPr="0056388E">
        <w:t xml:space="preserve"> </w:t>
      </w:r>
      <w:r>
        <w:t>[</w:t>
      </w:r>
      <w:r>
        <w:fldChar w:fldCharType="begin"/>
      </w:r>
      <w:r>
        <w:instrText xml:space="preserve"> REF СП_ГРАДОСТРОИТЕЛЬСТВО \r \h </w:instrText>
      </w:r>
      <w:r>
        <w:fldChar w:fldCharType="separate"/>
      </w:r>
      <w:r w:rsidR="009D51DC">
        <w:t>27</w:t>
      </w:r>
      <w:r>
        <w:fldChar w:fldCharType="end"/>
      </w:r>
      <w:r>
        <w:t>]</w:t>
      </w:r>
    </w:p>
    <w:p w:rsidR="00861C52" w:rsidRPr="00AC4AFC" w:rsidRDefault="00861C52" w:rsidP="00861C52">
      <w:pPr>
        <w:pStyle w:val="143"/>
      </w:pPr>
      <w:bookmarkStart w:id="46" w:name="_Toc532974746"/>
      <w:r>
        <w:t>2.4.2</w:t>
      </w:r>
      <w:r w:rsidRPr="00AC4AFC">
        <w:t xml:space="preserve"> Объекты газоснабжения</w:t>
      </w:r>
      <w:bookmarkEnd w:id="46"/>
    </w:p>
    <w:p w:rsidR="00861C52" w:rsidRDefault="00861C52" w:rsidP="00861C52">
      <w:bookmarkStart w:id="47" w:name="_Toc491768696"/>
      <w:bookmarkStart w:id="48" w:name="_Toc494105670"/>
      <w:bookmarkStart w:id="49" w:name="_Toc496780895"/>
      <w:r w:rsidRPr="00AC4AFC">
        <w:t>Укрупненные показатели потребления газа при теплоте сгорания газа 34 МДж/м</w:t>
      </w:r>
      <w:r w:rsidRPr="00AC4AFC">
        <w:rPr>
          <w:vertAlign w:val="superscript"/>
        </w:rPr>
        <w:t>3</w:t>
      </w:r>
      <w:r w:rsidRPr="00AC4AFC">
        <w:t xml:space="preserve"> (8000 ккал/м</w:t>
      </w:r>
      <w:r w:rsidRPr="00AC4AFC">
        <w:rPr>
          <w:vertAlign w:val="superscript"/>
        </w:rPr>
        <w:t>3</w:t>
      </w:r>
      <w:r w:rsidRPr="00AC4AFC">
        <w:t xml:space="preserve">) приняты в соответствии с пунктом 3.12 </w:t>
      </w:r>
      <w:r>
        <w:t>[</w:t>
      </w:r>
      <w:r>
        <w:fldChar w:fldCharType="begin"/>
      </w:r>
      <w:r>
        <w:instrText xml:space="preserve"> REF СП_общ_положен_по_проект_газораспр_труб \r \h </w:instrText>
      </w:r>
      <w:r>
        <w:fldChar w:fldCharType="separate"/>
      </w:r>
      <w:r w:rsidR="009D51DC">
        <w:t>40</w:t>
      </w:r>
      <w:r>
        <w:fldChar w:fldCharType="end"/>
      </w:r>
      <w:r>
        <w:t>]</w:t>
      </w:r>
    </w:p>
    <w:p w:rsidR="00861C52" w:rsidRPr="001F35F8" w:rsidRDefault="00861C52" w:rsidP="00861C52">
      <w:pPr>
        <w:pStyle w:val="143"/>
      </w:pPr>
      <w:bookmarkStart w:id="50" w:name="_Toc532974747"/>
      <w:r>
        <w:t>2.4.3</w:t>
      </w:r>
      <w:r w:rsidRPr="001F35F8">
        <w:t xml:space="preserve"> Объекты водоснабжения</w:t>
      </w:r>
      <w:bookmarkEnd w:id="47"/>
      <w:bookmarkEnd w:id="48"/>
      <w:bookmarkEnd w:id="49"/>
      <w:bookmarkEnd w:id="50"/>
    </w:p>
    <w:p w:rsidR="00861C52" w:rsidRPr="001F35F8" w:rsidRDefault="00861C52" w:rsidP="00861C52">
      <w:bookmarkStart w:id="51" w:name="_Toc491768697"/>
      <w:bookmarkStart w:id="52" w:name="_Toc494105671"/>
      <w:bookmarkStart w:id="53" w:name="_Toc496780896"/>
      <w:r w:rsidRPr="001F35F8">
        <w:t xml:space="preserve">Удельное среднесуточное (за год) водопотребление на хозяйственно-питьевые нужды населения принято по таблице 1 </w:t>
      </w:r>
      <w:r>
        <w:t>[</w:t>
      </w:r>
      <w:r>
        <w:fldChar w:fldCharType="begin"/>
      </w:r>
      <w:r>
        <w:instrText xml:space="preserve"> REF СП_водоснабжение \r \h </w:instrText>
      </w:r>
      <w:r>
        <w:fldChar w:fldCharType="separate"/>
      </w:r>
      <w:r w:rsidR="009D51DC">
        <w:t>34</w:t>
      </w:r>
      <w:r>
        <w:fldChar w:fldCharType="end"/>
      </w:r>
      <w:r>
        <w:t>]</w:t>
      </w:r>
      <w:r w:rsidRPr="001F35F8">
        <w:t>.</w:t>
      </w:r>
    </w:p>
    <w:p w:rsidR="00861C52" w:rsidRPr="001F35F8" w:rsidRDefault="00861C52" w:rsidP="00861C52">
      <w:pPr>
        <w:pStyle w:val="143"/>
      </w:pPr>
      <w:bookmarkStart w:id="54" w:name="_Toc532974748"/>
      <w:r>
        <w:t>2.4.4</w:t>
      </w:r>
      <w:r w:rsidRPr="001F35F8">
        <w:t xml:space="preserve"> Объекты водоотведения</w:t>
      </w:r>
      <w:bookmarkEnd w:id="51"/>
      <w:bookmarkEnd w:id="52"/>
      <w:bookmarkEnd w:id="53"/>
      <w:bookmarkEnd w:id="54"/>
    </w:p>
    <w:p w:rsidR="00861C52" w:rsidRPr="001F35F8" w:rsidRDefault="00861C52" w:rsidP="00861C52">
      <w:r w:rsidRPr="001F35F8">
        <w:t>Удельное среднесуточное водоотведение бытовых сточных вод принято равным удельному среднесуточному водопотреблению.</w:t>
      </w:r>
    </w:p>
    <w:p w:rsidR="00861C52" w:rsidRDefault="00861C52" w:rsidP="00861C52">
      <w:pPr>
        <w:pStyle w:val="143"/>
      </w:pPr>
      <w:bookmarkStart w:id="55" w:name="_Toc532974749"/>
      <w:r>
        <w:t xml:space="preserve">2.4.5 </w:t>
      </w:r>
      <w:r w:rsidRPr="00AC4AFC">
        <w:t>Автомобильные дороги местного значения</w:t>
      </w:r>
      <w:r w:rsidRPr="00C712A7">
        <w:t xml:space="preserve"> </w:t>
      </w:r>
      <w:r>
        <w:t>вне границ населенных пунктов в границах муниципального района</w:t>
      </w:r>
      <w:bookmarkEnd w:id="55"/>
    </w:p>
    <w:p w:rsidR="00861C52" w:rsidRPr="00DF23D6" w:rsidRDefault="00861C52" w:rsidP="00861C52">
      <w:r>
        <w:t>Основные расчетные параметры</w:t>
      </w:r>
      <w:r w:rsidRPr="00DF23D6">
        <w:t xml:space="preserve"> </w:t>
      </w:r>
      <w:r>
        <w:t>автомобильных</w:t>
      </w:r>
      <w:r w:rsidRPr="00AC4AFC">
        <w:t xml:space="preserve"> дорог местного значения</w:t>
      </w:r>
      <w:r w:rsidRPr="00C712A7">
        <w:t xml:space="preserve"> </w:t>
      </w:r>
      <w:r>
        <w:t>вне границ населенных пунктов в границах муниципального района приведены согласно [</w:t>
      </w:r>
      <w:r>
        <w:fldChar w:fldCharType="begin"/>
      </w:r>
      <w:r>
        <w:instrText xml:space="preserve"> REF сп_автомоб_дороги \r \h </w:instrText>
      </w:r>
      <w:r>
        <w:fldChar w:fldCharType="separate"/>
      </w:r>
      <w:r w:rsidR="009D51DC">
        <w:t>29</w:t>
      </w:r>
      <w:r>
        <w:fldChar w:fldCharType="end"/>
      </w:r>
      <w:r>
        <w:t>]</w:t>
      </w:r>
      <w:r w:rsidRPr="00DF23D6">
        <w:t>.</w:t>
      </w:r>
    </w:p>
    <w:p w:rsidR="00861C52" w:rsidRDefault="00861C52" w:rsidP="00861C52">
      <w:pPr>
        <w:pStyle w:val="143"/>
      </w:pPr>
      <w:bookmarkStart w:id="56" w:name="_Toc532974750"/>
      <w:r>
        <w:lastRenderedPageBreak/>
        <w:t>2.4.6</w:t>
      </w:r>
      <w:r w:rsidRPr="00AC4AFC">
        <w:t xml:space="preserve"> </w:t>
      </w:r>
      <w:r>
        <w:t>Объекты транспортного обслуживания и транспортных услуг</w:t>
      </w:r>
      <w:r w:rsidRPr="00C712A7">
        <w:t xml:space="preserve"> </w:t>
      </w:r>
      <w:r>
        <w:t>между поселениями в границах муниципального района</w:t>
      </w:r>
      <w:bookmarkEnd w:id="56"/>
    </w:p>
    <w:p w:rsidR="00861C52" w:rsidRPr="00AC4AFC"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объектов транспортного обслуживания и транспортных услуг</w:t>
      </w:r>
      <w:r w:rsidRPr="00C712A7">
        <w:t xml:space="preserve"> </w:t>
      </w:r>
      <w:r>
        <w:t>между поселениями в границах муниципального района</w:t>
      </w:r>
      <w:r w:rsidRPr="00AC4AFC">
        <w:t xml:space="preserve"> установлены по законодательным и иным нормативно-правовым актам, представленным в </w:t>
      </w:r>
      <w:r>
        <w:fldChar w:fldCharType="begin"/>
      </w:r>
      <w:r>
        <w:instrText xml:space="preserve"> REF _Ref496727069 \h </w:instrText>
      </w:r>
      <w:r>
        <w:fldChar w:fldCharType="separate"/>
      </w:r>
      <w:r w:rsidR="009D51DC" w:rsidRPr="00AC4AFC">
        <w:t xml:space="preserve">Таблица </w:t>
      </w:r>
      <w:r w:rsidR="009D51DC">
        <w:rPr>
          <w:noProof/>
        </w:rPr>
        <w:t>22</w:t>
      </w:r>
      <w:r>
        <w:fldChar w:fldCharType="end"/>
      </w:r>
      <w:r>
        <w:t>.</w:t>
      </w:r>
    </w:p>
    <w:p w:rsidR="00861C52" w:rsidRPr="00AC4AFC" w:rsidRDefault="00861C52" w:rsidP="00861C52">
      <w:pPr>
        <w:pStyle w:val="aff6"/>
      </w:pPr>
      <w:bookmarkStart w:id="57" w:name="_Ref496727069"/>
      <w:r w:rsidRPr="00AC4AFC">
        <w:t xml:space="preserve">Таблица </w:t>
      </w:r>
      <w:fldSimple w:instr=" SEQ Таблица \* ARABIC ">
        <w:r w:rsidR="009D51DC">
          <w:rPr>
            <w:noProof/>
          </w:rPr>
          <w:t>22</w:t>
        </w:r>
      </w:fldSimple>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968"/>
        <w:gridCol w:w="3585"/>
      </w:tblGrid>
      <w:tr w:rsidR="00861C52" w:rsidRPr="00AC4AFC" w:rsidTr="00861C52">
        <w:trPr>
          <w:trHeight w:val="20"/>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20"/>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Площадки для отдыха на дорогах</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11.8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11.8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Автозаправочные станции (АЗС)</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11.9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11.9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Станции технического обслуживания (СТО)</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11.10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11.10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Транзитные мотели и кемпинги</w:t>
            </w:r>
          </w:p>
        </w:tc>
        <w:tc>
          <w:tcPr>
            <w:tcW w:w="0" w:type="auto"/>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11.11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Автобусные остановки на автомобильных дорогах</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11.6 [</w:t>
            </w:r>
            <w:r w:rsidRPr="0027023A">
              <w:rPr>
                <w:rFonts w:eastAsiaTheme="minorHAnsi"/>
              </w:rPr>
              <w:fldChar w:fldCharType="begin"/>
            </w:r>
            <w:r w:rsidRPr="0027023A">
              <w:rPr>
                <w:rFonts w:eastAsiaTheme="minorHAnsi"/>
              </w:rPr>
              <w:instrText xml:space="preserve"> REF сп_автомоб_дороги \r \h </w:instrText>
            </w:r>
            <w:r w:rsidRPr="0027023A">
              <w:rPr>
                <w:rFonts w:eastAsiaTheme="minorHAnsi"/>
              </w:rPr>
            </w:r>
            <w:r w:rsidRPr="0027023A">
              <w:rPr>
                <w:rFonts w:eastAsiaTheme="minorHAnsi"/>
              </w:rPr>
              <w:fldChar w:fldCharType="separate"/>
            </w:r>
            <w:r w:rsidR="009D51DC">
              <w:rPr>
                <w:rFonts w:eastAsiaTheme="minorHAnsi"/>
              </w:rPr>
              <w:t>29</w:t>
            </w:r>
            <w:r w:rsidRPr="0027023A">
              <w:rPr>
                <w:rFonts w:eastAsiaTheme="minorHAnsi"/>
              </w:rPr>
              <w:fldChar w:fldCharType="end"/>
            </w:r>
            <w:r w:rsidRPr="0027023A">
              <w:rPr>
                <w:rFonts w:eastAsiaTheme="minorHAnsi"/>
              </w:rPr>
              <w:t>]</w:t>
            </w:r>
          </w:p>
        </w:tc>
      </w:tr>
    </w:tbl>
    <w:p w:rsidR="00861C52" w:rsidRPr="00AC4AFC" w:rsidRDefault="00861C52" w:rsidP="00861C52">
      <w:pPr>
        <w:pStyle w:val="143"/>
      </w:pPr>
      <w:bookmarkStart w:id="58" w:name="_Toc532974751"/>
      <w:r>
        <w:t>2.4.7</w:t>
      </w:r>
      <w:r w:rsidRPr="00AC4AFC">
        <w:t xml:space="preserve"> Объекты физической культуры и массового спорта местного значения</w:t>
      </w:r>
      <w:bookmarkEnd w:id="58"/>
    </w:p>
    <w:p w:rsidR="00861C52" w:rsidRPr="0094145C"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Pr="0094145C">
        <w:t xml:space="preserve">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6504B5">
        <w:fldChar w:fldCharType="begin"/>
      </w:r>
      <w:r w:rsidR="006504B5">
        <w:instrText xml:space="preserve"> REF _Ref532836164 \h  \* MERGEFORMAT </w:instrText>
      </w:r>
      <w:r w:rsidR="006504B5">
        <w:fldChar w:fldCharType="separate"/>
      </w:r>
      <w:r w:rsidR="009D51DC" w:rsidRPr="0094145C">
        <w:t xml:space="preserve">Таблица </w:t>
      </w:r>
      <w:r w:rsidR="009D51DC">
        <w:rPr>
          <w:noProof/>
        </w:rPr>
        <w:t>23</w:t>
      </w:r>
      <w:r w:rsidR="006504B5">
        <w:fldChar w:fldCharType="end"/>
      </w:r>
      <w:r w:rsidRPr="0094145C">
        <w:t>.</w:t>
      </w:r>
    </w:p>
    <w:p w:rsidR="00861C52" w:rsidRPr="00AC4AFC" w:rsidRDefault="00861C52" w:rsidP="00861C52">
      <w:pPr>
        <w:pStyle w:val="aff6"/>
      </w:pPr>
      <w:bookmarkStart w:id="59" w:name="_Ref532836164"/>
      <w:r w:rsidRPr="0094145C">
        <w:t xml:space="preserve">Таблица </w:t>
      </w:r>
      <w:fldSimple w:instr=" SEQ Таблица \* ARABIC ">
        <w:r w:rsidR="009D51DC">
          <w:rPr>
            <w:noProof/>
          </w:rPr>
          <w:t>23</w:t>
        </w:r>
      </w:fldSimple>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930"/>
        <w:gridCol w:w="3532"/>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Спортивные залы</w:t>
            </w:r>
          </w:p>
        </w:tc>
        <w:tc>
          <w:tcPr>
            <w:tcW w:w="0" w:type="auto"/>
            <w:vMerge w:val="restart"/>
            <w:vAlign w:val="center"/>
          </w:tcPr>
          <w:p w:rsidR="00861C52" w:rsidRPr="0027023A" w:rsidRDefault="00861C52" w:rsidP="00861C52">
            <w:pPr>
              <w:pStyle w:val="230"/>
              <w:rPr>
                <w:rFonts w:eastAsiaTheme="minorHAnsi"/>
              </w:rPr>
            </w:pPr>
            <w:r w:rsidRPr="0027023A">
              <w:rPr>
                <w:rFonts w:eastAsiaTheme="minorHAnsi"/>
              </w:rPr>
              <w:t>Глава 1</w:t>
            </w:r>
            <w:r w:rsidRPr="0027023A">
              <w:rPr>
                <w:rFonts w:eastAsiaTheme="minorHAnsi"/>
                <w:lang w:val="en-US"/>
              </w:rPr>
              <w:t>1</w:t>
            </w:r>
            <w:r w:rsidRPr="0027023A">
              <w:rPr>
                <w:rFonts w:eastAsiaTheme="minorHAnsi"/>
              </w:rPr>
              <w:t xml:space="preserve"> </w:t>
            </w:r>
            <w:r w:rsidRPr="0027023A">
              <w:rPr>
                <w:rFonts w:eastAsiaTheme="minorHAnsi"/>
                <w:lang w:val="en-US"/>
              </w:rPr>
              <w:t>[</w:t>
            </w:r>
            <w:r w:rsidRPr="0027023A">
              <w:rPr>
                <w:rFonts w:eastAsiaTheme="minorHAnsi"/>
                <w:lang w:val="en-US"/>
              </w:rPr>
              <w:fldChar w:fldCharType="begin"/>
            </w:r>
            <w:r w:rsidRPr="0027023A">
              <w:rPr>
                <w:rFonts w:eastAsiaTheme="minorHAnsi"/>
                <w:lang w:val="en-US"/>
              </w:rPr>
              <w:instrText xml:space="preserve"> REF рнгп_IV \r \h </w:instrText>
            </w:r>
            <w:r w:rsidRPr="0027023A">
              <w:rPr>
                <w:rFonts w:eastAsiaTheme="minorHAnsi"/>
                <w:lang w:val="en-US"/>
              </w:rPr>
            </w:r>
            <w:r w:rsidRPr="0027023A">
              <w:rPr>
                <w:rFonts w:eastAsiaTheme="minorHAnsi"/>
                <w:lang w:val="en-US"/>
              </w:rPr>
              <w:fldChar w:fldCharType="separate"/>
            </w:r>
            <w:r w:rsidR="009D51DC">
              <w:rPr>
                <w:rFonts w:eastAsiaTheme="minorHAnsi"/>
                <w:lang w:val="en-US"/>
              </w:rPr>
              <w:t>18</w:t>
            </w:r>
            <w:r w:rsidRPr="0027023A">
              <w:rPr>
                <w:rFonts w:eastAsiaTheme="minorHAnsi"/>
                <w:lang w:val="en-US"/>
              </w:rPr>
              <w:fldChar w:fldCharType="end"/>
            </w:r>
            <w:r w:rsidRPr="0027023A">
              <w:rPr>
                <w:rFonts w:eastAsiaTheme="minorHAnsi"/>
                <w:lang w:val="en-US"/>
              </w:rPr>
              <w:t>]</w:t>
            </w:r>
          </w:p>
        </w:tc>
        <w:tc>
          <w:tcPr>
            <w:tcW w:w="0" w:type="auto"/>
            <w:vMerge w:val="restart"/>
            <w:vAlign w:val="center"/>
          </w:tcPr>
          <w:p w:rsidR="00861C52" w:rsidRPr="0027023A" w:rsidRDefault="00861C52" w:rsidP="00861C52">
            <w:pPr>
              <w:pStyle w:val="230"/>
              <w:rPr>
                <w:rFonts w:eastAsiaTheme="minorHAnsi"/>
              </w:rPr>
            </w:pPr>
            <w:r w:rsidRPr="0027023A">
              <w:rPr>
                <w:rFonts w:eastAsiaTheme="minorHAnsi"/>
              </w:rPr>
              <w:t xml:space="preserve">Глава 12 </w:t>
            </w:r>
            <w:r w:rsidRPr="0027023A">
              <w:rPr>
                <w:rFonts w:eastAsiaTheme="minorHAnsi"/>
                <w:lang w:val="en-US"/>
              </w:rPr>
              <w:t>[</w:t>
            </w:r>
            <w:r w:rsidRPr="0027023A">
              <w:rPr>
                <w:rFonts w:eastAsiaTheme="minorHAnsi"/>
                <w:lang w:val="en-US"/>
              </w:rPr>
              <w:fldChar w:fldCharType="begin"/>
            </w:r>
            <w:r w:rsidRPr="0027023A">
              <w:rPr>
                <w:rFonts w:eastAsiaTheme="minorHAnsi"/>
                <w:lang w:val="en-US"/>
              </w:rPr>
              <w:instrText xml:space="preserve"> REF рнгп_IV \r \h </w:instrText>
            </w:r>
            <w:r w:rsidRPr="0027023A">
              <w:rPr>
                <w:rFonts w:eastAsiaTheme="minorHAnsi"/>
                <w:lang w:val="en-US"/>
              </w:rPr>
            </w:r>
            <w:r w:rsidRPr="0027023A">
              <w:rPr>
                <w:rFonts w:eastAsiaTheme="minorHAnsi"/>
                <w:lang w:val="en-US"/>
              </w:rPr>
              <w:fldChar w:fldCharType="separate"/>
            </w:r>
            <w:r w:rsidR="009D51DC">
              <w:rPr>
                <w:rFonts w:eastAsiaTheme="minorHAnsi"/>
                <w:lang w:val="en-US"/>
              </w:rPr>
              <w:t>18</w:t>
            </w:r>
            <w:r w:rsidRPr="0027023A">
              <w:rPr>
                <w:rFonts w:eastAsiaTheme="minorHAnsi"/>
                <w:lang w:val="en-US"/>
              </w:rPr>
              <w:fldChar w:fldCharType="end"/>
            </w:r>
            <w:r w:rsidRPr="0027023A">
              <w:rPr>
                <w:rFonts w:eastAsiaTheme="minorHAnsi"/>
                <w:lang w:val="en-US"/>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Плавательные бассейны</w:t>
            </w:r>
          </w:p>
        </w:tc>
        <w:tc>
          <w:tcPr>
            <w:tcW w:w="0" w:type="auto"/>
            <w:vMerge/>
            <w:vAlign w:val="center"/>
          </w:tcPr>
          <w:p w:rsidR="00861C52" w:rsidRPr="0027023A" w:rsidRDefault="00861C52" w:rsidP="00861C52">
            <w:pPr>
              <w:pStyle w:val="230"/>
              <w:rPr>
                <w:rFonts w:eastAsiaTheme="minorHAnsi"/>
              </w:rPr>
            </w:pPr>
          </w:p>
        </w:tc>
        <w:tc>
          <w:tcPr>
            <w:tcW w:w="0" w:type="auto"/>
            <w:vMerge/>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Стадионы</w:t>
            </w:r>
          </w:p>
        </w:tc>
        <w:tc>
          <w:tcPr>
            <w:tcW w:w="0" w:type="auto"/>
            <w:vMerge/>
            <w:vAlign w:val="center"/>
          </w:tcPr>
          <w:p w:rsidR="00861C52" w:rsidRPr="0027023A" w:rsidRDefault="00861C52" w:rsidP="00861C52">
            <w:pPr>
              <w:pStyle w:val="230"/>
              <w:rPr>
                <w:rFonts w:eastAsiaTheme="minorHAnsi"/>
              </w:rPr>
            </w:pPr>
          </w:p>
        </w:tc>
        <w:tc>
          <w:tcPr>
            <w:tcW w:w="0" w:type="auto"/>
            <w:vMerge/>
            <w:vAlign w:val="center"/>
          </w:tcPr>
          <w:p w:rsidR="00861C52" w:rsidRPr="0027023A" w:rsidRDefault="00861C52" w:rsidP="00861C52">
            <w:pPr>
              <w:pStyle w:val="23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Плоскостные сооружения</w:t>
            </w:r>
          </w:p>
        </w:tc>
        <w:tc>
          <w:tcPr>
            <w:tcW w:w="0" w:type="auto"/>
            <w:vMerge/>
            <w:vAlign w:val="center"/>
          </w:tcPr>
          <w:p w:rsidR="00861C52" w:rsidRPr="0027023A" w:rsidRDefault="00861C52" w:rsidP="00861C52">
            <w:pPr>
              <w:pStyle w:val="230"/>
              <w:rPr>
                <w:rFonts w:eastAsiaTheme="minorHAnsi"/>
              </w:rPr>
            </w:pPr>
          </w:p>
        </w:tc>
        <w:tc>
          <w:tcPr>
            <w:tcW w:w="0" w:type="auto"/>
            <w:vMerge/>
            <w:vAlign w:val="center"/>
          </w:tcPr>
          <w:p w:rsidR="00861C52" w:rsidRPr="0027023A" w:rsidRDefault="00861C52" w:rsidP="00861C52">
            <w:pPr>
              <w:pStyle w:val="230"/>
              <w:rPr>
                <w:rFonts w:eastAsiaTheme="minorHAnsi"/>
                <w:lang w:val="en-US"/>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Помещения для физкультурно-оздоровительных занятий</w:t>
            </w:r>
          </w:p>
        </w:tc>
        <w:tc>
          <w:tcPr>
            <w:tcW w:w="0" w:type="auto"/>
            <w:vAlign w:val="center"/>
          </w:tcPr>
          <w:p w:rsidR="00861C52" w:rsidRPr="0027023A" w:rsidRDefault="00861C52" w:rsidP="00861C52">
            <w:pPr>
              <w:pStyle w:val="230"/>
              <w:rPr>
                <w:rFonts w:eastAsiaTheme="minorHAnsi"/>
              </w:rPr>
            </w:pPr>
            <w:r w:rsidRPr="0027023A">
              <w:rPr>
                <w:rFonts w:eastAsiaTheme="minorHAnsi"/>
              </w:rPr>
              <w:t>Приложение Д [</w:t>
            </w:r>
            <w:r w:rsidR="006504B5">
              <w:fldChar w:fldCharType="begin"/>
            </w:r>
            <w:r w:rsidR="006504B5">
              <w:instrText xml:space="preserve"> REF СП_ГРАДОСТРОИТЕЛЬСТВО \r \h  \* MERGEFORMAT </w:instrText>
            </w:r>
            <w:r w:rsidR="006504B5">
              <w:fldChar w:fldCharType="separate"/>
            </w:r>
            <w:r w:rsidR="009D51DC" w:rsidRPr="009D51DC">
              <w:rPr>
                <w:rFonts w:eastAsiaTheme="minorHAnsi"/>
              </w:rPr>
              <w:t>27</w:t>
            </w:r>
            <w:r w:rsidR="006504B5">
              <w:fldChar w:fldCharType="end"/>
            </w:r>
            <w:r w:rsidRPr="0027023A">
              <w:rPr>
                <w:rFonts w:eastAsiaTheme="minorHAnsi"/>
              </w:rPr>
              <w:t>]</w:t>
            </w:r>
          </w:p>
        </w:tc>
        <w:tc>
          <w:tcPr>
            <w:tcW w:w="0" w:type="auto"/>
            <w:vAlign w:val="center"/>
          </w:tcPr>
          <w:p w:rsidR="00861C52" w:rsidRPr="0027023A" w:rsidRDefault="00861C52" w:rsidP="00861C52">
            <w:pPr>
              <w:pStyle w:val="230"/>
              <w:rPr>
                <w:rFonts w:eastAsiaTheme="minorHAnsi"/>
              </w:rPr>
            </w:pPr>
            <w:r w:rsidRPr="0027023A">
              <w:rPr>
                <w:rFonts w:eastAsiaTheme="minorHAnsi"/>
              </w:rPr>
              <w:t>Пункт 10.4 [</w:t>
            </w:r>
            <w:r w:rsidR="006504B5">
              <w:fldChar w:fldCharType="begin"/>
            </w:r>
            <w:r w:rsidR="006504B5">
              <w:instrText xml:space="preserve"> REF СП_ГРАДОСТРОИТЕЛЬСТВО \r \h  \* MERGEFORMAT </w:instrText>
            </w:r>
            <w:r w:rsidR="006504B5">
              <w:fldChar w:fldCharType="separate"/>
            </w:r>
            <w:r w:rsidR="009D51DC" w:rsidRPr="009D51DC">
              <w:rPr>
                <w:rFonts w:eastAsiaTheme="minorHAnsi"/>
              </w:rPr>
              <w:t>27</w:t>
            </w:r>
            <w:r w:rsidR="006504B5">
              <w:fldChar w:fldCharType="end"/>
            </w:r>
            <w:r w:rsidRPr="0027023A">
              <w:rPr>
                <w:rFonts w:eastAsiaTheme="minorHAnsi"/>
              </w:rPr>
              <w:t>]</w:t>
            </w:r>
          </w:p>
        </w:tc>
      </w:tr>
    </w:tbl>
    <w:p w:rsidR="00861C52" w:rsidRPr="00AC4AFC" w:rsidRDefault="00861C52" w:rsidP="00861C52">
      <w:pPr>
        <w:pStyle w:val="143"/>
      </w:pPr>
      <w:bookmarkStart w:id="60" w:name="_Toc532974752"/>
      <w:r>
        <w:lastRenderedPageBreak/>
        <w:t>2.4.8</w:t>
      </w:r>
      <w:r w:rsidRPr="00AC4AFC">
        <w:t xml:space="preserve"> Объекты образования местного значения</w:t>
      </w:r>
      <w:r>
        <w:t>, объекты отдыха детей в каникулярное время</w:t>
      </w:r>
      <w:bookmarkEnd w:id="60"/>
    </w:p>
    <w:p w:rsidR="00861C52" w:rsidRPr="00AC4AFC" w:rsidRDefault="00861C52" w:rsidP="00861C52">
      <w:r w:rsidRPr="00AC4AFC">
        <w:t>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w:t>
      </w:r>
      <w:r>
        <w:t>, объектами отдыха детей в каникулярное время</w:t>
      </w:r>
      <w:r w:rsidRPr="00AC4AFC">
        <w:t xml:space="preserve"> представлены в </w:t>
      </w:r>
      <w:r>
        <w:fldChar w:fldCharType="begin"/>
      </w:r>
      <w:r>
        <w:instrText xml:space="preserve"> REF _Ref496780736 \h </w:instrText>
      </w:r>
      <w:r>
        <w:fldChar w:fldCharType="separate"/>
      </w:r>
      <w:r w:rsidR="009D51DC" w:rsidRPr="00AC4AFC">
        <w:t xml:space="preserve">Таблица </w:t>
      </w:r>
      <w:r w:rsidR="009D51DC">
        <w:rPr>
          <w:noProof/>
        </w:rPr>
        <w:t>24</w:t>
      </w:r>
      <w:r>
        <w:fldChar w:fldCharType="end"/>
      </w:r>
      <w:r>
        <w:t>.</w:t>
      </w:r>
    </w:p>
    <w:p w:rsidR="00861C52" w:rsidRPr="00AC4AFC" w:rsidRDefault="00861C52" w:rsidP="00861C52">
      <w:pPr>
        <w:pStyle w:val="aff6"/>
      </w:pPr>
      <w:bookmarkStart w:id="61" w:name="_Ref496780736"/>
      <w:r w:rsidRPr="00AC4AFC">
        <w:t xml:space="preserve">Таблица </w:t>
      </w:r>
      <w:fldSimple w:instr=" SEQ Таблица \* ARABIC ">
        <w:r w:rsidR="009D51DC">
          <w:rPr>
            <w:noProof/>
          </w:rPr>
          <w:t>24</w:t>
        </w:r>
      </w:fldSimple>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2938"/>
      </w:tblGrid>
      <w:tr w:rsidR="00861C52" w:rsidRPr="00AC4AFC"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показателя исходных данных</w:t>
            </w:r>
          </w:p>
        </w:tc>
        <w:tc>
          <w:tcPr>
            <w:tcW w:w="0" w:type="auto"/>
            <w:vAlign w:val="center"/>
          </w:tcPr>
          <w:p w:rsidR="00861C52" w:rsidRPr="0027023A" w:rsidRDefault="00861C52" w:rsidP="00861C52">
            <w:pPr>
              <w:pStyle w:val="212"/>
              <w:rPr>
                <w:rFonts w:eastAsiaTheme="minorHAnsi"/>
              </w:rPr>
            </w:pPr>
            <w:r w:rsidRPr="0027023A">
              <w:rPr>
                <w:rFonts w:eastAsiaTheme="minorHAnsi"/>
              </w:rPr>
              <w:t>Значение показателя исходных данных</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населения Курского муниципального района (на 01.01.2018 г.) (</w:t>
            </w:r>
            <w:r w:rsidRPr="0027023A">
              <w:rPr>
                <w:rFonts w:eastAsiaTheme="minorHAnsi"/>
                <w:lang w:val="en-US"/>
              </w:rPr>
              <w:t>a</w:t>
            </w:r>
            <w:r w:rsidRPr="0027023A">
              <w:rPr>
                <w:rFonts w:eastAsiaTheme="minorHAnsi"/>
              </w:rPr>
              <w:t>)</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54261 чел. *</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детей в возрасте от 3 до 7 лет в Курском муниципальном районе (на 01.01.2018 г.) (</w:t>
            </w:r>
            <w:r w:rsidRPr="0027023A">
              <w:rPr>
                <w:rFonts w:eastAsiaTheme="minorHAnsi"/>
                <w:lang w:val="en-US"/>
              </w:rPr>
              <w:t>b</w:t>
            </w:r>
            <w:r w:rsidRPr="0027023A">
              <w:rPr>
                <w:rFonts w:eastAsiaTheme="minorHAnsi"/>
              </w:rPr>
              <w:t>)</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4022 чел. *</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населения в возрасте от 6 до 15 лет в Курском муниципальном районе (на 01.01.2018 г.) (</w:t>
            </w:r>
            <w:r w:rsidRPr="0027023A">
              <w:rPr>
                <w:rFonts w:eastAsiaTheme="minorHAnsi"/>
                <w:lang w:val="en-US"/>
              </w:rPr>
              <w:t>c</w:t>
            </w:r>
            <w:r w:rsidRPr="0027023A">
              <w:rPr>
                <w:rFonts w:eastAsiaTheme="minorHAnsi"/>
              </w:rPr>
              <w:t>)</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8070 чел. *</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населения в возрасте от 15 до 17 лет в Курском муниципальном районе (на 01.01.2018 г.) (</w:t>
            </w:r>
            <w:r w:rsidRPr="0027023A">
              <w:rPr>
                <w:rFonts w:eastAsiaTheme="minorHAnsi"/>
                <w:lang w:val="en-US"/>
              </w:rPr>
              <w:t>d</w:t>
            </w:r>
            <w:r w:rsidRPr="0027023A">
              <w:rPr>
                <w:rFonts w:eastAsiaTheme="minorHAnsi"/>
              </w:rPr>
              <w:t>)</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2018 чел. *</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населения в возрасте от 5 до 18 лет в Курском муниципальном районе (на 01.01.2018 г.) (</w:t>
            </w:r>
            <w:r w:rsidRPr="0027023A">
              <w:rPr>
                <w:rFonts w:eastAsiaTheme="minorHAnsi"/>
                <w:lang w:val="en-US"/>
              </w:rPr>
              <w:t>e</w:t>
            </w:r>
            <w:r w:rsidRPr="0027023A">
              <w:rPr>
                <w:rFonts w:eastAsiaTheme="minorHAnsi"/>
              </w:rPr>
              <w:t>)</w:t>
            </w:r>
          </w:p>
        </w:tc>
        <w:tc>
          <w:tcPr>
            <w:tcW w:w="0" w:type="auto"/>
            <w:shd w:val="clear" w:color="auto" w:fill="auto"/>
            <w:vAlign w:val="center"/>
          </w:tcPr>
          <w:p w:rsidR="00861C52" w:rsidRPr="0027023A" w:rsidRDefault="00861C52" w:rsidP="00861C52">
            <w:pPr>
              <w:pStyle w:val="230"/>
              <w:rPr>
                <w:rFonts w:eastAsiaTheme="minorHAnsi"/>
              </w:rPr>
            </w:pPr>
            <w:r w:rsidRPr="0027023A">
              <w:rPr>
                <w:rFonts w:eastAsiaTheme="minorHAnsi"/>
              </w:rPr>
              <w:t>10757 чел. *</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Численность населения в возрасте от 7 до 17 лет в Курском муниципальном районе (на 01.01.2018 г.) (</w:t>
            </w:r>
            <w:r w:rsidRPr="0027023A">
              <w:rPr>
                <w:rFonts w:eastAsiaTheme="minorHAnsi"/>
                <w:lang w:val="en-US"/>
              </w:rPr>
              <w:t>f</w:t>
            </w:r>
            <w:r w:rsidRPr="0027023A">
              <w:rPr>
                <w:rFonts w:eastAsiaTheme="minorHAnsi"/>
              </w:rPr>
              <w:t>)</w:t>
            </w:r>
          </w:p>
        </w:tc>
        <w:tc>
          <w:tcPr>
            <w:tcW w:w="0" w:type="auto"/>
            <w:shd w:val="clear" w:color="auto" w:fill="auto"/>
            <w:vAlign w:val="center"/>
          </w:tcPr>
          <w:p w:rsidR="00861C52" w:rsidRPr="00861C52" w:rsidRDefault="00861C52" w:rsidP="00861C52">
            <w:pPr>
              <w:jc w:val="center"/>
              <w:rPr>
                <w:rFonts w:ascii="Calibri" w:hAnsi="Calibri"/>
                <w:color w:val="000000"/>
              </w:rPr>
            </w:pPr>
            <w:r w:rsidRPr="00D84DC3">
              <w:t>8568</w:t>
            </w:r>
            <w:r>
              <w:t xml:space="preserve"> </w:t>
            </w:r>
            <w:r w:rsidRPr="00B51881">
              <w:t>чел. *</w:t>
            </w:r>
          </w:p>
        </w:tc>
      </w:tr>
      <w:tr w:rsidR="00861C52" w:rsidRPr="00AC4AFC" w:rsidTr="00861C52">
        <w:trPr>
          <w:trHeight w:val="57"/>
        </w:trPr>
        <w:tc>
          <w:tcPr>
            <w:tcW w:w="0" w:type="auto"/>
          </w:tcPr>
          <w:p w:rsidR="00861C52" w:rsidRDefault="00861C52" w:rsidP="00861C52">
            <w:r w:rsidRPr="00126AA6">
              <w:t xml:space="preserve">Прогнозная численность населения в возрасте от 0 до 17 лет в </w:t>
            </w:r>
            <w:r>
              <w:t xml:space="preserve">Курском муниципальном районе </w:t>
            </w:r>
            <w:r w:rsidRPr="00B10786">
              <w:t xml:space="preserve">2025 </w:t>
            </w:r>
            <w:r>
              <w:t>г.) (g</w:t>
            </w:r>
            <w:r w:rsidRPr="00126AA6">
              <w:t>)</w:t>
            </w:r>
          </w:p>
        </w:tc>
        <w:tc>
          <w:tcPr>
            <w:tcW w:w="0" w:type="auto"/>
            <w:vAlign w:val="center"/>
          </w:tcPr>
          <w:p w:rsidR="00861C52" w:rsidRDefault="00861C52" w:rsidP="00861C52">
            <w:pPr>
              <w:jc w:val="center"/>
            </w:pPr>
            <w:r w:rsidRPr="00861C52">
              <w:rPr>
                <w:color w:val="000000" w:themeColor="text1"/>
              </w:rPr>
              <w:t>14707 чел. **</w:t>
            </w:r>
          </w:p>
        </w:tc>
      </w:tr>
      <w:tr w:rsidR="00861C52" w:rsidRPr="00AC4AFC" w:rsidTr="00861C52">
        <w:trPr>
          <w:trHeight w:val="57"/>
        </w:trPr>
        <w:tc>
          <w:tcPr>
            <w:tcW w:w="0" w:type="auto"/>
            <w:gridSpan w:val="2"/>
            <w:vAlign w:val="center"/>
          </w:tcPr>
          <w:p w:rsidR="00861C52" w:rsidRPr="0027023A" w:rsidRDefault="00861C52" w:rsidP="00861C52">
            <w:pPr>
              <w:pStyle w:val="230"/>
              <w:jc w:val="both"/>
              <w:rPr>
                <w:rFonts w:eastAsiaTheme="minorHAnsi"/>
              </w:rPr>
            </w:pPr>
          </w:p>
          <w:p w:rsidR="00861C52" w:rsidRPr="0027023A" w:rsidRDefault="00861C52" w:rsidP="00861C52">
            <w:pPr>
              <w:pStyle w:val="230"/>
              <w:jc w:val="both"/>
              <w:rPr>
                <w:rFonts w:eastAsiaTheme="minorHAnsi"/>
              </w:rPr>
            </w:pPr>
            <w:r w:rsidRPr="0027023A">
              <w:rPr>
                <w:rFonts w:eastAsiaTheme="minorHAnsi"/>
              </w:rPr>
              <w:t>* Источник исходных данных – [</w:t>
            </w:r>
            <w:r w:rsidRPr="0027023A">
              <w:rPr>
                <w:rFonts w:eastAsiaTheme="minorHAnsi"/>
              </w:rPr>
              <w:fldChar w:fldCharType="begin"/>
            </w:r>
            <w:r w:rsidRPr="0027023A">
              <w:rPr>
                <w:rFonts w:eastAsiaTheme="minorHAnsi"/>
              </w:rPr>
              <w:instrText xml:space="preserve"> REF РОССТАТ_Тында \r \h </w:instrText>
            </w:r>
            <w:r w:rsidRPr="0027023A">
              <w:rPr>
                <w:rFonts w:eastAsiaTheme="minorHAnsi"/>
              </w:rPr>
            </w:r>
            <w:r w:rsidRPr="0027023A">
              <w:rPr>
                <w:rFonts w:eastAsiaTheme="minorHAnsi"/>
              </w:rPr>
              <w:fldChar w:fldCharType="separate"/>
            </w:r>
            <w:r w:rsidR="009D51DC">
              <w:rPr>
                <w:rFonts w:eastAsiaTheme="minorHAnsi"/>
              </w:rPr>
              <w:t>52</w:t>
            </w:r>
            <w:r w:rsidRPr="0027023A">
              <w:rPr>
                <w:rFonts w:eastAsiaTheme="minorHAnsi"/>
              </w:rPr>
              <w:fldChar w:fldCharType="end"/>
            </w:r>
            <w:r w:rsidRPr="0027023A">
              <w:rPr>
                <w:rFonts w:eastAsiaTheme="minorHAnsi"/>
              </w:rPr>
              <w:t>].</w:t>
            </w:r>
          </w:p>
          <w:p w:rsidR="00861C52" w:rsidRPr="0027023A" w:rsidRDefault="00861C52" w:rsidP="00861C52">
            <w:pPr>
              <w:pStyle w:val="230"/>
              <w:jc w:val="both"/>
              <w:rPr>
                <w:rFonts w:eastAsiaTheme="minorHAnsi"/>
              </w:rPr>
            </w:pPr>
            <w:r w:rsidRPr="0027023A">
              <w:rPr>
                <w:rFonts w:eastAsiaTheme="minorHAnsi"/>
              </w:rPr>
              <w:t>** Раздел 2.3 настоящих местных нормативов градостроительного проектирования.</w:t>
            </w:r>
          </w:p>
        </w:tc>
      </w:tr>
    </w:tbl>
    <w:p w:rsidR="00861C52" w:rsidRPr="00AC4AFC" w:rsidRDefault="00861C52" w:rsidP="00861C52"/>
    <w:p w:rsidR="00861C52" w:rsidRPr="00AC4AFC" w:rsidRDefault="00861C52" w:rsidP="00861C52">
      <w:r w:rsidRPr="00AC4AFC">
        <w:t>Результаты расчета предельных значений расчетных показателей минимально допустимого уровня обеспеченности объектами образования местного значения</w:t>
      </w:r>
      <w:r>
        <w:t>, объектами</w:t>
      </w:r>
      <w:r w:rsidRPr="00A52450">
        <w:t xml:space="preserve"> </w:t>
      </w:r>
      <w:r>
        <w:t>отдыха детей в каникулярное время</w:t>
      </w:r>
      <w:r w:rsidRPr="00AC4AFC">
        <w:t xml:space="preserve"> представлены в </w:t>
      </w:r>
      <w:r>
        <w:fldChar w:fldCharType="begin"/>
      </w:r>
      <w:r>
        <w:instrText xml:space="preserve"> REF _Ref496778362 \h </w:instrText>
      </w:r>
      <w:r>
        <w:fldChar w:fldCharType="separate"/>
      </w:r>
      <w:r w:rsidR="009D51DC" w:rsidRPr="00AC4AFC">
        <w:t xml:space="preserve">Таблица </w:t>
      </w:r>
      <w:r w:rsidR="009D51DC">
        <w:rPr>
          <w:noProof/>
        </w:rPr>
        <w:t>25</w:t>
      </w:r>
      <w:r>
        <w:fldChar w:fldCharType="end"/>
      </w:r>
      <w:r>
        <w:t>.</w:t>
      </w:r>
    </w:p>
    <w:p w:rsidR="00861C52" w:rsidRPr="00AC4AFC" w:rsidRDefault="00861C52" w:rsidP="00861C52">
      <w:pPr>
        <w:pStyle w:val="aff6"/>
      </w:pPr>
      <w:bookmarkStart w:id="62" w:name="_Ref496778362"/>
      <w:r w:rsidRPr="00AC4AFC">
        <w:t xml:space="preserve">Таблица </w:t>
      </w:r>
      <w:fldSimple w:instr=" SEQ Таблица \* ARABIC ">
        <w:r w:rsidR="009D51DC">
          <w:rPr>
            <w:noProof/>
          </w:rPr>
          <w:t>25</w:t>
        </w:r>
      </w:fldSimple>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408"/>
        <w:gridCol w:w="3926"/>
      </w:tblGrid>
      <w:tr w:rsidR="00861C52" w:rsidRPr="00AC4AFC"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vAlign w:val="center"/>
          </w:tcPr>
          <w:p w:rsidR="00861C52" w:rsidRPr="0027023A" w:rsidRDefault="00861C52" w:rsidP="00861C52">
            <w:pPr>
              <w:pStyle w:val="212"/>
              <w:rPr>
                <w:rFonts w:eastAsiaTheme="minorHAnsi"/>
              </w:rPr>
            </w:pPr>
            <w:r w:rsidRPr="0027023A">
              <w:rPr>
                <w:rFonts w:eastAsiaTheme="minorHAnsi"/>
              </w:rPr>
              <w:t>Уровень обеспеченности, мест на 1000 чел. (Н)</w:t>
            </w:r>
          </w:p>
        </w:tc>
        <w:tc>
          <w:tcPr>
            <w:tcW w:w="0" w:type="auto"/>
            <w:vAlign w:val="center"/>
          </w:tcPr>
          <w:p w:rsidR="00861C52" w:rsidRPr="0027023A" w:rsidRDefault="00861C52" w:rsidP="00861C52">
            <w:pPr>
              <w:pStyle w:val="212"/>
              <w:rPr>
                <w:rFonts w:eastAsiaTheme="minorHAnsi"/>
              </w:rPr>
            </w:pPr>
            <w:r w:rsidRPr="0027023A">
              <w:rPr>
                <w:rFonts w:eastAsiaTheme="minorHAnsi"/>
              </w:rPr>
              <w:t>Примечание</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Дошкольные образовательные организации</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1</w:t>
            </w:r>
            <w:r w:rsidRPr="0027023A">
              <w:rPr>
                <w:rFonts w:eastAsiaTheme="minorHAnsi"/>
              </w:rPr>
              <w:t xml:space="preserve"> = </w:t>
            </w:r>
            <w:r w:rsidRPr="0027023A">
              <w:rPr>
                <w:rFonts w:eastAsiaTheme="minorHAnsi"/>
                <w:lang w:val="en-US"/>
              </w:rPr>
              <w:t>b</w:t>
            </w:r>
            <w:r w:rsidRPr="0027023A">
              <w:rPr>
                <w:rFonts w:eastAsiaTheme="minorHAnsi"/>
              </w:rPr>
              <w:t xml:space="preserve"> × </w:t>
            </w:r>
            <w:r w:rsidRPr="0027023A">
              <w:rPr>
                <w:rFonts w:eastAsiaTheme="minorHAnsi"/>
                <w:lang w:val="en-US"/>
              </w:rPr>
              <w:t>k</w:t>
            </w:r>
            <w:r w:rsidRPr="0027023A">
              <w:rPr>
                <w:rFonts w:eastAsiaTheme="minorHAnsi"/>
                <w:vertAlign w:val="subscript"/>
              </w:rPr>
              <w:t>1</w:t>
            </w:r>
            <w:r w:rsidRPr="0027023A">
              <w:rPr>
                <w:rFonts w:eastAsiaTheme="minorHAnsi"/>
              </w:rPr>
              <w:t xml:space="preserve"> × 1000 / </w:t>
            </w:r>
            <w:r w:rsidRPr="0027023A">
              <w:rPr>
                <w:rFonts w:eastAsiaTheme="minorHAnsi"/>
                <w:lang w:val="en-US"/>
              </w:rPr>
              <w:t>a</w:t>
            </w:r>
            <w:r w:rsidRPr="0027023A">
              <w:rPr>
                <w:rFonts w:eastAsiaTheme="minorHAnsi"/>
              </w:rPr>
              <w:t xml:space="preserve"> = 4022 × 1 × 1000 / 54261 = 74</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vertAlign w:val="subscript"/>
              </w:rPr>
              <w:t>1</w:t>
            </w:r>
            <w:r w:rsidRPr="0027023A">
              <w:rPr>
                <w:rFonts w:eastAsiaTheme="minorHAnsi"/>
              </w:rPr>
              <w:t xml:space="preserve"> – уровень обеспеченности детей дошкольными образовательными организациями  (100 % детей в возрасте от 3 до 7 лет к 2020 г. в соответствии с [</w:t>
            </w:r>
            <w:r w:rsidRPr="0027023A">
              <w:rPr>
                <w:rFonts w:eastAsiaTheme="minorHAnsi"/>
              </w:rPr>
              <w:fldChar w:fldCharType="begin"/>
            </w:r>
            <w:r w:rsidRPr="0027023A">
              <w:rPr>
                <w:rFonts w:eastAsiaTheme="minorHAnsi"/>
              </w:rPr>
              <w:instrText xml:space="preserve"> REF программа_развитие_образрования \r \h </w:instrText>
            </w:r>
            <w:r w:rsidRPr="0027023A">
              <w:rPr>
                <w:rFonts w:eastAsiaTheme="minorHAnsi"/>
              </w:rPr>
            </w:r>
            <w:r w:rsidRPr="0027023A">
              <w:rPr>
                <w:rFonts w:eastAsiaTheme="minorHAnsi"/>
              </w:rPr>
              <w:fldChar w:fldCharType="separate"/>
            </w:r>
            <w:r w:rsidR="009D51DC">
              <w:rPr>
                <w:rFonts w:eastAsiaTheme="minorHAnsi"/>
              </w:rPr>
              <w:t>25</w:t>
            </w:r>
            <w:r w:rsidRPr="0027023A">
              <w:rPr>
                <w:rFonts w:eastAsiaTheme="minorHAnsi"/>
              </w:rPr>
              <w:fldChar w:fldCharType="end"/>
            </w:r>
            <w:r w:rsidRPr="0027023A">
              <w:rPr>
                <w:rFonts w:eastAsiaTheme="minorHAnsi"/>
                <w:color w:val="000000" w:themeColor="text1"/>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Общеобразовательные организации</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2</w:t>
            </w:r>
            <w:r w:rsidRPr="0027023A">
              <w:rPr>
                <w:rFonts w:eastAsiaTheme="minorHAnsi"/>
              </w:rPr>
              <w:t xml:space="preserve"> = </w:t>
            </w:r>
            <w:r w:rsidRPr="0027023A">
              <w:rPr>
                <w:rFonts w:eastAsiaTheme="minorHAnsi"/>
                <w:lang w:val="en-US"/>
              </w:rPr>
              <w:t>c</w:t>
            </w:r>
            <w:r w:rsidRPr="0027023A">
              <w:rPr>
                <w:rFonts w:eastAsiaTheme="minorHAnsi"/>
              </w:rPr>
              <w:t xml:space="preserve"> × </w:t>
            </w:r>
            <w:r w:rsidRPr="0027023A">
              <w:rPr>
                <w:rFonts w:eastAsiaTheme="minorHAnsi"/>
                <w:lang w:val="en-US"/>
              </w:rPr>
              <w:t>k</w:t>
            </w:r>
            <w:r w:rsidRPr="0027023A">
              <w:rPr>
                <w:rFonts w:eastAsiaTheme="minorHAnsi"/>
                <w:vertAlign w:val="subscript"/>
              </w:rPr>
              <w:t>2</w:t>
            </w:r>
            <w:r w:rsidRPr="0027023A">
              <w:rPr>
                <w:rFonts w:eastAsiaTheme="minorHAnsi"/>
              </w:rPr>
              <w:t xml:space="preserve"> × 1000 / </w:t>
            </w:r>
            <w:r w:rsidRPr="0027023A">
              <w:rPr>
                <w:rFonts w:eastAsiaTheme="minorHAnsi"/>
                <w:lang w:val="en-US"/>
              </w:rPr>
              <w:t>a</w:t>
            </w:r>
            <w:r w:rsidRPr="0027023A">
              <w:rPr>
                <w:rFonts w:eastAsiaTheme="minorHAnsi"/>
              </w:rPr>
              <w:t xml:space="preserve"> = 8070 × 1 × 1000 / 54261 =149;</w:t>
            </w:r>
          </w:p>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3</w:t>
            </w:r>
            <w:r w:rsidRPr="0027023A">
              <w:rPr>
                <w:rFonts w:eastAsiaTheme="minorHAnsi"/>
              </w:rPr>
              <w:t xml:space="preserve"> = </w:t>
            </w:r>
            <w:r w:rsidRPr="0027023A">
              <w:rPr>
                <w:rFonts w:eastAsiaTheme="minorHAnsi"/>
                <w:lang w:val="en-US"/>
              </w:rPr>
              <w:t>d</w:t>
            </w:r>
            <w:r w:rsidRPr="0027023A">
              <w:rPr>
                <w:rFonts w:eastAsiaTheme="minorHAnsi"/>
              </w:rPr>
              <w:t xml:space="preserve"> × </w:t>
            </w:r>
            <w:r w:rsidRPr="0027023A">
              <w:rPr>
                <w:rFonts w:eastAsiaTheme="minorHAnsi"/>
                <w:lang w:val="en-US"/>
              </w:rPr>
              <w:t>k</w:t>
            </w:r>
            <w:r w:rsidRPr="0027023A">
              <w:rPr>
                <w:rFonts w:eastAsiaTheme="minorHAnsi"/>
                <w:vertAlign w:val="subscript"/>
              </w:rPr>
              <w:t>3</w:t>
            </w:r>
            <w:r w:rsidRPr="0027023A">
              <w:rPr>
                <w:rFonts w:eastAsiaTheme="minorHAnsi"/>
              </w:rPr>
              <w:t xml:space="preserve"> × 1000 / </w:t>
            </w:r>
            <w:r w:rsidRPr="0027023A">
              <w:rPr>
                <w:rFonts w:eastAsiaTheme="minorHAnsi"/>
                <w:lang w:val="en-US"/>
              </w:rPr>
              <w:t>a</w:t>
            </w:r>
            <w:r w:rsidRPr="0027023A">
              <w:rPr>
                <w:rFonts w:eastAsiaTheme="minorHAnsi"/>
              </w:rPr>
              <w:t xml:space="preserve"> = 2018 × 0,75 × 1000 / 54261 =28;</w:t>
            </w:r>
          </w:p>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4</w:t>
            </w:r>
            <w:r w:rsidRPr="0027023A">
              <w:rPr>
                <w:rFonts w:eastAsiaTheme="minorHAnsi"/>
              </w:rPr>
              <w:t xml:space="preserve"> = Н</w:t>
            </w:r>
            <w:r w:rsidRPr="0027023A">
              <w:rPr>
                <w:rFonts w:eastAsiaTheme="minorHAnsi"/>
                <w:vertAlign w:val="subscript"/>
              </w:rPr>
              <w:t>2</w:t>
            </w:r>
            <w:r w:rsidRPr="0027023A">
              <w:rPr>
                <w:rFonts w:eastAsiaTheme="minorHAnsi"/>
              </w:rPr>
              <w:t xml:space="preserve"> + Н</w:t>
            </w:r>
            <w:r w:rsidRPr="0027023A">
              <w:rPr>
                <w:rFonts w:eastAsiaTheme="minorHAnsi"/>
                <w:vertAlign w:val="subscript"/>
              </w:rPr>
              <w:t>3</w:t>
            </w:r>
            <w:r w:rsidRPr="0027023A">
              <w:rPr>
                <w:rFonts w:eastAsiaTheme="minorHAnsi"/>
              </w:rPr>
              <w:t xml:space="preserve"> = 149 + 28 = 177</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2</w:t>
            </w:r>
            <w:r w:rsidRPr="0027023A">
              <w:rPr>
                <w:rFonts w:eastAsiaTheme="minorHAnsi"/>
              </w:rPr>
              <w:t xml:space="preserve"> – уровень обеспеченности общеобразовательными организациями, 1-9 класс, мест на 1000 чел.;</w:t>
            </w:r>
          </w:p>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3</w:t>
            </w:r>
            <w:r w:rsidRPr="0027023A">
              <w:rPr>
                <w:rFonts w:eastAsiaTheme="minorHAnsi"/>
              </w:rPr>
              <w:t xml:space="preserve"> – уровень обеспеченности общеобразовательными организациями, 10-11 класс, мест на 1000 чел.;</w:t>
            </w:r>
          </w:p>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4</w:t>
            </w:r>
            <w:r w:rsidRPr="0027023A">
              <w:rPr>
                <w:rFonts w:eastAsiaTheme="minorHAnsi"/>
              </w:rPr>
              <w:t xml:space="preserve"> – уровень обеспеченности общеобразовательными </w:t>
            </w:r>
            <w:r w:rsidRPr="0027023A">
              <w:rPr>
                <w:rFonts w:eastAsiaTheme="minorHAnsi"/>
              </w:rPr>
              <w:lastRenderedPageBreak/>
              <w:t>организациями, 1-11 класс, мест на 1000 чел.;</w:t>
            </w:r>
          </w:p>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vertAlign w:val="subscript"/>
              </w:rPr>
              <w:t>2</w:t>
            </w:r>
            <w:r w:rsidRPr="0027023A">
              <w:rPr>
                <w:rFonts w:eastAsiaTheme="minorHAnsi"/>
              </w:rPr>
              <w:t xml:space="preserve"> – уровень охвата детей неполным средним образованием (100 % по приложению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vertAlign w:val="subscript"/>
              </w:rPr>
              <w:t>3</w:t>
            </w:r>
            <w:r w:rsidRPr="0027023A">
              <w:rPr>
                <w:rFonts w:eastAsiaTheme="minorHAnsi"/>
              </w:rPr>
              <w:t xml:space="preserve"> – уровень охвата детей средним образованием (75 % по приложению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Межшкольный учебно-производственный комбинат</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5</w:t>
            </w:r>
            <w:r w:rsidRPr="0027023A">
              <w:rPr>
                <w:rFonts w:eastAsiaTheme="minorHAnsi"/>
              </w:rPr>
              <w:t xml:space="preserve"> = Н</w:t>
            </w:r>
            <w:r w:rsidRPr="0027023A">
              <w:rPr>
                <w:rFonts w:eastAsiaTheme="minorHAnsi"/>
                <w:vertAlign w:val="subscript"/>
              </w:rPr>
              <w:t>4</w:t>
            </w:r>
            <w:r w:rsidRPr="0027023A">
              <w:rPr>
                <w:rFonts w:eastAsiaTheme="minorHAnsi"/>
              </w:rPr>
              <w:t xml:space="preserve"> × </w:t>
            </w:r>
            <w:r w:rsidRPr="0027023A">
              <w:rPr>
                <w:rFonts w:eastAsiaTheme="minorHAnsi"/>
                <w:lang w:val="en-US"/>
              </w:rPr>
              <w:t>k</w:t>
            </w:r>
            <w:r w:rsidRPr="0027023A">
              <w:rPr>
                <w:rFonts w:eastAsiaTheme="minorHAnsi"/>
                <w:vertAlign w:val="subscript"/>
              </w:rPr>
              <w:t>4</w:t>
            </w:r>
            <w:r w:rsidRPr="0027023A">
              <w:rPr>
                <w:rFonts w:eastAsiaTheme="minorHAnsi"/>
              </w:rPr>
              <w:t xml:space="preserve"> = 177 × 0,08 = 14</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vertAlign w:val="subscript"/>
              </w:rPr>
              <w:t>4</w:t>
            </w:r>
            <w:r w:rsidRPr="0027023A">
              <w:rPr>
                <w:rFonts w:eastAsiaTheme="minorHAnsi"/>
              </w:rPr>
              <w:t xml:space="preserve"> – уровень обеспеченности местами в межшкольном учебно-производственном комбинате (8 % от числа школьников по приложению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Организации дополнительного образования</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6</w:t>
            </w:r>
            <w:r w:rsidRPr="0027023A">
              <w:rPr>
                <w:rFonts w:eastAsiaTheme="minorHAnsi"/>
              </w:rPr>
              <w:t xml:space="preserve"> = </w:t>
            </w:r>
            <w:r w:rsidRPr="0027023A">
              <w:rPr>
                <w:rFonts w:eastAsiaTheme="minorHAnsi"/>
                <w:lang w:val="en-US"/>
              </w:rPr>
              <w:t>e</w:t>
            </w:r>
            <w:r w:rsidRPr="0027023A">
              <w:rPr>
                <w:rFonts w:eastAsiaTheme="minorHAnsi"/>
              </w:rPr>
              <w:t xml:space="preserve"> × </w:t>
            </w:r>
            <w:r w:rsidRPr="0027023A">
              <w:rPr>
                <w:rFonts w:eastAsiaTheme="minorHAnsi"/>
                <w:lang w:val="en-US"/>
              </w:rPr>
              <w:t>k</w:t>
            </w:r>
            <w:r w:rsidRPr="0027023A">
              <w:rPr>
                <w:rFonts w:eastAsiaTheme="minorHAnsi"/>
                <w:vertAlign w:val="subscript"/>
              </w:rPr>
              <w:t>5</w:t>
            </w:r>
            <w:r w:rsidRPr="0027023A">
              <w:rPr>
                <w:rFonts w:eastAsiaTheme="minorHAnsi"/>
              </w:rPr>
              <w:t xml:space="preserve"> × 1000 / </w:t>
            </w:r>
            <w:r w:rsidRPr="0027023A">
              <w:rPr>
                <w:rFonts w:eastAsiaTheme="minorHAnsi"/>
                <w:lang w:val="en-US"/>
              </w:rPr>
              <w:t>a</w:t>
            </w:r>
            <w:r w:rsidRPr="0027023A">
              <w:rPr>
                <w:rFonts w:eastAsiaTheme="minorHAnsi"/>
              </w:rPr>
              <w:t xml:space="preserve"> = 10757 × 0,72 × 1000 / 54261 = 143</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vertAlign w:val="subscript"/>
              </w:rPr>
              <w:t>5</w:t>
            </w:r>
            <w:r w:rsidRPr="0027023A">
              <w:rPr>
                <w:rFonts w:eastAsiaTheme="minorHAnsi"/>
              </w:rPr>
              <w:t xml:space="preserve"> – уровень обеспеченности местами в организациях дополнительного образования (72 % детей в возрасте от 5 до 18 лет к 2020 г. в соответствии с [</w:t>
            </w:r>
            <w:r w:rsidRPr="0027023A">
              <w:rPr>
                <w:rFonts w:eastAsiaTheme="minorHAnsi"/>
              </w:rPr>
              <w:fldChar w:fldCharType="begin"/>
            </w:r>
            <w:r w:rsidRPr="0027023A">
              <w:rPr>
                <w:rFonts w:eastAsiaTheme="minorHAnsi"/>
              </w:rPr>
              <w:instrText xml:space="preserve"> REF программа_развитие_образрования \r \h </w:instrText>
            </w:r>
            <w:r w:rsidRPr="0027023A">
              <w:rPr>
                <w:rFonts w:eastAsiaTheme="minorHAnsi"/>
              </w:rPr>
            </w:r>
            <w:r w:rsidRPr="0027023A">
              <w:rPr>
                <w:rFonts w:eastAsiaTheme="minorHAnsi"/>
              </w:rPr>
              <w:fldChar w:fldCharType="separate"/>
            </w:r>
            <w:r w:rsidR="009D51DC">
              <w:rPr>
                <w:rFonts w:eastAsiaTheme="minorHAnsi"/>
              </w:rPr>
              <w:t>25</w:t>
            </w:r>
            <w:r w:rsidRPr="0027023A">
              <w:rPr>
                <w:rFonts w:eastAsiaTheme="minorHAnsi"/>
              </w:rPr>
              <w:fldChar w:fldCharType="end"/>
            </w:r>
            <w:r w:rsidRPr="0027023A">
              <w:rPr>
                <w:rFonts w:eastAsiaTheme="minorHAnsi"/>
              </w:rPr>
              <w:t>]</w:t>
            </w:r>
            <w:r w:rsidRPr="0027023A">
              <w:rPr>
                <w:rFonts w:eastAsiaTheme="minorHAnsi"/>
                <w:color w:val="000000" w:themeColor="text1"/>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Крытые бассейны для дошкольников</w:t>
            </w:r>
          </w:p>
        </w:tc>
        <w:tc>
          <w:tcPr>
            <w:tcW w:w="0" w:type="auto"/>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Align w:val="center"/>
          </w:tcPr>
          <w:p w:rsidR="00861C52" w:rsidRPr="0027023A" w:rsidRDefault="00861C52" w:rsidP="00861C52">
            <w:pPr>
              <w:pStyle w:val="220"/>
              <w:rPr>
                <w:rFonts w:eastAsiaTheme="minorHAnsi"/>
              </w:rPr>
            </w:pP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Детские центры</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rPr>
              <w:t>7</w:t>
            </w:r>
            <w:r w:rsidRPr="0027023A">
              <w:rPr>
                <w:rFonts w:eastAsiaTheme="minorHAnsi"/>
              </w:rPr>
              <w:t xml:space="preserve"> = </w:t>
            </w:r>
            <w:r w:rsidRPr="0027023A">
              <w:rPr>
                <w:rFonts w:eastAsiaTheme="minorHAnsi"/>
                <w:lang w:val="en-US"/>
              </w:rPr>
              <w:t>f</w:t>
            </w:r>
            <w:r w:rsidRPr="0027023A">
              <w:rPr>
                <w:rFonts w:eastAsiaTheme="minorHAnsi"/>
              </w:rPr>
              <w:t xml:space="preserve"> × </w:t>
            </w:r>
            <w:r w:rsidRPr="0027023A">
              <w:rPr>
                <w:rFonts w:eastAsiaTheme="minorHAnsi"/>
                <w:lang w:val="en-US"/>
              </w:rPr>
              <w:t>k</w:t>
            </w:r>
            <w:r w:rsidRPr="0027023A">
              <w:rPr>
                <w:rFonts w:eastAsiaTheme="minorHAnsi"/>
                <w:vertAlign w:val="subscript"/>
              </w:rPr>
              <w:t>6</w:t>
            </w:r>
            <w:r w:rsidRPr="0027023A">
              <w:rPr>
                <w:rFonts w:eastAsiaTheme="minorHAnsi"/>
              </w:rPr>
              <w:t xml:space="preserve"> / </w:t>
            </w:r>
            <w:r w:rsidRPr="0027023A">
              <w:rPr>
                <w:rFonts w:eastAsiaTheme="minorHAnsi"/>
                <w:lang w:val="en-US"/>
              </w:rPr>
              <w:t>n</w:t>
            </w:r>
            <w:r w:rsidRPr="0027023A">
              <w:rPr>
                <w:rFonts w:eastAsiaTheme="minorHAnsi"/>
                <w:vertAlign w:val="subscript"/>
              </w:rPr>
              <w:t>1</w:t>
            </w:r>
            <w:r w:rsidRPr="0027023A">
              <w:rPr>
                <w:rFonts w:eastAsiaTheme="minorHAnsi"/>
              </w:rPr>
              <w:t xml:space="preserve"> × 1000 / </w:t>
            </w:r>
            <w:r w:rsidRPr="0027023A">
              <w:rPr>
                <w:rFonts w:eastAsiaTheme="minorHAnsi"/>
                <w:lang w:val="en-US"/>
              </w:rPr>
              <w:t>a</w:t>
            </w:r>
            <w:r w:rsidRPr="0027023A">
              <w:rPr>
                <w:rFonts w:eastAsiaTheme="minorHAnsi"/>
                <w:vertAlign w:val="subscript"/>
              </w:rPr>
              <w:t>Г</w:t>
            </w:r>
            <w:r w:rsidRPr="0027023A">
              <w:rPr>
                <w:rFonts w:eastAsiaTheme="minorHAnsi"/>
              </w:rPr>
              <w:t xml:space="preserve"> = 8568 × 0,</w:t>
            </w:r>
            <w:proofErr w:type="gramStart"/>
            <w:r w:rsidRPr="0027023A">
              <w:rPr>
                <w:rFonts w:eastAsiaTheme="minorHAnsi"/>
              </w:rPr>
              <w:t>84  /</w:t>
            </w:r>
            <w:proofErr w:type="gramEnd"/>
            <w:r w:rsidRPr="0027023A">
              <w:rPr>
                <w:rFonts w:eastAsiaTheme="minorHAnsi"/>
              </w:rPr>
              <w:t xml:space="preserve"> 6 × 1000 / 54261 = 22</w:t>
            </w:r>
          </w:p>
        </w:tc>
        <w:tc>
          <w:tcPr>
            <w:tcW w:w="0" w:type="auto"/>
            <w:vAlign w:val="center"/>
          </w:tcPr>
          <w:p w:rsidR="00861C52" w:rsidRPr="0027023A" w:rsidRDefault="00861C52" w:rsidP="00861C52">
            <w:pPr>
              <w:pStyle w:val="220"/>
              <w:rPr>
                <w:rFonts w:eastAsiaTheme="minorHAnsi"/>
                <w:color w:val="000000" w:themeColor="text1"/>
              </w:rPr>
            </w:pPr>
            <w:r w:rsidRPr="0027023A">
              <w:rPr>
                <w:rFonts w:eastAsiaTheme="minorHAnsi"/>
                <w:color w:val="000000" w:themeColor="text1"/>
                <w:lang w:val="en-US"/>
              </w:rPr>
              <w:t>k</w:t>
            </w:r>
            <w:r w:rsidRPr="0027023A">
              <w:rPr>
                <w:rFonts w:eastAsiaTheme="minorHAnsi"/>
                <w:color w:val="000000" w:themeColor="text1"/>
                <w:vertAlign w:val="subscript"/>
              </w:rPr>
              <w:t>6</w:t>
            </w:r>
            <w:r w:rsidRPr="0027023A">
              <w:rPr>
                <w:rFonts w:eastAsiaTheme="minorHAnsi"/>
                <w:color w:val="000000" w:themeColor="text1"/>
              </w:rPr>
              <w:t xml:space="preserve"> – уровень охвата оздоровлением и отдыхом детей от 7 до 17 лет (84 % детей школьного возраста к 2020 г. согласно</w:t>
            </w:r>
            <w:r w:rsidRPr="0027023A">
              <w:rPr>
                <w:rFonts w:eastAsiaTheme="minorHAnsi"/>
              </w:rPr>
              <w:t xml:space="preserve"> [</w:t>
            </w:r>
            <w:r w:rsidRPr="0027023A">
              <w:rPr>
                <w:rFonts w:eastAsiaTheme="minorHAnsi"/>
              </w:rPr>
              <w:fldChar w:fldCharType="begin"/>
            </w:r>
            <w:r w:rsidRPr="0027023A">
              <w:rPr>
                <w:rFonts w:eastAsiaTheme="minorHAnsi"/>
              </w:rPr>
              <w:instrText xml:space="preserve"> REF программа_развитие_образрования \r \h </w:instrText>
            </w:r>
            <w:r w:rsidRPr="0027023A">
              <w:rPr>
                <w:rFonts w:eastAsiaTheme="minorHAnsi"/>
              </w:rPr>
            </w:r>
            <w:r w:rsidRPr="0027023A">
              <w:rPr>
                <w:rFonts w:eastAsiaTheme="minorHAnsi"/>
              </w:rPr>
              <w:fldChar w:fldCharType="separate"/>
            </w:r>
            <w:r w:rsidR="009D51DC">
              <w:rPr>
                <w:rFonts w:eastAsiaTheme="minorHAnsi"/>
              </w:rPr>
              <w:t>25</w:t>
            </w:r>
            <w:r w:rsidRPr="0027023A">
              <w:rPr>
                <w:rFonts w:eastAsiaTheme="minorHAnsi"/>
              </w:rPr>
              <w:fldChar w:fldCharType="end"/>
            </w:r>
            <w:r w:rsidRPr="0027023A">
              <w:rPr>
                <w:rFonts w:eastAsiaTheme="minorHAnsi"/>
                <w:color w:val="000000" w:themeColor="text1"/>
              </w:rPr>
              <w:t>]);</w:t>
            </w:r>
          </w:p>
          <w:p w:rsidR="00861C52" w:rsidRPr="0027023A" w:rsidRDefault="00861C52" w:rsidP="00861C52">
            <w:pPr>
              <w:pStyle w:val="220"/>
              <w:rPr>
                <w:rFonts w:eastAsiaTheme="minorHAnsi"/>
              </w:rPr>
            </w:pPr>
            <w:r w:rsidRPr="0027023A">
              <w:rPr>
                <w:rFonts w:eastAsiaTheme="minorHAnsi"/>
                <w:lang w:val="en-US"/>
              </w:rPr>
              <w:t>n</w:t>
            </w:r>
            <w:r w:rsidRPr="0027023A">
              <w:rPr>
                <w:rFonts w:eastAsiaTheme="minorHAnsi"/>
                <w:vertAlign w:val="subscript"/>
              </w:rPr>
              <w:t>1</w:t>
            </w:r>
            <w:r w:rsidRPr="0027023A">
              <w:rPr>
                <w:rFonts w:eastAsiaTheme="minorHAnsi"/>
              </w:rPr>
              <w:t xml:space="preserve"> – количество смен в год в детском центре (6 смен в год в соответствии с [</w:t>
            </w:r>
            <w:r w:rsidRPr="0027023A">
              <w:rPr>
                <w:rFonts w:eastAsiaTheme="minorHAnsi"/>
              </w:rPr>
              <w:fldChar w:fldCharType="begin"/>
            </w:r>
            <w:r w:rsidRPr="0027023A">
              <w:rPr>
                <w:rFonts w:eastAsiaTheme="minorHAnsi"/>
              </w:rPr>
              <w:instrText xml:space="preserve"> REF _Ref532295736 \r \h </w:instrText>
            </w:r>
            <w:r w:rsidRPr="0027023A">
              <w:rPr>
                <w:rFonts w:eastAsiaTheme="minorHAnsi"/>
              </w:rPr>
            </w:r>
            <w:r w:rsidRPr="0027023A">
              <w:rPr>
                <w:rFonts w:eastAsiaTheme="minorHAnsi"/>
              </w:rPr>
              <w:fldChar w:fldCharType="separate"/>
            </w:r>
            <w:r w:rsidR="009D51DC">
              <w:rPr>
                <w:rFonts w:eastAsiaTheme="minorHAnsi"/>
              </w:rPr>
              <w:t>48</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Центр психолого-педагогической, медицинской и социальной помощи</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lang w:val="en-US"/>
              </w:rPr>
              <w:t>8</w:t>
            </w:r>
            <w:r w:rsidRPr="0027023A">
              <w:rPr>
                <w:rFonts w:eastAsiaTheme="minorHAnsi"/>
                <w:lang w:val="en-US"/>
              </w:rPr>
              <w:t xml:space="preserve"> = </w:t>
            </w:r>
            <w:r w:rsidRPr="0027023A">
              <w:rPr>
                <w:rFonts w:eastAsiaTheme="minorHAnsi"/>
              </w:rPr>
              <w:t>g</w:t>
            </w:r>
            <w:r w:rsidRPr="0027023A">
              <w:rPr>
                <w:rFonts w:eastAsiaTheme="minorHAnsi"/>
                <w:lang w:val="en-US"/>
              </w:rPr>
              <w:t xml:space="preserve"> / n</w:t>
            </w:r>
            <w:r w:rsidRPr="0027023A">
              <w:rPr>
                <w:rFonts w:eastAsiaTheme="minorHAnsi"/>
                <w:vertAlign w:val="subscript"/>
                <w:lang w:val="en-US"/>
              </w:rPr>
              <w:t>2</w:t>
            </w:r>
            <w:r w:rsidRPr="0027023A">
              <w:rPr>
                <w:rFonts w:eastAsiaTheme="minorHAnsi"/>
                <w:lang w:val="en-US"/>
              </w:rPr>
              <w:t xml:space="preserve"> = </w:t>
            </w:r>
            <w:r w:rsidRPr="0027023A">
              <w:rPr>
                <w:rFonts w:eastAsiaTheme="minorHAnsi"/>
                <w:color w:val="000000" w:themeColor="text1"/>
              </w:rPr>
              <w:t xml:space="preserve">14707 </w:t>
            </w:r>
            <w:r w:rsidRPr="0027023A">
              <w:rPr>
                <w:rFonts w:eastAsiaTheme="minorHAnsi"/>
                <w:lang w:val="en-US"/>
              </w:rPr>
              <w:t xml:space="preserve">/ 5000 = </w:t>
            </w:r>
            <w:r w:rsidRPr="0027023A">
              <w:rPr>
                <w:rFonts w:eastAsiaTheme="minorHAnsi"/>
              </w:rPr>
              <w:t>3</w:t>
            </w:r>
            <w:r w:rsidRPr="0027023A">
              <w:rPr>
                <w:rFonts w:eastAsiaTheme="minorHAnsi"/>
                <w:lang w:val="en-US"/>
              </w:rPr>
              <w:t xml:space="preserve"> </w:t>
            </w:r>
            <w:r w:rsidRPr="0027023A">
              <w:rPr>
                <w:rFonts w:eastAsiaTheme="minorHAnsi"/>
              </w:rPr>
              <w:t>объекта</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n</w:t>
            </w:r>
            <w:r w:rsidRPr="0027023A">
              <w:rPr>
                <w:rFonts w:eastAsiaTheme="minorHAnsi"/>
                <w:vertAlign w:val="subscript"/>
              </w:rPr>
              <w:t>2</w:t>
            </w:r>
            <w:r w:rsidRPr="0027023A">
              <w:rPr>
                <w:rFonts w:eastAsiaTheme="minorHAnsi"/>
              </w:rPr>
              <w:t xml:space="preserve"> – уровень обеспеченности центрами психолого-педагогической, медицинской и социальной помощи (1 объект на 5000 детей в соответствии с [</w:t>
            </w:r>
            <w:r w:rsidRPr="0027023A">
              <w:rPr>
                <w:rFonts w:eastAsiaTheme="minorHAnsi"/>
              </w:rPr>
              <w:fldChar w:fldCharType="begin"/>
            </w:r>
            <w:r w:rsidRPr="0027023A">
              <w:rPr>
                <w:rFonts w:eastAsiaTheme="minorHAnsi"/>
              </w:rPr>
              <w:instrText xml:space="preserve"> REF _Ref532295469 \r \h </w:instrText>
            </w:r>
            <w:r w:rsidRPr="0027023A">
              <w:rPr>
                <w:rFonts w:eastAsiaTheme="minorHAnsi"/>
              </w:rPr>
            </w:r>
            <w:r w:rsidRPr="0027023A">
              <w:rPr>
                <w:rFonts w:eastAsiaTheme="minorHAnsi"/>
              </w:rPr>
              <w:fldChar w:fldCharType="separate"/>
            </w:r>
            <w:r w:rsidR="009D51DC">
              <w:rPr>
                <w:rFonts w:eastAsiaTheme="minorHAnsi"/>
              </w:rPr>
              <w:t>12</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Психолого-медико-педагогическая комиссия</w:t>
            </w:r>
          </w:p>
        </w:tc>
        <w:tc>
          <w:tcPr>
            <w:tcW w:w="0" w:type="auto"/>
            <w:vAlign w:val="center"/>
          </w:tcPr>
          <w:p w:rsidR="00861C52" w:rsidRPr="0027023A" w:rsidRDefault="00861C52" w:rsidP="00861C52">
            <w:pPr>
              <w:pStyle w:val="220"/>
              <w:rPr>
                <w:rFonts w:eastAsiaTheme="minorHAnsi"/>
              </w:rPr>
            </w:pPr>
            <w:r w:rsidRPr="0027023A">
              <w:rPr>
                <w:rFonts w:eastAsiaTheme="minorHAnsi"/>
              </w:rPr>
              <w:t>Н</w:t>
            </w:r>
            <w:r w:rsidRPr="0027023A">
              <w:rPr>
                <w:rFonts w:eastAsiaTheme="minorHAnsi"/>
                <w:vertAlign w:val="subscript"/>
                <w:lang w:val="en-US"/>
              </w:rPr>
              <w:t>8</w:t>
            </w:r>
            <w:r w:rsidRPr="0027023A">
              <w:rPr>
                <w:rFonts w:eastAsiaTheme="minorHAnsi"/>
                <w:lang w:val="en-US"/>
              </w:rPr>
              <w:t xml:space="preserve"> = </w:t>
            </w:r>
            <w:r w:rsidRPr="0027023A">
              <w:rPr>
                <w:rFonts w:eastAsiaTheme="minorHAnsi"/>
              </w:rPr>
              <w:t>g</w:t>
            </w:r>
            <w:r w:rsidRPr="0027023A">
              <w:rPr>
                <w:rFonts w:eastAsiaTheme="minorHAnsi"/>
                <w:lang w:val="en-US"/>
              </w:rPr>
              <w:t xml:space="preserve"> / n</w:t>
            </w:r>
            <w:r w:rsidRPr="0027023A">
              <w:rPr>
                <w:rFonts w:eastAsiaTheme="minorHAnsi"/>
                <w:vertAlign w:val="subscript"/>
                <w:lang w:val="en-US"/>
              </w:rPr>
              <w:t>3</w:t>
            </w:r>
            <w:r w:rsidRPr="0027023A">
              <w:rPr>
                <w:rFonts w:eastAsiaTheme="minorHAnsi"/>
                <w:lang w:val="en-US"/>
              </w:rPr>
              <w:t xml:space="preserve"> = </w:t>
            </w:r>
            <w:r w:rsidRPr="0027023A">
              <w:rPr>
                <w:rFonts w:eastAsiaTheme="minorHAnsi"/>
                <w:color w:val="000000" w:themeColor="text1"/>
              </w:rPr>
              <w:t xml:space="preserve">14707 </w:t>
            </w:r>
            <w:r w:rsidRPr="0027023A">
              <w:rPr>
                <w:rFonts w:eastAsiaTheme="minorHAnsi"/>
                <w:lang w:val="en-US"/>
              </w:rPr>
              <w:t xml:space="preserve">/ </w:t>
            </w:r>
            <w:r w:rsidRPr="0027023A">
              <w:rPr>
                <w:rFonts w:eastAsiaTheme="minorHAnsi"/>
              </w:rPr>
              <w:t>10</w:t>
            </w:r>
            <w:r w:rsidRPr="0027023A">
              <w:rPr>
                <w:rFonts w:eastAsiaTheme="minorHAnsi"/>
                <w:lang w:val="en-US"/>
              </w:rPr>
              <w:t xml:space="preserve">000 = </w:t>
            </w:r>
            <w:r w:rsidRPr="0027023A">
              <w:rPr>
                <w:rFonts w:eastAsiaTheme="minorHAnsi"/>
              </w:rPr>
              <w:t>1</w:t>
            </w:r>
            <w:r w:rsidRPr="0027023A">
              <w:rPr>
                <w:rFonts w:eastAsiaTheme="minorHAnsi"/>
                <w:lang w:val="en-US"/>
              </w:rPr>
              <w:t xml:space="preserve"> </w:t>
            </w:r>
            <w:r w:rsidRPr="0027023A">
              <w:rPr>
                <w:rFonts w:eastAsiaTheme="minorHAnsi"/>
              </w:rPr>
              <w:t>объект</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n</w:t>
            </w:r>
            <w:r w:rsidRPr="0027023A">
              <w:rPr>
                <w:rFonts w:eastAsiaTheme="minorHAnsi"/>
                <w:vertAlign w:val="subscript"/>
              </w:rPr>
              <w:t>3</w:t>
            </w:r>
            <w:r w:rsidRPr="0027023A">
              <w:rPr>
                <w:rFonts w:eastAsiaTheme="minorHAnsi"/>
              </w:rPr>
              <w:t xml:space="preserve"> – уровень обеспеченности психолого-медико-педагогическими комиссиями (1 объект на 10000 детей в соответствии с [</w:t>
            </w:r>
            <w:r w:rsidRPr="0027023A">
              <w:rPr>
                <w:rFonts w:eastAsiaTheme="minorHAnsi"/>
              </w:rPr>
              <w:fldChar w:fldCharType="begin"/>
            </w:r>
            <w:r w:rsidRPr="0027023A">
              <w:rPr>
                <w:rFonts w:eastAsiaTheme="minorHAnsi"/>
              </w:rPr>
              <w:instrText xml:space="preserve"> REF _Ref532295469 \r \h </w:instrText>
            </w:r>
            <w:r w:rsidRPr="0027023A">
              <w:rPr>
                <w:rFonts w:eastAsiaTheme="minorHAnsi"/>
              </w:rPr>
            </w:r>
            <w:r w:rsidRPr="0027023A">
              <w:rPr>
                <w:rFonts w:eastAsiaTheme="minorHAnsi"/>
              </w:rPr>
              <w:fldChar w:fldCharType="separate"/>
            </w:r>
            <w:r w:rsidR="009D51DC">
              <w:rPr>
                <w:rFonts w:eastAsiaTheme="minorHAnsi"/>
              </w:rPr>
              <w:t>12</w:t>
            </w:r>
            <w:r w:rsidRPr="0027023A">
              <w:rPr>
                <w:rFonts w:eastAsiaTheme="minorHAnsi"/>
              </w:rPr>
              <w:fldChar w:fldCharType="end"/>
            </w:r>
            <w:r w:rsidRPr="0027023A">
              <w:rPr>
                <w:rFonts w:eastAsiaTheme="minorHAnsi"/>
              </w:rPr>
              <w:t>])</w:t>
            </w:r>
          </w:p>
        </w:tc>
      </w:tr>
    </w:tbl>
    <w:p w:rsidR="00861C52" w:rsidRPr="00AC4AFC" w:rsidRDefault="00861C52" w:rsidP="00861C52"/>
    <w:p w:rsidR="00861C52" w:rsidRDefault="00861C52" w:rsidP="00861C52">
      <w:r w:rsidRPr="00AC4AFC">
        <w:t>Предельные значения расчетных показателей максимально допустимого уровня территориальной доступности объектов образования местного значения</w:t>
      </w:r>
      <w:r>
        <w:t>, объектов</w:t>
      </w:r>
      <w:r w:rsidRPr="00A52450">
        <w:t xml:space="preserve"> </w:t>
      </w:r>
      <w:r>
        <w:t>отдыха детей в каникулярное время</w:t>
      </w:r>
      <w:r w:rsidRPr="00AC4AFC">
        <w:t xml:space="preserve"> установлены по законодательным и иным нормативно-правовым актам, представленным в </w:t>
      </w:r>
      <w:r>
        <w:fldChar w:fldCharType="begin"/>
      </w:r>
      <w:r>
        <w:instrText xml:space="preserve"> REF _Ref496781140 \h </w:instrText>
      </w:r>
      <w:r>
        <w:fldChar w:fldCharType="separate"/>
      </w:r>
      <w:r w:rsidR="009D51DC" w:rsidRPr="00AC4AFC">
        <w:t xml:space="preserve">Таблица </w:t>
      </w:r>
      <w:r w:rsidR="009D51DC">
        <w:rPr>
          <w:noProof/>
        </w:rPr>
        <w:t>26</w:t>
      </w:r>
      <w:r>
        <w:fldChar w:fldCharType="end"/>
      </w:r>
      <w:r>
        <w:t>.</w:t>
      </w:r>
    </w:p>
    <w:p w:rsidR="00861C52" w:rsidRPr="00AC4AFC" w:rsidRDefault="00861C52" w:rsidP="00861C52">
      <w:pPr>
        <w:pStyle w:val="aff6"/>
      </w:pPr>
      <w:bookmarkStart w:id="63" w:name="_Ref496781140"/>
      <w:r w:rsidRPr="00AC4AFC">
        <w:t xml:space="preserve">Таблица </w:t>
      </w:r>
      <w:fldSimple w:instr=" SEQ Таблица \* ARABIC ">
        <w:r w:rsidR="009D51DC">
          <w:rPr>
            <w:noProof/>
          </w:rPr>
          <w:t>26</w:t>
        </w:r>
      </w:fldSimple>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887"/>
      </w:tblGrid>
      <w:tr w:rsidR="00861C52" w:rsidRPr="00AC4AFC"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Дошкольные образовательные организации</w:t>
            </w:r>
          </w:p>
        </w:tc>
        <w:tc>
          <w:tcPr>
            <w:tcW w:w="0" w:type="auto"/>
            <w:vAlign w:val="center"/>
          </w:tcPr>
          <w:p w:rsidR="00861C52" w:rsidRPr="0027023A" w:rsidRDefault="00861C52" w:rsidP="00861C52">
            <w:pPr>
              <w:pStyle w:val="220"/>
              <w:rPr>
                <w:rFonts w:eastAsiaTheme="minorHAnsi"/>
              </w:rPr>
            </w:pPr>
            <w:r w:rsidRPr="0027023A">
              <w:rPr>
                <w:rFonts w:eastAsiaTheme="minorHAnsi"/>
              </w:rPr>
              <w:t xml:space="preserve">Глава 22 </w:t>
            </w:r>
            <w:r w:rsidRPr="0027023A">
              <w:rPr>
                <w:rFonts w:eastAsiaTheme="minorHAnsi"/>
                <w:lang w:val="en-US"/>
              </w:rPr>
              <w:t>[</w:t>
            </w:r>
            <w:r w:rsidRPr="0027023A">
              <w:rPr>
                <w:rFonts w:eastAsiaTheme="minorHAnsi"/>
                <w:lang w:val="en-US"/>
              </w:rPr>
              <w:fldChar w:fldCharType="begin"/>
            </w:r>
            <w:r w:rsidRPr="0027023A">
              <w:rPr>
                <w:rFonts w:eastAsiaTheme="minorHAnsi"/>
                <w:lang w:val="en-US"/>
              </w:rPr>
              <w:instrText xml:space="preserve"> REF рнгп_IV \r \h </w:instrText>
            </w:r>
            <w:r w:rsidRPr="0027023A">
              <w:rPr>
                <w:rFonts w:eastAsiaTheme="minorHAnsi"/>
                <w:lang w:val="en-US"/>
              </w:rPr>
            </w:r>
            <w:r w:rsidRPr="0027023A">
              <w:rPr>
                <w:rFonts w:eastAsiaTheme="minorHAnsi"/>
                <w:lang w:val="en-US"/>
              </w:rPr>
              <w:fldChar w:fldCharType="separate"/>
            </w:r>
            <w:r w:rsidR="009D51DC">
              <w:rPr>
                <w:rFonts w:eastAsiaTheme="minorHAnsi"/>
                <w:lang w:val="en-US"/>
              </w:rPr>
              <w:t>18</w:t>
            </w:r>
            <w:r w:rsidRPr="0027023A">
              <w:rPr>
                <w:rFonts w:eastAsiaTheme="minorHAnsi"/>
                <w:lang w:val="en-US"/>
              </w:rPr>
              <w:fldChar w:fldCharType="end"/>
            </w:r>
            <w:r w:rsidRPr="0027023A">
              <w:rPr>
                <w:rFonts w:eastAsiaTheme="minorHAnsi"/>
                <w:lang w:val="en-US"/>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Общеобразовательные организации</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10.5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 xml:space="preserve">], глава 22 </w:t>
            </w:r>
            <w:r w:rsidRPr="0027023A">
              <w:rPr>
                <w:rFonts w:eastAsiaTheme="minorHAnsi"/>
                <w:lang w:val="en-US"/>
              </w:rPr>
              <w:t>[</w:t>
            </w:r>
            <w:r w:rsidRPr="0027023A">
              <w:rPr>
                <w:rFonts w:eastAsiaTheme="minorHAnsi"/>
                <w:lang w:val="en-US"/>
              </w:rPr>
              <w:fldChar w:fldCharType="begin"/>
            </w:r>
            <w:r w:rsidRPr="0027023A">
              <w:rPr>
                <w:rFonts w:eastAsiaTheme="minorHAnsi"/>
                <w:lang w:val="en-US"/>
              </w:rPr>
              <w:instrText xml:space="preserve"> REF рнгп_IV \r \h </w:instrText>
            </w:r>
            <w:r w:rsidRPr="0027023A">
              <w:rPr>
                <w:rFonts w:eastAsiaTheme="minorHAnsi"/>
                <w:lang w:val="en-US"/>
              </w:rPr>
            </w:r>
            <w:r w:rsidRPr="0027023A">
              <w:rPr>
                <w:rFonts w:eastAsiaTheme="minorHAnsi"/>
                <w:lang w:val="en-US"/>
              </w:rPr>
              <w:fldChar w:fldCharType="separate"/>
            </w:r>
            <w:r w:rsidR="009D51DC">
              <w:rPr>
                <w:rFonts w:eastAsiaTheme="minorHAnsi"/>
                <w:lang w:val="en-US"/>
              </w:rPr>
              <w:t>18</w:t>
            </w:r>
            <w:r w:rsidRPr="0027023A">
              <w:rPr>
                <w:rFonts w:eastAsiaTheme="minorHAnsi"/>
                <w:lang w:val="en-US"/>
              </w:rPr>
              <w:fldChar w:fldCharType="end"/>
            </w:r>
            <w:r w:rsidRPr="0027023A">
              <w:rPr>
                <w:rFonts w:eastAsiaTheme="minorHAnsi"/>
                <w:lang w:val="en-US"/>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lastRenderedPageBreak/>
              <w:t>Межшкольный учебно-производственный комбинат</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 xml:space="preserve">Глава 22 </w:t>
            </w:r>
            <w:r w:rsidRPr="0027023A">
              <w:rPr>
                <w:rFonts w:eastAsiaTheme="minorHAnsi"/>
                <w:lang w:val="en-US"/>
              </w:rPr>
              <w:t>[</w:t>
            </w:r>
            <w:r w:rsidRPr="0027023A">
              <w:rPr>
                <w:rFonts w:eastAsiaTheme="minorHAnsi"/>
                <w:lang w:val="en-US"/>
              </w:rPr>
              <w:fldChar w:fldCharType="begin"/>
            </w:r>
            <w:r w:rsidRPr="0027023A">
              <w:rPr>
                <w:rFonts w:eastAsiaTheme="minorHAnsi"/>
                <w:lang w:val="en-US"/>
              </w:rPr>
              <w:instrText xml:space="preserve"> REF рнгп_IV \r \h </w:instrText>
            </w:r>
            <w:r w:rsidRPr="0027023A">
              <w:rPr>
                <w:rFonts w:eastAsiaTheme="minorHAnsi"/>
                <w:lang w:val="en-US"/>
              </w:rPr>
            </w:r>
            <w:r w:rsidRPr="0027023A">
              <w:rPr>
                <w:rFonts w:eastAsiaTheme="minorHAnsi"/>
                <w:lang w:val="en-US"/>
              </w:rPr>
              <w:fldChar w:fldCharType="separate"/>
            </w:r>
            <w:r w:rsidR="009D51DC">
              <w:rPr>
                <w:rFonts w:eastAsiaTheme="minorHAnsi"/>
                <w:lang w:val="en-US"/>
              </w:rPr>
              <w:t>18</w:t>
            </w:r>
            <w:r w:rsidRPr="0027023A">
              <w:rPr>
                <w:rFonts w:eastAsiaTheme="minorHAnsi"/>
                <w:lang w:val="en-US"/>
              </w:rPr>
              <w:fldChar w:fldCharType="end"/>
            </w:r>
            <w:r w:rsidRPr="0027023A">
              <w:rPr>
                <w:rFonts w:eastAsiaTheme="minorHAnsi"/>
                <w:lang w:val="en-US"/>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Организации дополнительного образования</w:t>
            </w: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Крытые бассейны для дошкольников</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Детские центры</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Центр психолого-педагогической, медицинской и социальной помощи</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_Ref532295469 \r \h </w:instrText>
            </w:r>
            <w:r w:rsidRPr="0027023A">
              <w:rPr>
                <w:rFonts w:eastAsiaTheme="minorHAnsi"/>
              </w:rPr>
            </w:r>
            <w:r w:rsidRPr="0027023A">
              <w:rPr>
                <w:rFonts w:eastAsiaTheme="minorHAnsi"/>
              </w:rPr>
              <w:fldChar w:fldCharType="separate"/>
            </w:r>
            <w:r w:rsidR="009D51DC">
              <w:rPr>
                <w:rFonts w:eastAsiaTheme="minorHAnsi"/>
              </w:rPr>
              <w:t>12</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Психолого-медико-педагогическая комиссия</w:t>
            </w:r>
          </w:p>
        </w:tc>
        <w:tc>
          <w:tcPr>
            <w:tcW w:w="0" w:type="auto"/>
            <w:vMerge/>
            <w:vAlign w:val="center"/>
          </w:tcPr>
          <w:p w:rsidR="00861C52" w:rsidRPr="0027023A" w:rsidRDefault="00861C52" w:rsidP="00861C52">
            <w:pPr>
              <w:pStyle w:val="220"/>
              <w:rPr>
                <w:rFonts w:eastAsiaTheme="minorHAnsi"/>
              </w:rPr>
            </w:pPr>
          </w:p>
        </w:tc>
      </w:tr>
    </w:tbl>
    <w:p w:rsidR="00861C52" w:rsidRDefault="00861C52" w:rsidP="00861C52">
      <w:pPr>
        <w:pStyle w:val="143"/>
        <w:rPr>
          <w:rFonts w:eastAsia="Calibri"/>
        </w:rPr>
      </w:pPr>
      <w:bookmarkStart w:id="64" w:name="_Toc532974753"/>
      <w:r>
        <w:t>2.4.9</w:t>
      </w:r>
      <w:r w:rsidRPr="00AC4AFC">
        <w:t xml:space="preserve"> Объекты </w:t>
      </w:r>
      <w:r w:rsidRPr="00AC4AFC">
        <w:rPr>
          <w:rFonts w:eastAsia="Calibri"/>
        </w:rPr>
        <w:t>культуры и искусства местного значения</w:t>
      </w:r>
      <w:bookmarkEnd w:id="64"/>
    </w:p>
    <w:p w:rsidR="00861C52" w:rsidRP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 xml:space="preserve">объектов </w:t>
      </w:r>
      <w:r w:rsidRPr="00AC4AFC">
        <w:rPr>
          <w:rFonts w:eastAsia="Calibri"/>
        </w:rPr>
        <w:t>культуры и искусства местного значения</w:t>
      </w:r>
      <w:r w:rsidRPr="00AC4AFC">
        <w:t xml:space="preserve"> установлены по законодательным и иным нормативно-правовым актам, представленным в </w:t>
      </w:r>
      <w:r>
        <w:fldChar w:fldCharType="begin"/>
      </w:r>
      <w:r>
        <w:instrText xml:space="preserve"> REF _Ref496823075 \h </w:instrText>
      </w:r>
      <w:r>
        <w:fldChar w:fldCharType="separate"/>
      </w:r>
      <w:r w:rsidR="009D51DC" w:rsidRPr="00AC4AFC">
        <w:t xml:space="preserve">Таблица </w:t>
      </w:r>
      <w:r w:rsidR="009D51DC">
        <w:rPr>
          <w:noProof/>
        </w:rPr>
        <w:t>27</w:t>
      </w:r>
      <w:r>
        <w:fldChar w:fldCharType="end"/>
      </w:r>
      <w:r>
        <w:t>.</w:t>
      </w:r>
    </w:p>
    <w:p w:rsidR="00861C52" w:rsidRPr="00861C52" w:rsidRDefault="00861C52" w:rsidP="00861C52"/>
    <w:p w:rsidR="00861C52" w:rsidRPr="00AC4AFC" w:rsidRDefault="00861C52" w:rsidP="00861C52">
      <w:pPr>
        <w:pStyle w:val="aff6"/>
      </w:pPr>
      <w:bookmarkStart w:id="65" w:name="_Ref496823075"/>
      <w:r w:rsidRPr="00AC4AFC">
        <w:t xml:space="preserve">Таблица </w:t>
      </w:r>
      <w:fldSimple w:instr=" SEQ Таблица \* ARABIC ">
        <w:r w:rsidR="009D51DC">
          <w:rPr>
            <w:noProof/>
          </w:rPr>
          <w:t>27</w:t>
        </w:r>
      </w:fldSimple>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531"/>
        <w:gridCol w:w="3556"/>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proofErr w:type="spellStart"/>
            <w:r w:rsidRPr="0027023A">
              <w:rPr>
                <w:rFonts w:eastAsiaTheme="minorHAnsi"/>
              </w:rPr>
              <w:t>Межпоселенческая</w:t>
            </w:r>
            <w:proofErr w:type="spellEnd"/>
            <w:r w:rsidRPr="0027023A">
              <w:rPr>
                <w:rFonts w:eastAsiaTheme="minorHAnsi"/>
              </w:rPr>
              <w:t xml:space="preserve"> библиотека</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_Ref532295393 \r \h </w:instrText>
            </w:r>
            <w:r w:rsidRPr="0027023A">
              <w:rPr>
                <w:rFonts w:eastAsiaTheme="minorHAnsi"/>
              </w:rPr>
            </w:r>
            <w:r w:rsidRPr="0027023A">
              <w:rPr>
                <w:rFonts w:eastAsiaTheme="minorHAnsi"/>
              </w:rPr>
              <w:fldChar w:fldCharType="separate"/>
            </w:r>
            <w:r w:rsidR="009D51DC">
              <w:rPr>
                <w:rFonts w:eastAsiaTheme="minorHAnsi"/>
              </w:rPr>
              <w:t>13</w:t>
            </w:r>
            <w:r w:rsidRPr="0027023A">
              <w:rPr>
                <w:rFonts w:eastAsiaTheme="minorHAnsi"/>
              </w:rPr>
              <w:fldChar w:fldCharType="end"/>
            </w:r>
            <w:r w:rsidRPr="0027023A">
              <w:rPr>
                <w:rFonts w:eastAsiaTheme="minorHAnsi"/>
              </w:rPr>
              <w:t>]</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Предельное значение расчетного показателя принимается как для объекта эпизодического пользования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Детская библиотека</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Точка доступа к полнотекстовым информационным ресурсам</w:t>
            </w:r>
          </w:p>
        </w:tc>
        <w:tc>
          <w:tcPr>
            <w:tcW w:w="0" w:type="auto"/>
            <w:vMerge/>
            <w:vAlign w:val="center"/>
          </w:tcPr>
          <w:p w:rsidR="00861C52" w:rsidRPr="0027023A" w:rsidRDefault="00861C52" w:rsidP="00861C52">
            <w:pPr>
              <w:pStyle w:val="220"/>
              <w:rPr>
                <w:rFonts w:eastAsiaTheme="minorHAnsi"/>
              </w:rPr>
            </w:pP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_Ref532295393 \r \h </w:instrText>
            </w:r>
            <w:r w:rsidRPr="0027023A">
              <w:rPr>
                <w:rFonts w:eastAsiaTheme="minorHAnsi"/>
              </w:rPr>
            </w:r>
            <w:r w:rsidRPr="0027023A">
              <w:rPr>
                <w:rFonts w:eastAsiaTheme="minorHAnsi"/>
              </w:rPr>
              <w:fldChar w:fldCharType="separate"/>
            </w:r>
            <w:r w:rsidR="009D51DC">
              <w:rPr>
                <w:rFonts w:eastAsiaTheme="minorHAnsi"/>
              </w:rPr>
              <w:t>13</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Краеведческий музей</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Концертный зал</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Центр культурного развития</w:t>
            </w:r>
          </w:p>
        </w:tc>
        <w:tc>
          <w:tcPr>
            <w:tcW w:w="0" w:type="auto"/>
            <w:vMerge/>
            <w:vAlign w:val="center"/>
          </w:tcPr>
          <w:p w:rsidR="00861C52" w:rsidRPr="0027023A" w:rsidRDefault="00861C52" w:rsidP="00861C52">
            <w:pPr>
              <w:pStyle w:val="220"/>
              <w:rPr>
                <w:rFonts w:eastAsiaTheme="minorHAnsi"/>
              </w:rPr>
            </w:pP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Предельное значение расчетного показателя принимается как для объекта эпизодического пользования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Районный Дом культуры</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Передвижной многофункциональный центр</w:t>
            </w:r>
          </w:p>
        </w:tc>
        <w:tc>
          <w:tcPr>
            <w:tcW w:w="0" w:type="auto"/>
            <w:vMerge/>
            <w:vAlign w:val="center"/>
          </w:tcPr>
          <w:p w:rsidR="00861C52" w:rsidRPr="0027023A" w:rsidRDefault="00861C52" w:rsidP="00861C52">
            <w:pPr>
              <w:pStyle w:val="220"/>
              <w:rPr>
                <w:rFonts w:eastAsiaTheme="minorHAnsi"/>
              </w:rPr>
            </w:pP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bl>
    <w:p w:rsidR="00861C52" w:rsidRPr="00AC4AFC" w:rsidRDefault="00861C52" w:rsidP="00861C52">
      <w:pPr>
        <w:pStyle w:val="143"/>
        <w:rPr>
          <w:rFonts w:eastAsia="Calibri"/>
        </w:rPr>
      </w:pPr>
      <w:bookmarkStart w:id="66" w:name="_Toc532974754"/>
      <w:r>
        <w:rPr>
          <w:rFonts w:eastAsia="Calibri"/>
        </w:rPr>
        <w:t>2.4.10</w:t>
      </w:r>
      <w:r w:rsidRPr="00AC4AFC">
        <w:rPr>
          <w:rFonts w:eastAsia="Calibri"/>
        </w:rPr>
        <w:t xml:space="preserve"> Объекты общественного питания, торговли и бытового обслуживания</w:t>
      </w:r>
      <w:bookmarkEnd w:id="66"/>
    </w:p>
    <w:p w:rsidR="00861C52" w:rsidRPr="00AC4AFC"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 xml:space="preserve">объектов общественного питания, торговли и бытового обслуживания </w:t>
      </w:r>
      <w:r w:rsidRPr="00AC4AFC">
        <w:t>установлены по законодательным и иным нормативно-правовым актам, представленным в</w:t>
      </w:r>
      <w:r>
        <w:t xml:space="preserve"> </w:t>
      </w:r>
      <w:r>
        <w:fldChar w:fldCharType="begin"/>
      </w:r>
      <w:r>
        <w:instrText xml:space="preserve"> REF _Ref532291432 \h </w:instrText>
      </w:r>
      <w:r>
        <w:fldChar w:fldCharType="separate"/>
      </w:r>
      <w:r w:rsidR="009D51DC" w:rsidRPr="00AC4AFC">
        <w:t xml:space="preserve">Таблица </w:t>
      </w:r>
      <w:r w:rsidR="009D51DC">
        <w:rPr>
          <w:noProof/>
        </w:rPr>
        <w:t>28</w:t>
      </w:r>
      <w:r>
        <w:fldChar w:fldCharType="end"/>
      </w:r>
      <w:r>
        <w:t>.</w:t>
      </w:r>
    </w:p>
    <w:p w:rsidR="00861C52" w:rsidRPr="00AC4AFC" w:rsidRDefault="00861C52" w:rsidP="00861C52">
      <w:pPr>
        <w:pStyle w:val="aff6"/>
      </w:pPr>
      <w:bookmarkStart w:id="67" w:name="_Ref532291432"/>
      <w:r w:rsidRPr="00AC4AFC">
        <w:lastRenderedPageBreak/>
        <w:t xml:space="preserve">Таблица </w:t>
      </w:r>
      <w:fldSimple w:instr=" SEQ Таблица \* ARABIC ">
        <w:r w:rsidR="009D51DC">
          <w:rPr>
            <w:noProof/>
          </w:rPr>
          <w:t>28</w:t>
        </w:r>
      </w:fldSimple>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2805"/>
        <w:gridCol w:w="3360"/>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Стационарные торговые объекты</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пост_прав_об_утв_нормативов_мин_обес_ТО \r \h </w:instrText>
            </w:r>
            <w:r w:rsidRPr="0027023A">
              <w:rPr>
                <w:rFonts w:eastAsiaTheme="minorHAnsi"/>
              </w:rPr>
            </w:r>
            <w:r w:rsidRPr="0027023A">
              <w:rPr>
                <w:rFonts w:eastAsiaTheme="minorHAnsi"/>
              </w:rPr>
              <w:fldChar w:fldCharType="separate"/>
            </w:r>
            <w:r w:rsidR="009D51DC">
              <w:rPr>
                <w:rFonts w:eastAsiaTheme="minorHAnsi"/>
              </w:rPr>
              <w:t>21</w:t>
            </w:r>
            <w:r w:rsidRPr="0027023A">
              <w:rPr>
                <w:rFonts w:eastAsiaTheme="minorHAnsi"/>
              </w:rPr>
              <w:fldChar w:fldCharType="end"/>
            </w:r>
            <w:r w:rsidRPr="0027023A">
              <w:rPr>
                <w:rFonts w:eastAsiaTheme="minorHAnsi"/>
              </w:rPr>
              <w:t>]</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Пункт 10.4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Нестационарные торговые объекты (торговые павильоны и киоски) на 1000 чел.</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Рынки</w:t>
            </w:r>
          </w:p>
        </w:tc>
        <w:tc>
          <w:tcPr>
            <w:tcW w:w="0" w:type="auto"/>
            <w:vMerge/>
            <w:vAlign w:val="center"/>
          </w:tcPr>
          <w:p w:rsidR="00861C52" w:rsidRPr="0027023A" w:rsidRDefault="00861C52" w:rsidP="00861C52">
            <w:pPr>
              <w:pStyle w:val="220"/>
              <w:rPr>
                <w:rFonts w:eastAsiaTheme="minorHAnsi"/>
              </w:rPr>
            </w:pPr>
          </w:p>
        </w:tc>
        <w:tc>
          <w:tcPr>
            <w:tcW w:w="0" w:type="auto"/>
            <w:vAlign w:val="center"/>
          </w:tcPr>
          <w:p w:rsidR="00861C52" w:rsidRPr="0027023A" w:rsidRDefault="00861C52" w:rsidP="00861C52">
            <w:pPr>
              <w:pStyle w:val="220"/>
              <w:rPr>
                <w:rFonts w:eastAsiaTheme="minorHAnsi"/>
              </w:rPr>
            </w:pPr>
            <w:r w:rsidRPr="0027023A">
              <w:rPr>
                <w:rFonts w:eastAsiaTheme="minorHAnsi"/>
              </w:rPr>
              <w:t>Как для объектов периодического пользования</w:t>
            </w:r>
          </w:p>
        </w:tc>
      </w:tr>
      <w:tr w:rsidR="00861C52" w:rsidRPr="00AC4AFC" w:rsidTr="00861C52">
        <w:trPr>
          <w:trHeight w:val="96"/>
        </w:trPr>
        <w:tc>
          <w:tcPr>
            <w:tcW w:w="0" w:type="auto"/>
            <w:vAlign w:val="center"/>
          </w:tcPr>
          <w:p w:rsidR="00861C52" w:rsidRPr="0027023A" w:rsidRDefault="00861C52" w:rsidP="00861C52">
            <w:pPr>
              <w:pStyle w:val="220"/>
              <w:rPr>
                <w:rFonts w:eastAsiaTheme="minorHAnsi"/>
              </w:rPr>
            </w:pPr>
            <w:r w:rsidRPr="0027023A">
              <w:rPr>
                <w:rFonts w:eastAsiaTheme="minorHAnsi"/>
              </w:rPr>
              <w:t>Предприятия общественного питания</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Приложение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Пункт 10.4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Объекты бытового обслуживания</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bl>
    <w:p w:rsidR="00861C52" w:rsidRPr="003B0E1A" w:rsidRDefault="00861C52" w:rsidP="00861C52">
      <w:pPr>
        <w:pStyle w:val="143"/>
      </w:pPr>
      <w:bookmarkStart w:id="68" w:name="_Toc532974755"/>
      <w:r>
        <w:t>2.4.11</w:t>
      </w:r>
      <w:r w:rsidRPr="003B0E1A">
        <w:t xml:space="preserve"> Объекты здравоохранения местного значения</w:t>
      </w:r>
      <w:bookmarkEnd w:id="68"/>
    </w:p>
    <w:p w:rsidR="00861C52" w:rsidRDefault="00861C52" w:rsidP="00861C52">
      <w:bookmarkStart w:id="69" w:name="_Toc494105689"/>
      <w:r w:rsidRPr="00FE0140">
        <w:t xml:space="preserve">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fldChar w:fldCharType="begin"/>
      </w:r>
      <w:r>
        <w:instrText xml:space="preserve"> REF _Ref488224311 \h </w:instrText>
      </w:r>
      <w:r>
        <w:fldChar w:fldCharType="separate"/>
      </w:r>
      <w:r w:rsidR="009D51DC" w:rsidRPr="00FE0140">
        <w:t xml:space="preserve">Таблица </w:t>
      </w:r>
      <w:r w:rsidR="009D51DC">
        <w:rPr>
          <w:noProof/>
        </w:rPr>
        <w:t>29</w:t>
      </w:r>
      <w:r>
        <w:fldChar w:fldCharType="end"/>
      </w:r>
      <w:r w:rsidRPr="00FE0140">
        <w:t>.</w:t>
      </w:r>
    </w:p>
    <w:p w:rsidR="00861C52" w:rsidRPr="00FE0140" w:rsidRDefault="00861C52" w:rsidP="00861C52">
      <w:pPr>
        <w:pStyle w:val="aff6"/>
      </w:pPr>
      <w:bookmarkStart w:id="70" w:name="_Ref488224311"/>
      <w:r w:rsidRPr="00FE0140">
        <w:t xml:space="preserve">Таблица </w:t>
      </w:r>
      <w:fldSimple w:instr=" SEQ Таблица \* ARABIC ">
        <w:r w:rsidR="009D51DC">
          <w:rPr>
            <w:noProof/>
          </w:rPr>
          <w:t>29</w:t>
        </w:r>
      </w:fldSimple>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2038"/>
        <w:gridCol w:w="3482"/>
      </w:tblGrid>
      <w:tr w:rsidR="00861C52" w:rsidRPr="00FE0140"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показателя исходных данных</w:t>
            </w:r>
          </w:p>
        </w:tc>
        <w:tc>
          <w:tcPr>
            <w:tcW w:w="0" w:type="auto"/>
            <w:vAlign w:val="center"/>
          </w:tcPr>
          <w:p w:rsidR="00861C52" w:rsidRPr="0027023A" w:rsidRDefault="00861C52" w:rsidP="00861C52">
            <w:pPr>
              <w:pStyle w:val="212"/>
              <w:rPr>
                <w:rFonts w:eastAsiaTheme="minorHAnsi"/>
              </w:rPr>
            </w:pPr>
            <w:r w:rsidRPr="0027023A">
              <w:rPr>
                <w:rFonts w:eastAsiaTheme="minorHAnsi"/>
              </w:rPr>
              <w:t>Значение показателя исходных данных</w:t>
            </w:r>
          </w:p>
        </w:tc>
        <w:tc>
          <w:tcPr>
            <w:tcW w:w="0" w:type="auto"/>
            <w:vAlign w:val="center"/>
          </w:tcPr>
          <w:p w:rsidR="00861C52" w:rsidRPr="0027023A" w:rsidRDefault="00861C52" w:rsidP="00861C52">
            <w:pPr>
              <w:pStyle w:val="212"/>
              <w:rPr>
                <w:rFonts w:eastAsiaTheme="minorHAnsi"/>
              </w:rPr>
            </w:pPr>
            <w:r w:rsidRPr="0027023A">
              <w:rPr>
                <w:rFonts w:eastAsiaTheme="minorHAnsi"/>
              </w:rPr>
              <w:t>Источник исходных данных</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Прогнозная численность населения Курского муниципального района (на 2025 г.), чел. (</w:t>
            </w:r>
            <w:r w:rsidRPr="0027023A">
              <w:rPr>
                <w:rFonts w:eastAsiaTheme="minorHAnsi"/>
                <w:lang w:val="en-US"/>
              </w:rPr>
              <w:t>a</w:t>
            </w:r>
            <w:r w:rsidRPr="0027023A">
              <w:rPr>
                <w:rFonts w:eastAsiaTheme="minorHAnsi"/>
              </w:rPr>
              <w:t>)</w:t>
            </w:r>
          </w:p>
        </w:tc>
        <w:tc>
          <w:tcPr>
            <w:tcW w:w="0" w:type="auto"/>
            <w:vAlign w:val="center"/>
          </w:tcPr>
          <w:p w:rsidR="00861C52" w:rsidRPr="0027023A" w:rsidRDefault="00861C52" w:rsidP="00861C52">
            <w:pPr>
              <w:pStyle w:val="230"/>
              <w:rPr>
                <w:rFonts w:eastAsiaTheme="minorHAnsi"/>
              </w:rPr>
            </w:pPr>
            <w:r w:rsidRPr="0027023A">
              <w:rPr>
                <w:rFonts w:eastAsiaTheme="minorHAnsi"/>
                <w:color w:val="000000" w:themeColor="text1"/>
              </w:rPr>
              <w:t>55711</w:t>
            </w:r>
          </w:p>
        </w:tc>
        <w:tc>
          <w:tcPr>
            <w:tcW w:w="0" w:type="auto"/>
            <w:vMerge w:val="restart"/>
            <w:vAlign w:val="center"/>
          </w:tcPr>
          <w:p w:rsidR="00861C52" w:rsidRPr="0027023A" w:rsidRDefault="00861C52" w:rsidP="00861C52">
            <w:pPr>
              <w:pStyle w:val="230"/>
              <w:rPr>
                <w:rFonts w:eastAsiaTheme="minorHAnsi"/>
              </w:rPr>
            </w:pPr>
            <w:r w:rsidRPr="0027023A">
              <w:rPr>
                <w:rFonts w:eastAsiaTheme="minorHAnsi"/>
              </w:rPr>
              <w:t>Раздел 2.3 настоящих местных нормативов градостроительного проектирования</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Прогнозная численность детей в возрасте от 0 до 17 лет Курского муниципального района (на 2025 г.), чел. (</w:t>
            </w:r>
            <w:r w:rsidRPr="0027023A">
              <w:rPr>
                <w:rFonts w:eastAsiaTheme="minorHAnsi"/>
                <w:lang w:val="en-US"/>
              </w:rPr>
              <w:t>b</w:t>
            </w:r>
            <w:r w:rsidRPr="0027023A">
              <w:rPr>
                <w:rFonts w:eastAsiaTheme="minorHAnsi"/>
              </w:rPr>
              <w:t>)</w:t>
            </w:r>
          </w:p>
        </w:tc>
        <w:tc>
          <w:tcPr>
            <w:tcW w:w="0" w:type="auto"/>
            <w:vAlign w:val="center"/>
          </w:tcPr>
          <w:p w:rsidR="00861C52" w:rsidRPr="0027023A" w:rsidRDefault="00861C52" w:rsidP="00861C52">
            <w:pPr>
              <w:pStyle w:val="230"/>
              <w:rPr>
                <w:rFonts w:eastAsiaTheme="minorHAnsi"/>
                <w:lang w:val="en-US"/>
              </w:rPr>
            </w:pPr>
            <w:r w:rsidRPr="0027023A">
              <w:rPr>
                <w:rFonts w:eastAsiaTheme="minorHAnsi"/>
                <w:color w:val="000000" w:themeColor="text1"/>
              </w:rPr>
              <w:t>14707</w:t>
            </w:r>
          </w:p>
        </w:tc>
        <w:tc>
          <w:tcPr>
            <w:tcW w:w="0" w:type="auto"/>
            <w:vMerge/>
            <w:vAlign w:val="center"/>
          </w:tcPr>
          <w:p w:rsidR="00861C52" w:rsidRPr="0027023A" w:rsidRDefault="00861C52" w:rsidP="00861C52">
            <w:pPr>
              <w:pStyle w:val="230"/>
              <w:rPr>
                <w:rFonts w:eastAsiaTheme="minorHAnsi"/>
              </w:rPr>
            </w:pPr>
          </w:p>
        </w:tc>
      </w:tr>
    </w:tbl>
    <w:p w:rsidR="00861C52" w:rsidRPr="00FE0140" w:rsidRDefault="00861C52" w:rsidP="00861C52"/>
    <w:p w:rsidR="00861C52" w:rsidRDefault="00861C52" w:rsidP="00861C52">
      <w:r w:rsidRPr="00FE0140">
        <w:t xml:space="preserve">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fldChar w:fldCharType="begin"/>
      </w:r>
      <w:r>
        <w:instrText xml:space="preserve"> REF _Ref488225977 \h </w:instrText>
      </w:r>
      <w:r>
        <w:fldChar w:fldCharType="separate"/>
      </w:r>
      <w:r w:rsidR="009D51DC" w:rsidRPr="00FE0140">
        <w:t xml:space="preserve">Таблица </w:t>
      </w:r>
      <w:r w:rsidR="009D51DC">
        <w:rPr>
          <w:noProof/>
        </w:rPr>
        <w:t>30</w:t>
      </w:r>
      <w:r>
        <w:fldChar w:fldCharType="end"/>
      </w:r>
      <w:r w:rsidRPr="00FE0140">
        <w:t>.</w:t>
      </w:r>
    </w:p>
    <w:p w:rsidR="00861C52" w:rsidRPr="00FE0140" w:rsidRDefault="00861C52" w:rsidP="00861C52">
      <w:pPr>
        <w:pStyle w:val="aff6"/>
      </w:pPr>
      <w:bookmarkStart w:id="71" w:name="_Ref488225977"/>
      <w:r w:rsidRPr="00FE0140">
        <w:t xml:space="preserve">Таблица </w:t>
      </w:r>
      <w:fldSimple w:instr=" SEQ Таблица \* ARABIC ">
        <w:r w:rsidR="009D51DC">
          <w:rPr>
            <w:noProof/>
          </w:rPr>
          <w:t>30</w:t>
        </w:r>
      </w:fldSimple>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297"/>
        <w:gridCol w:w="3467"/>
      </w:tblGrid>
      <w:tr w:rsidR="00861C52" w:rsidRPr="00FE0140"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vAlign w:val="center"/>
          </w:tcPr>
          <w:p w:rsidR="00861C52" w:rsidRPr="0027023A" w:rsidRDefault="00861C52" w:rsidP="00861C52">
            <w:pPr>
              <w:pStyle w:val="212"/>
              <w:rPr>
                <w:rFonts w:eastAsiaTheme="minorHAnsi"/>
              </w:rPr>
            </w:pPr>
            <w:r w:rsidRPr="0027023A">
              <w:rPr>
                <w:rFonts w:eastAsiaTheme="minorHAnsi"/>
              </w:rPr>
              <w:t>Уровень обеспеченности (Н)</w:t>
            </w:r>
          </w:p>
        </w:tc>
        <w:tc>
          <w:tcPr>
            <w:tcW w:w="0" w:type="auto"/>
            <w:vAlign w:val="center"/>
          </w:tcPr>
          <w:p w:rsidR="00861C52" w:rsidRPr="0027023A" w:rsidRDefault="00861C52" w:rsidP="00861C52">
            <w:pPr>
              <w:pStyle w:val="212"/>
              <w:rPr>
                <w:rFonts w:eastAsiaTheme="minorHAnsi"/>
              </w:rPr>
            </w:pPr>
            <w:r w:rsidRPr="0027023A">
              <w:rPr>
                <w:rFonts w:eastAsiaTheme="minorHAnsi"/>
              </w:rPr>
              <w:t>Примечание</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Амбулатория, в том числе врачебная, или центр (отделение) общей врачебной практики (семейной медицины)</w:t>
            </w:r>
          </w:p>
        </w:tc>
        <w:tc>
          <w:tcPr>
            <w:tcW w:w="0" w:type="auto"/>
            <w:vAlign w:val="center"/>
          </w:tcPr>
          <w:p w:rsidR="00861C52" w:rsidRPr="0027023A" w:rsidRDefault="00861C52" w:rsidP="00861C52">
            <w:pPr>
              <w:pStyle w:val="230"/>
              <w:rPr>
                <w:rFonts w:eastAsiaTheme="minorHAnsi"/>
              </w:rPr>
            </w:pPr>
            <w:r w:rsidRPr="0027023A">
              <w:rPr>
                <w:rFonts w:eastAsiaTheme="minorHAnsi"/>
              </w:rPr>
              <w:t>1 объект на 2-10 тыс. человек</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приказ_минздрав_размещ_мед_орг \r \h </w:instrText>
            </w:r>
            <w:r w:rsidRPr="0027023A">
              <w:rPr>
                <w:rFonts w:eastAsiaTheme="minorHAnsi"/>
              </w:rPr>
            </w:r>
            <w:r w:rsidRPr="0027023A">
              <w:rPr>
                <w:rFonts w:eastAsiaTheme="minorHAnsi"/>
              </w:rPr>
              <w:fldChar w:fldCharType="separate"/>
            </w:r>
            <w:r w:rsidR="009D51DC">
              <w:rPr>
                <w:rFonts w:eastAsiaTheme="minorHAnsi"/>
              </w:rPr>
              <w:t>8</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lastRenderedPageBreak/>
              <w:t>Поликлиника</w:t>
            </w:r>
          </w:p>
        </w:tc>
        <w:tc>
          <w:tcPr>
            <w:tcW w:w="0" w:type="auto"/>
            <w:vAlign w:val="center"/>
          </w:tcPr>
          <w:p w:rsidR="00861C52" w:rsidRPr="0027023A" w:rsidRDefault="00861C52" w:rsidP="00861C52">
            <w:pPr>
              <w:pStyle w:val="230"/>
              <w:rPr>
                <w:rFonts w:eastAsiaTheme="minorHAnsi"/>
              </w:rPr>
            </w:pPr>
            <w:r w:rsidRPr="0027023A">
              <w:rPr>
                <w:rFonts w:eastAsiaTheme="minorHAnsi"/>
              </w:rPr>
              <w:t>1 объект на 20-50 тыс. человек</w:t>
            </w:r>
          </w:p>
        </w:tc>
        <w:tc>
          <w:tcPr>
            <w:tcW w:w="0" w:type="auto"/>
            <w:vMerge/>
            <w:vAlign w:val="center"/>
          </w:tcPr>
          <w:p w:rsidR="00861C52" w:rsidRPr="0027023A" w:rsidRDefault="00861C52" w:rsidP="00861C52">
            <w:pPr>
              <w:pStyle w:val="41"/>
              <w:rPr>
                <w:rFonts w:eastAsiaTheme="minorHAnsi"/>
                <w:color w:val="000000" w:themeColor="text1"/>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Детская поликлиника</w:t>
            </w:r>
          </w:p>
        </w:tc>
        <w:tc>
          <w:tcPr>
            <w:tcW w:w="0" w:type="auto"/>
            <w:vAlign w:val="center"/>
          </w:tcPr>
          <w:p w:rsidR="00861C52" w:rsidRPr="0027023A" w:rsidRDefault="00861C52" w:rsidP="00861C52">
            <w:pPr>
              <w:pStyle w:val="230"/>
              <w:rPr>
                <w:rFonts w:eastAsiaTheme="minorHAnsi"/>
              </w:rPr>
            </w:pPr>
            <w:r w:rsidRPr="0027023A">
              <w:rPr>
                <w:rFonts w:eastAsiaTheme="minorHAnsi"/>
              </w:rPr>
              <w:t>1 объект на 10-30 тыс. детей</w:t>
            </w:r>
          </w:p>
        </w:tc>
        <w:tc>
          <w:tcPr>
            <w:tcW w:w="0" w:type="auto"/>
            <w:vMerge/>
            <w:vAlign w:val="center"/>
          </w:tcPr>
          <w:p w:rsidR="00861C52" w:rsidRPr="0027023A" w:rsidRDefault="00861C52" w:rsidP="00861C52">
            <w:pPr>
              <w:pStyle w:val="41"/>
              <w:rPr>
                <w:rFonts w:eastAsiaTheme="minorHAnsi"/>
                <w:color w:val="000000" w:themeColor="text1"/>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Поликлиника стоматологическая</w:t>
            </w:r>
          </w:p>
        </w:tc>
        <w:tc>
          <w:tcPr>
            <w:tcW w:w="0" w:type="auto"/>
            <w:vAlign w:val="center"/>
          </w:tcPr>
          <w:p w:rsidR="00861C52" w:rsidRPr="0027023A" w:rsidRDefault="00861C52" w:rsidP="00861C52">
            <w:pPr>
              <w:pStyle w:val="230"/>
              <w:rPr>
                <w:rFonts w:eastAsiaTheme="minorHAnsi"/>
              </w:rPr>
            </w:pPr>
            <w:r w:rsidRPr="0027023A">
              <w:rPr>
                <w:rFonts w:eastAsiaTheme="minorHAnsi"/>
              </w:rPr>
              <w:t>не менее 1 объекта до 100 тыс. чел.</w:t>
            </w:r>
          </w:p>
        </w:tc>
        <w:tc>
          <w:tcPr>
            <w:tcW w:w="0" w:type="auto"/>
            <w:vMerge/>
            <w:vAlign w:val="center"/>
          </w:tcPr>
          <w:p w:rsidR="00861C52" w:rsidRPr="0027023A" w:rsidRDefault="00861C52" w:rsidP="00861C52">
            <w:pPr>
              <w:pStyle w:val="41"/>
              <w:rPr>
                <w:rFonts w:eastAsiaTheme="minorHAnsi"/>
                <w:color w:val="000000" w:themeColor="text1"/>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Участковая больница</w:t>
            </w:r>
          </w:p>
        </w:tc>
        <w:tc>
          <w:tcPr>
            <w:tcW w:w="0" w:type="auto"/>
            <w:vAlign w:val="center"/>
          </w:tcPr>
          <w:p w:rsidR="00861C52" w:rsidRPr="0027023A" w:rsidRDefault="00861C52" w:rsidP="00861C52">
            <w:pPr>
              <w:pStyle w:val="230"/>
              <w:rPr>
                <w:rFonts w:eastAsiaTheme="minorHAnsi"/>
              </w:rPr>
            </w:pPr>
            <w:r w:rsidRPr="0027023A">
              <w:rPr>
                <w:rFonts w:eastAsiaTheme="minorHAnsi"/>
              </w:rPr>
              <w:t>1 объект на 5-20 тыс. человек</w:t>
            </w:r>
          </w:p>
        </w:tc>
        <w:tc>
          <w:tcPr>
            <w:tcW w:w="0" w:type="auto"/>
            <w:vMerge/>
            <w:vAlign w:val="center"/>
          </w:tcPr>
          <w:p w:rsidR="00861C52" w:rsidRPr="0027023A" w:rsidRDefault="00861C52" w:rsidP="00861C52">
            <w:pPr>
              <w:pStyle w:val="41"/>
              <w:rPr>
                <w:rFonts w:eastAsiaTheme="minorHAnsi"/>
                <w:color w:val="000000" w:themeColor="text1"/>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Районная больница</w:t>
            </w:r>
          </w:p>
        </w:tc>
        <w:tc>
          <w:tcPr>
            <w:tcW w:w="0" w:type="auto"/>
            <w:vAlign w:val="center"/>
          </w:tcPr>
          <w:p w:rsidR="00861C52" w:rsidRPr="0027023A" w:rsidRDefault="00861C52" w:rsidP="00861C52">
            <w:pPr>
              <w:pStyle w:val="230"/>
              <w:rPr>
                <w:rFonts w:eastAsiaTheme="minorHAnsi"/>
              </w:rPr>
            </w:pPr>
            <w:r w:rsidRPr="0027023A">
              <w:rPr>
                <w:rFonts w:eastAsiaTheme="minorHAnsi"/>
              </w:rPr>
              <w:t>1 объект на 20-100 тыс. человек</w:t>
            </w:r>
          </w:p>
        </w:tc>
        <w:tc>
          <w:tcPr>
            <w:tcW w:w="0" w:type="auto"/>
            <w:vMerge/>
            <w:vAlign w:val="center"/>
          </w:tcPr>
          <w:p w:rsidR="00861C52" w:rsidRPr="0027023A" w:rsidRDefault="00861C52" w:rsidP="00861C52">
            <w:pPr>
              <w:pStyle w:val="41"/>
              <w:rPr>
                <w:rFonts w:eastAsiaTheme="minorHAnsi"/>
                <w:color w:val="000000" w:themeColor="text1"/>
              </w:rPr>
            </w:pPr>
          </w:p>
        </w:tc>
      </w:tr>
      <w:tr w:rsidR="00861C52" w:rsidRPr="00FE0140" w:rsidTr="00861C52">
        <w:trPr>
          <w:trHeight w:val="57"/>
        </w:trPr>
        <w:tc>
          <w:tcPr>
            <w:tcW w:w="0" w:type="auto"/>
            <w:tcBorders>
              <w:bottom w:val="single" w:sz="4" w:space="0" w:color="auto"/>
            </w:tcBorders>
            <w:vAlign w:val="center"/>
          </w:tcPr>
          <w:p w:rsidR="00861C52" w:rsidRPr="0027023A" w:rsidRDefault="00861C52" w:rsidP="00861C52">
            <w:pPr>
              <w:pStyle w:val="220"/>
              <w:rPr>
                <w:rFonts w:eastAsiaTheme="minorHAnsi"/>
              </w:rPr>
            </w:pPr>
            <w:r w:rsidRPr="0027023A">
              <w:rPr>
                <w:rFonts w:eastAsiaTheme="minorHAnsi"/>
              </w:rPr>
              <w:t>Станция скорой и неотложной медицинской помощи</w:t>
            </w:r>
          </w:p>
        </w:tc>
        <w:tc>
          <w:tcPr>
            <w:tcW w:w="0" w:type="auto"/>
            <w:tcBorders>
              <w:bottom w:val="single" w:sz="4" w:space="0" w:color="auto"/>
            </w:tcBorders>
            <w:vAlign w:val="center"/>
          </w:tcPr>
          <w:p w:rsidR="00861C52" w:rsidRPr="0027023A" w:rsidRDefault="00861C52" w:rsidP="00861C52">
            <w:pPr>
              <w:pStyle w:val="230"/>
              <w:rPr>
                <w:rFonts w:eastAsiaTheme="minorHAnsi"/>
              </w:rPr>
            </w:pPr>
            <w:r w:rsidRPr="0027023A">
              <w:rPr>
                <w:rFonts w:eastAsiaTheme="minorHAnsi"/>
              </w:rPr>
              <w:t>1 объект свыше 50 тыс. человек</w:t>
            </w:r>
          </w:p>
        </w:tc>
        <w:tc>
          <w:tcPr>
            <w:tcW w:w="0" w:type="auto"/>
            <w:vMerge/>
            <w:tcBorders>
              <w:bottom w:val="single" w:sz="4" w:space="0" w:color="auto"/>
            </w:tcBorders>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Выдвижной пункт скорой медицинской помощи</w:t>
            </w:r>
          </w:p>
        </w:tc>
        <w:tc>
          <w:tcPr>
            <w:tcW w:w="0" w:type="auto"/>
            <w:vAlign w:val="center"/>
          </w:tcPr>
          <w:p w:rsidR="00861C52" w:rsidRPr="0027023A" w:rsidRDefault="00861C52" w:rsidP="00861C52">
            <w:pPr>
              <w:pStyle w:val="220"/>
              <w:jc w:val="center"/>
              <w:rPr>
                <w:rFonts w:eastAsiaTheme="minorHAnsi"/>
              </w:rPr>
            </w:pPr>
            <w:r w:rsidRPr="0027023A">
              <w:rPr>
                <w:rFonts w:eastAsiaTheme="minorHAnsi"/>
              </w:rPr>
              <w:t xml:space="preserve">Н = </w:t>
            </w:r>
            <w:r w:rsidRPr="0027023A">
              <w:rPr>
                <w:rFonts w:eastAsiaTheme="minorHAnsi"/>
                <w:lang w:val="en-US"/>
              </w:rPr>
              <w:t>a</w:t>
            </w:r>
            <w:r w:rsidRPr="0027023A">
              <w:rPr>
                <w:rFonts w:eastAsiaTheme="minorHAnsi"/>
              </w:rPr>
              <w:t xml:space="preserve"> / </w:t>
            </w:r>
            <w:r w:rsidRPr="0027023A">
              <w:rPr>
                <w:rFonts w:eastAsiaTheme="minorHAnsi"/>
                <w:lang w:val="en-US"/>
              </w:rPr>
              <w:t>n</w:t>
            </w:r>
            <w:r w:rsidRPr="0027023A">
              <w:rPr>
                <w:rFonts w:eastAsiaTheme="minorHAnsi"/>
              </w:rPr>
              <w:t xml:space="preserve"> = </w:t>
            </w:r>
            <w:r w:rsidRPr="0027023A">
              <w:rPr>
                <w:rFonts w:eastAsiaTheme="minorHAnsi"/>
                <w:color w:val="000000" w:themeColor="text1"/>
              </w:rPr>
              <w:t xml:space="preserve">55711 </w:t>
            </w:r>
            <w:r w:rsidRPr="0027023A">
              <w:rPr>
                <w:rFonts w:eastAsiaTheme="minorHAnsi"/>
              </w:rPr>
              <w:t>/ 5000 = 11 автомобилей</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n</w:t>
            </w:r>
            <w:r w:rsidRPr="0027023A">
              <w:rPr>
                <w:rFonts w:eastAsiaTheme="minorHAnsi"/>
              </w:rPr>
              <w:t xml:space="preserve"> – уровень обеспеченности выдвижными пунктами скорой медицинской помощи в соответствии с Приложением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Аптеки</w:t>
            </w:r>
          </w:p>
        </w:tc>
        <w:tc>
          <w:tcPr>
            <w:tcW w:w="0" w:type="auto"/>
            <w:vMerge w:val="restart"/>
            <w:vAlign w:val="center"/>
          </w:tcPr>
          <w:p w:rsidR="00861C52" w:rsidRPr="0027023A" w:rsidRDefault="00861C52" w:rsidP="00861C52">
            <w:pPr>
              <w:pStyle w:val="230"/>
              <w:rPr>
                <w:rFonts w:eastAsiaTheme="minorHAnsi"/>
              </w:rPr>
            </w:pPr>
            <w:r w:rsidRPr="0027023A">
              <w:rPr>
                <w:rFonts w:eastAsiaTheme="minorHAnsi"/>
              </w:rPr>
              <w:t>По заданию на проектирование</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Приложение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Молочные кухни</w:t>
            </w:r>
          </w:p>
        </w:tc>
        <w:tc>
          <w:tcPr>
            <w:tcW w:w="0" w:type="auto"/>
            <w:vMerge/>
            <w:vAlign w:val="center"/>
          </w:tcPr>
          <w:p w:rsidR="00861C52" w:rsidRPr="0027023A" w:rsidRDefault="00861C52" w:rsidP="00861C52">
            <w:pPr>
              <w:pStyle w:val="23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Раздаточные пункты молочных кухонь</w:t>
            </w:r>
          </w:p>
        </w:tc>
        <w:tc>
          <w:tcPr>
            <w:tcW w:w="0" w:type="auto"/>
            <w:vMerge/>
            <w:vAlign w:val="center"/>
          </w:tcPr>
          <w:p w:rsidR="00861C52" w:rsidRPr="0027023A" w:rsidRDefault="00861C52" w:rsidP="00861C52">
            <w:pPr>
              <w:pStyle w:val="230"/>
              <w:rPr>
                <w:rFonts w:eastAsiaTheme="minorHAnsi"/>
              </w:rPr>
            </w:pPr>
          </w:p>
        </w:tc>
        <w:tc>
          <w:tcPr>
            <w:tcW w:w="0" w:type="auto"/>
            <w:vMerge/>
            <w:vAlign w:val="center"/>
          </w:tcPr>
          <w:p w:rsidR="00861C52" w:rsidRPr="0027023A" w:rsidRDefault="00861C52" w:rsidP="00861C52">
            <w:pPr>
              <w:pStyle w:val="220"/>
              <w:rPr>
                <w:rFonts w:eastAsiaTheme="minorHAnsi"/>
              </w:rPr>
            </w:pPr>
          </w:p>
        </w:tc>
      </w:tr>
    </w:tbl>
    <w:p w:rsidR="00861C52" w:rsidRPr="00FE0140" w:rsidRDefault="00861C52" w:rsidP="00861C52"/>
    <w:p w:rsidR="00861C52" w:rsidRDefault="00861C52" w:rsidP="00861C52">
      <w:r w:rsidRPr="00FE0140">
        <w:t xml:space="preserve">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нормативно-правовым актам, представленным в </w:t>
      </w:r>
      <w:r>
        <w:fldChar w:fldCharType="begin"/>
      </w:r>
      <w:r>
        <w:instrText xml:space="preserve"> REF _Ref488226469 \h </w:instrText>
      </w:r>
      <w:r>
        <w:fldChar w:fldCharType="separate"/>
      </w:r>
      <w:r w:rsidR="009D51DC" w:rsidRPr="00FE0140">
        <w:t xml:space="preserve">Таблица </w:t>
      </w:r>
      <w:r w:rsidR="009D51DC">
        <w:rPr>
          <w:noProof/>
        </w:rPr>
        <w:t>31</w:t>
      </w:r>
      <w:r>
        <w:fldChar w:fldCharType="end"/>
      </w:r>
      <w:r w:rsidRPr="00FE0140">
        <w:t>.</w:t>
      </w:r>
    </w:p>
    <w:p w:rsidR="00861C52" w:rsidRPr="00FE0140" w:rsidRDefault="00861C52" w:rsidP="00861C52">
      <w:pPr>
        <w:pStyle w:val="aff6"/>
      </w:pPr>
      <w:bookmarkStart w:id="72" w:name="_Ref488226469"/>
      <w:r w:rsidRPr="00FE0140">
        <w:t xml:space="preserve">Таблица </w:t>
      </w:r>
      <w:fldSimple w:instr=" SEQ Таблица \* ARABIC ">
        <w:r w:rsidR="009D51DC">
          <w:rPr>
            <w:noProof/>
          </w:rPr>
          <w:t>31</w:t>
        </w:r>
      </w:fldSimple>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580"/>
      </w:tblGrid>
      <w:tr w:rsidR="00861C52" w:rsidRPr="00FE0140"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Амбулатория, в том числе врачебная, или центр (отделение) общей врачебной практики (семейной медицины)</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Пункт 10.4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Поликлиника</w:t>
            </w:r>
          </w:p>
        </w:tc>
        <w:tc>
          <w:tcPr>
            <w:tcW w:w="0" w:type="auto"/>
            <w:vMerge/>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Детская поликлиника</w:t>
            </w:r>
          </w:p>
        </w:tc>
        <w:tc>
          <w:tcPr>
            <w:tcW w:w="0" w:type="auto"/>
            <w:vMerge/>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Поликлиника стоматологическая</w:t>
            </w:r>
          </w:p>
        </w:tc>
        <w:tc>
          <w:tcPr>
            <w:tcW w:w="0" w:type="auto"/>
            <w:vMerge/>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Участковая больница</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Пункт 2 [</w:t>
            </w:r>
            <w:r w:rsidRPr="0027023A">
              <w:rPr>
                <w:rFonts w:eastAsiaTheme="minorHAnsi"/>
              </w:rPr>
              <w:fldChar w:fldCharType="begin"/>
            </w:r>
            <w:r w:rsidRPr="0027023A">
              <w:rPr>
                <w:rFonts w:eastAsiaTheme="minorHAnsi"/>
              </w:rPr>
              <w:instrText xml:space="preserve"> REF приказ_минздрав_размещ_мед_орг \r \h </w:instrText>
            </w:r>
            <w:r w:rsidRPr="0027023A">
              <w:rPr>
                <w:rFonts w:eastAsiaTheme="minorHAnsi"/>
              </w:rPr>
            </w:r>
            <w:r w:rsidRPr="0027023A">
              <w:rPr>
                <w:rFonts w:eastAsiaTheme="minorHAnsi"/>
              </w:rPr>
              <w:fldChar w:fldCharType="separate"/>
            </w:r>
            <w:r w:rsidR="009D51DC">
              <w:rPr>
                <w:rFonts w:eastAsiaTheme="minorHAnsi"/>
              </w:rPr>
              <w:t>8</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Районная больница</w:t>
            </w:r>
          </w:p>
        </w:tc>
        <w:tc>
          <w:tcPr>
            <w:tcW w:w="0" w:type="auto"/>
            <w:vMerge/>
            <w:vAlign w:val="center"/>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Станция скорой и неотложной медицинской помощи</w:t>
            </w:r>
          </w:p>
        </w:tc>
        <w:tc>
          <w:tcPr>
            <w:tcW w:w="0" w:type="auto"/>
            <w:vMerge/>
          </w:tcPr>
          <w:p w:rsidR="00861C52" w:rsidRPr="0027023A" w:rsidRDefault="00861C52" w:rsidP="00861C52">
            <w:pPr>
              <w:pStyle w:val="220"/>
              <w:rPr>
                <w:rFonts w:eastAsiaTheme="minorHAnsi"/>
              </w:rPr>
            </w:pP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Выдвижной пункт скорой медицинской помощи</w:t>
            </w:r>
          </w:p>
        </w:tc>
        <w:tc>
          <w:tcPr>
            <w:tcW w:w="0" w:type="auto"/>
            <w:vAlign w:val="center"/>
          </w:tcPr>
          <w:p w:rsidR="00861C52" w:rsidRPr="0027023A" w:rsidRDefault="00861C52" w:rsidP="00861C52">
            <w:pPr>
              <w:pStyle w:val="220"/>
              <w:rPr>
                <w:rFonts w:eastAsiaTheme="minorHAnsi"/>
              </w:rPr>
            </w:pPr>
            <w:r w:rsidRPr="0027023A">
              <w:rPr>
                <w:rFonts w:eastAsiaTheme="minorHAnsi"/>
              </w:rPr>
              <w:t>Приложение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Аптеки</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10.4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Молочные кухни</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FE0140"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Раздаточные пункты молочных кухонь</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10.4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r>
    </w:tbl>
    <w:p w:rsidR="00861C52" w:rsidRDefault="00861C52" w:rsidP="00861C52">
      <w:pPr>
        <w:pStyle w:val="143"/>
      </w:pPr>
      <w:bookmarkStart w:id="73" w:name="_Toc532974756"/>
      <w:r>
        <w:lastRenderedPageBreak/>
        <w:t xml:space="preserve">2.4.12 </w:t>
      </w:r>
      <w:r w:rsidRPr="000A6920">
        <w:t xml:space="preserve">Объекты </w:t>
      </w:r>
      <w:r>
        <w:t xml:space="preserve">сбора, </w:t>
      </w:r>
      <w:r w:rsidRPr="000A6920">
        <w:t>транспортирования</w:t>
      </w:r>
      <w:r>
        <w:t>,</w:t>
      </w:r>
      <w:r w:rsidRPr="00977655">
        <w:t xml:space="preserve"> </w:t>
      </w:r>
      <w:r>
        <w:t>обработки, утилизации, обезвреживания и захоронения</w:t>
      </w:r>
      <w:r w:rsidRPr="000A6920">
        <w:t xml:space="preserve"> твердых коммунальных отходов</w:t>
      </w:r>
      <w:bookmarkEnd w:id="73"/>
    </w:p>
    <w:p w:rsidR="00861C52" w:rsidRPr="00C916F5" w:rsidRDefault="00861C52" w:rsidP="00861C52">
      <w:pPr>
        <w:pStyle w:val="01"/>
      </w:pPr>
      <w:r w:rsidRPr="00C916F5">
        <w:t xml:space="preserve">Исходные данные для расчета предельных значений расчетных показателей минимально допустимого уровня обеспеченности объектами сбора, транспортирования, обработки, утилизации, обезвреживания и захоронения твердых коммунальных отходов представлены в </w:t>
      </w:r>
      <w:r w:rsidR="006504B5">
        <w:fldChar w:fldCharType="begin"/>
      </w:r>
      <w:r w:rsidR="006504B5">
        <w:instrText xml:space="preserve"> REF _Ref488575857 \h  \* MERGEFORMAT </w:instrText>
      </w:r>
      <w:r w:rsidR="006504B5">
        <w:fldChar w:fldCharType="separate"/>
      </w:r>
      <w:r w:rsidR="009D51DC" w:rsidRPr="00C916F5">
        <w:t xml:space="preserve">Таблица </w:t>
      </w:r>
      <w:r w:rsidR="009D51DC">
        <w:rPr>
          <w:noProof/>
        </w:rPr>
        <w:t>32</w:t>
      </w:r>
      <w:r w:rsidR="006504B5">
        <w:fldChar w:fldCharType="end"/>
      </w:r>
      <w:r w:rsidRPr="00C916F5">
        <w:t>.</w:t>
      </w:r>
    </w:p>
    <w:p w:rsidR="00861C52" w:rsidRPr="00C916F5" w:rsidRDefault="00861C52" w:rsidP="00861C52">
      <w:pPr>
        <w:pStyle w:val="aff6"/>
      </w:pPr>
      <w:bookmarkStart w:id="74" w:name="_Ref488575857"/>
      <w:r w:rsidRPr="00C916F5">
        <w:t xml:space="preserve">Таблица </w:t>
      </w:r>
      <w:fldSimple w:instr=" SEQ Таблица \* ARABIC ">
        <w:r w:rsidR="009D51DC">
          <w:rPr>
            <w:noProof/>
          </w:rPr>
          <w:t>32</w:t>
        </w:r>
      </w:fldSimple>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500"/>
        <w:gridCol w:w="1989"/>
      </w:tblGrid>
      <w:tr w:rsidR="00861C52" w:rsidRPr="00C916F5"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показателя исходных данных</w:t>
            </w:r>
          </w:p>
        </w:tc>
        <w:tc>
          <w:tcPr>
            <w:tcW w:w="0" w:type="auto"/>
            <w:vAlign w:val="center"/>
          </w:tcPr>
          <w:p w:rsidR="00861C52" w:rsidRPr="0027023A" w:rsidRDefault="00861C52" w:rsidP="00861C52">
            <w:pPr>
              <w:pStyle w:val="212"/>
              <w:rPr>
                <w:rFonts w:eastAsiaTheme="minorHAnsi"/>
              </w:rPr>
            </w:pPr>
            <w:r w:rsidRPr="0027023A">
              <w:rPr>
                <w:rFonts w:eastAsiaTheme="minorHAnsi"/>
              </w:rPr>
              <w:t>Значение показателя исходных данных</w:t>
            </w:r>
          </w:p>
        </w:tc>
        <w:tc>
          <w:tcPr>
            <w:tcW w:w="0" w:type="auto"/>
            <w:vAlign w:val="center"/>
          </w:tcPr>
          <w:p w:rsidR="00861C52" w:rsidRPr="0027023A" w:rsidRDefault="00861C52" w:rsidP="00861C52">
            <w:pPr>
              <w:pStyle w:val="212"/>
              <w:rPr>
                <w:rFonts w:eastAsiaTheme="minorHAnsi"/>
              </w:rPr>
            </w:pPr>
            <w:r w:rsidRPr="0027023A">
              <w:rPr>
                <w:rFonts w:eastAsiaTheme="minorHAnsi"/>
              </w:rPr>
              <w:t>Источник исходных данных</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Среднегодовая численность населения Курского муниципального района (на 2017 г.) (</w:t>
            </w:r>
            <w:r w:rsidRPr="0027023A">
              <w:rPr>
                <w:rFonts w:eastAsiaTheme="minorHAnsi"/>
                <w:lang w:val="en-US"/>
              </w:rPr>
              <w:t>a</w:t>
            </w:r>
            <w:r w:rsidRPr="0027023A">
              <w:rPr>
                <w:rFonts w:eastAsiaTheme="minorHAnsi"/>
              </w:rPr>
              <w:t>)</w:t>
            </w:r>
          </w:p>
        </w:tc>
        <w:tc>
          <w:tcPr>
            <w:tcW w:w="0" w:type="auto"/>
            <w:vAlign w:val="center"/>
          </w:tcPr>
          <w:p w:rsidR="00861C52" w:rsidRPr="0027023A" w:rsidRDefault="00861C52" w:rsidP="00861C52">
            <w:pPr>
              <w:pStyle w:val="230"/>
              <w:rPr>
                <w:rFonts w:eastAsiaTheme="minorHAnsi"/>
              </w:rPr>
            </w:pPr>
            <w:r w:rsidRPr="0027023A">
              <w:rPr>
                <w:rFonts w:eastAsiaTheme="minorHAnsi"/>
                <w:color w:val="000000"/>
                <w:shd w:val="clear" w:color="auto" w:fill="FFFFFF"/>
              </w:rPr>
              <w:t xml:space="preserve">54165 </w:t>
            </w:r>
            <w:r w:rsidRPr="0027023A">
              <w:rPr>
                <w:rFonts w:eastAsiaTheme="minorHAnsi"/>
              </w:rPr>
              <w:t>чел.</w:t>
            </w:r>
          </w:p>
        </w:tc>
        <w:tc>
          <w:tcPr>
            <w:tcW w:w="0" w:type="auto"/>
            <w:vAlign w:val="center"/>
          </w:tcPr>
          <w:p w:rsidR="00861C52" w:rsidRPr="0027023A" w:rsidRDefault="00861C52" w:rsidP="00861C52">
            <w:pPr>
              <w:pStyle w:val="23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РОССТАТ_Тында \r \h </w:instrText>
            </w:r>
            <w:r w:rsidRPr="0027023A">
              <w:rPr>
                <w:rFonts w:eastAsiaTheme="minorHAnsi"/>
              </w:rPr>
            </w:r>
            <w:r w:rsidRPr="0027023A">
              <w:rPr>
                <w:rFonts w:eastAsiaTheme="minorHAnsi"/>
              </w:rPr>
              <w:fldChar w:fldCharType="separate"/>
            </w:r>
            <w:r w:rsidR="009D51DC">
              <w:rPr>
                <w:rFonts w:eastAsiaTheme="minorHAnsi"/>
              </w:rPr>
              <w:t>52</w:t>
            </w:r>
            <w:r w:rsidRPr="0027023A">
              <w:rPr>
                <w:rFonts w:eastAsiaTheme="minorHAnsi"/>
              </w:rPr>
              <w:fldChar w:fldCharType="end"/>
            </w:r>
            <w:r w:rsidRPr="0027023A">
              <w:rPr>
                <w:rFonts w:eastAsiaTheme="minorHAnsi"/>
              </w:rPr>
              <w:t>]</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color w:val="000000" w:themeColor="text1"/>
              </w:rPr>
            </w:pPr>
            <w:r w:rsidRPr="0027023A">
              <w:rPr>
                <w:rFonts w:eastAsiaTheme="minorHAnsi"/>
              </w:rPr>
              <w:t>Объем вывезенных за год твердых коммунальных отходов в среднем в год (на 2016-2026 гг.) (</w:t>
            </w:r>
            <w:proofErr w:type="spellStart"/>
            <w:r w:rsidRPr="0027023A">
              <w:rPr>
                <w:rFonts w:eastAsiaTheme="minorHAnsi"/>
              </w:rPr>
              <w:t>П</w:t>
            </w:r>
            <w:r w:rsidRPr="0027023A">
              <w:rPr>
                <w:rFonts w:eastAsiaTheme="minorHAnsi"/>
                <w:vertAlign w:val="subscript"/>
              </w:rPr>
              <w:t>год</w:t>
            </w:r>
            <w:proofErr w:type="spellEnd"/>
            <w:r w:rsidRPr="0027023A">
              <w:rPr>
                <w:rFonts w:eastAsiaTheme="minorHAnsi"/>
              </w:rPr>
              <w:t>)</w:t>
            </w:r>
          </w:p>
        </w:tc>
        <w:tc>
          <w:tcPr>
            <w:tcW w:w="0" w:type="auto"/>
            <w:vAlign w:val="center"/>
          </w:tcPr>
          <w:p w:rsidR="00861C52" w:rsidRPr="0027023A" w:rsidRDefault="00861C52" w:rsidP="00861C52">
            <w:pPr>
              <w:pStyle w:val="230"/>
              <w:rPr>
                <w:rFonts w:eastAsiaTheme="minorHAnsi"/>
                <w:vertAlign w:val="superscript"/>
              </w:rPr>
            </w:pPr>
            <w:r w:rsidRPr="0027023A">
              <w:rPr>
                <w:rFonts w:eastAsiaTheme="minorHAnsi"/>
              </w:rPr>
              <w:t>133835 м</w:t>
            </w:r>
            <w:r w:rsidRPr="0027023A">
              <w:rPr>
                <w:rFonts w:eastAsiaTheme="minorHAnsi"/>
                <w:vertAlign w:val="superscript"/>
              </w:rPr>
              <w:t>3</w:t>
            </w:r>
          </w:p>
        </w:tc>
        <w:tc>
          <w:tcPr>
            <w:tcW w:w="0" w:type="auto"/>
            <w:vAlign w:val="center"/>
          </w:tcPr>
          <w:p w:rsidR="00861C52" w:rsidRPr="0027023A" w:rsidRDefault="00861C52" w:rsidP="00861C52">
            <w:pPr>
              <w:pStyle w:val="23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территориальная_сх_обр_с_отходами \r \h </w:instrText>
            </w:r>
            <w:r w:rsidRPr="0027023A">
              <w:rPr>
                <w:rFonts w:eastAsiaTheme="minorHAnsi"/>
              </w:rPr>
            </w:r>
            <w:r w:rsidRPr="0027023A">
              <w:rPr>
                <w:rFonts w:eastAsiaTheme="minorHAnsi"/>
              </w:rPr>
              <w:fldChar w:fldCharType="separate"/>
            </w:r>
            <w:r w:rsidR="009D51DC">
              <w:rPr>
                <w:rFonts w:eastAsiaTheme="minorHAnsi"/>
              </w:rPr>
              <w:t>22</w:t>
            </w:r>
            <w:r w:rsidRPr="0027023A">
              <w:rPr>
                <w:rFonts w:eastAsiaTheme="minorHAnsi"/>
              </w:rPr>
              <w:fldChar w:fldCharType="end"/>
            </w:r>
            <w:r w:rsidRPr="0027023A">
              <w:rPr>
                <w:rFonts w:eastAsiaTheme="minorHAnsi"/>
              </w:rPr>
              <w:t>]</w:t>
            </w:r>
          </w:p>
        </w:tc>
      </w:tr>
    </w:tbl>
    <w:p w:rsidR="00861C52" w:rsidRPr="00C916F5" w:rsidRDefault="00861C52" w:rsidP="00861C52">
      <w:pPr>
        <w:rPr>
          <w:color w:val="000000" w:themeColor="text1"/>
        </w:rPr>
      </w:pPr>
    </w:p>
    <w:p w:rsidR="00861C52" w:rsidRPr="00C916F5" w:rsidRDefault="00861C52" w:rsidP="00861C52">
      <w:pPr>
        <w:pStyle w:val="01"/>
      </w:pPr>
      <w:r w:rsidRPr="00C916F5">
        <w:t xml:space="preserve">Результаты расчета предельных значений расчетных показателей минимально допустимого уровня обеспеченности объектами сбора, транспортирования, обработки, утилизации, обезвреживания и захоронения твердых коммунальных отходов представлены в </w:t>
      </w:r>
      <w:r w:rsidR="006504B5">
        <w:fldChar w:fldCharType="begin"/>
      </w:r>
      <w:r w:rsidR="006504B5">
        <w:instrText xml:space="preserve"> REF _Ref488575872 \h  \* MERGEFORMAT </w:instrText>
      </w:r>
      <w:r w:rsidR="006504B5">
        <w:fldChar w:fldCharType="separate"/>
      </w:r>
      <w:r w:rsidR="009D51DC" w:rsidRPr="00C916F5">
        <w:t xml:space="preserve">Таблица </w:t>
      </w:r>
      <w:r w:rsidR="009D51DC">
        <w:rPr>
          <w:noProof/>
        </w:rPr>
        <w:t>33</w:t>
      </w:r>
      <w:r w:rsidR="006504B5">
        <w:fldChar w:fldCharType="end"/>
      </w:r>
      <w:r w:rsidRPr="00C916F5">
        <w:t>.</w:t>
      </w:r>
    </w:p>
    <w:p w:rsidR="00861C52" w:rsidRPr="00C916F5" w:rsidRDefault="00861C52" w:rsidP="00861C52">
      <w:pPr>
        <w:pStyle w:val="aff6"/>
      </w:pPr>
      <w:bookmarkStart w:id="75" w:name="_Ref488575872"/>
      <w:r w:rsidRPr="00C916F5">
        <w:t xml:space="preserve">Таблица </w:t>
      </w:r>
      <w:fldSimple w:instr=" SEQ Таблица \* ARABIC ">
        <w:r w:rsidR="009D51DC">
          <w:rPr>
            <w:noProof/>
          </w:rPr>
          <w:t>33</w:t>
        </w:r>
      </w:fldSimple>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336"/>
        <w:gridCol w:w="3418"/>
      </w:tblGrid>
      <w:tr w:rsidR="00861C52" w:rsidRPr="00C916F5" w:rsidTr="00861C52">
        <w:trPr>
          <w:trHeight w:val="57"/>
        </w:trPr>
        <w:tc>
          <w:tcPr>
            <w:tcW w:w="0" w:type="auto"/>
            <w:vAlign w:val="center"/>
          </w:tcPr>
          <w:p w:rsidR="00861C52" w:rsidRPr="0027023A" w:rsidRDefault="00861C52" w:rsidP="00861C52">
            <w:pPr>
              <w:pStyle w:val="41"/>
              <w:rPr>
                <w:rFonts w:eastAsiaTheme="minorHAnsi"/>
                <w:color w:val="000000" w:themeColor="text1"/>
              </w:rPr>
            </w:pPr>
            <w:r w:rsidRPr="0027023A">
              <w:rPr>
                <w:rFonts w:eastAsiaTheme="minorHAnsi"/>
                <w:color w:val="000000" w:themeColor="text1"/>
              </w:rPr>
              <w:t>Наименование объекта</w:t>
            </w:r>
          </w:p>
        </w:tc>
        <w:tc>
          <w:tcPr>
            <w:tcW w:w="0" w:type="auto"/>
            <w:vAlign w:val="center"/>
          </w:tcPr>
          <w:p w:rsidR="00861C52" w:rsidRPr="0027023A" w:rsidRDefault="00861C52" w:rsidP="00861C52">
            <w:pPr>
              <w:pStyle w:val="41"/>
              <w:rPr>
                <w:rFonts w:eastAsiaTheme="minorHAnsi"/>
                <w:color w:val="000000" w:themeColor="text1"/>
              </w:rPr>
            </w:pPr>
            <w:r w:rsidRPr="0027023A">
              <w:rPr>
                <w:rFonts w:eastAsiaTheme="minorHAnsi"/>
                <w:color w:val="000000" w:themeColor="text1"/>
              </w:rPr>
              <w:t>Уровень обеспеченности (Н)</w:t>
            </w:r>
          </w:p>
        </w:tc>
        <w:tc>
          <w:tcPr>
            <w:tcW w:w="0" w:type="auto"/>
            <w:vAlign w:val="center"/>
          </w:tcPr>
          <w:p w:rsidR="00861C52" w:rsidRPr="0027023A" w:rsidRDefault="00861C52" w:rsidP="00861C52">
            <w:pPr>
              <w:pStyle w:val="41"/>
              <w:rPr>
                <w:rFonts w:eastAsiaTheme="minorHAnsi"/>
                <w:color w:val="000000" w:themeColor="text1"/>
              </w:rPr>
            </w:pPr>
            <w:r w:rsidRPr="0027023A">
              <w:rPr>
                <w:rFonts w:eastAsiaTheme="minorHAnsi"/>
                <w:color w:val="000000" w:themeColor="text1"/>
              </w:rPr>
              <w:t>Примечание</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Контейнеры для сбора и накопления твердых коммунальных отходов</w:t>
            </w:r>
          </w:p>
        </w:tc>
        <w:tc>
          <w:tcPr>
            <w:tcW w:w="0" w:type="auto"/>
            <w:vAlign w:val="center"/>
          </w:tcPr>
          <w:p w:rsidR="00861C52" w:rsidRPr="0027023A" w:rsidRDefault="00861C52" w:rsidP="00861C52">
            <w:pPr>
              <w:pStyle w:val="220"/>
              <w:rPr>
                <w:rFonts w:eastAsiaTheme="minorHAnsi"/>
              </w:rPr>
            </w:pPr>
            <w:proofErr w:type="spellStart"/>
            <w:r w:rsidRPr="0027023A">
              <w:rPr>
                <w:rFonts w:eastAsiaTheme="minorHAnsi"/>
              </w:rPr>
              <w:t>Б</w:t>
            </w:r>
            <w:r w:rsidRPr="0027023A">
              <w:rPr>
                <w:rFonts w:eastAsiaTheme="minorHAnsi"/>
                <w:vertAlign w:val="subscript"/>
              </w:rPr>
              <w:t>конт</w:t>
            </w:r>
            <w:proofErr w:type="spellEnd"/>
            <w:r w:rsidRPr="0027023A">
              <w:rPr>
                <w:rFonts w:eastAsiaTheme="minorHAnsi"/>
              </w:rPr>
              <w:t xml:space="preserve"> = </w:t>
            </w:r>
            <w:proofErr w:type="spellStart"/>
            <w:r w:rsidRPr="0027023A">
              <w:rPr>
                <w:rFonts w:eastAsiaTheme="minorHAnsi"/>
              </w:rPr>
              <w:t>П</w:t>
            </w:r>
            <w:r w:rsidRPr="0027023A">
              <w:rPr>
                <w:rFonts w:eastAsiaTheme="minorHAnsi"/>
                <w:vertAlign w:val="subscript"/>
              </w:rPr>
              <w:t>год</w:t>
            </w:r>
            <w:proofErr w:type="spellEnd"/>
            <w:r w:rsidRPr="0027023A">
              <w:rPr>
                <w:rFonts w:eastAsiaTheme="minorHAnsi"/>
              </w:rPr>
              <w:t xml:space="preserve"> × Н × K1 / (365 × V) × </w:t>
            </w:r>
            <w:r w:rsidRPr="0027023A">
              <w:rPr>
                <w:rFonts w:eastAsiaTheme="minorHAnsi"/>
                <w:lang w:val="en-US"/>
              </w:rPr>
              <w:t>K</w:t>
            </w:r>
            <w:r w:rsidRPr="0027023A">
              <w:rPr>
                <w:rFonts w:eastAsiaTheme="minorHAnsi"/>
              </w:rPr>
              <w:t>2 = 133835 × 1,5 × 1,25 / (365 × 0,75) × 1,05 = 962 контейнера;</w:t>
            </w:r>
          </w:p>
          <w:p w:rsidR="00861C52" w:rsidRPr="0027023A" w:rsidRDefault="00861C52" w:rsidP="00861C52">
            <w:pPr>
              <w:pStyle w:val="220"/>
              <w:rPr>
                <w:rFonts w:eastAsiaTheme="minorHAnsi"/>
              </w:rPr>
            </w:pPr>
            <w:proofErr w:type="spellStart"/>
            <w:r w:rsidRPr="0027023A">
              <w:rPr>
                <w:rFonts w:eastAsiaTheme="minorHAnsi"/>
              </w:rPr>
              <w:t>Б</w:t>
            </w:r>
            <w:r w:rsidRPr="0027023A">
              <w:rPr>
                <w:rFonts w:eastAsiaTheme="minorHAnsi"/>
                <w:vertAlign w:val="subscript"/>
              </w:rPr>
              <w:t>конт</w:t>
            </w:r>
            <w:proofErr w:type="spellEnd"/>
            <w:r w:rsidRPr="0027023A">
              <w:rPr>
                <w:rFonts w:eastAsiaTheme="minorHAnsi"/>
                <w:vertAlign w:val="superscript"/>
              </w:rPr>
              <w:t xml:space="preserve"> </w:t>
            </w:r>
            <w:r w:rsidRPr="0027023A">
              <w:rPr>
                <w:rFonts w:eastAsiaTheme="minorHAnsi"/>
              </w:rPr>
              <w:t xml:space="preserve">на 1000 чел. = </w:t>
            </w:r>
            <w:proofErr w:type="spellStart"/>
            <w:r w:rsidRPr="0027023A">
              <w:rPr>
                <w:rFonts w:eastAsiaTheme="minorHAnsi"/>
              </w:rPr>
              <w:t>Б</w:t>
            </w:r>
            <w:r w:rsidRPr="0027023A">
              <w:rPr>
                <w:rFonts w:eastAsiaTheme="minorHAnsi"/>
                <w:vertAlign w:val="subscript"/>
              </w:rPr>
              <w:t>конт</w:t>
            </w:r>
            <w:proofErr w:type="spellEnd"/>
            <w:r w:rsidRPr="0027023A">
              <w:rPr>
                <w:rFonts w:eastAsiaTheme="minorHAnsi"/>
              </w:rPr>
              <w:t xml:space="preserve"> × 1000 / </w:t>
            </w:r>
            <w:r w:rsidRPr="0027023A">
              <w:rPr>
                <w:rFonts w:eastAsiaTheme="minorHAnsi"/>
                <w:lang w:val="en-US"/>
              </w:rPr>
              <w:t>a</w:t>
            </w:r>
            <w:r w:rsidRPr="0027023A">
              <w:rPr>
                <w:rFonts w:eastAsiaTheme="minorHAnsi"/>
              </w:rPr>
              <w:t xml:space="preserve"> = 962 × 1000 / </w:t>
            </w:r>
            <w:r w:rsidRPr="0027023A">
              <w:rPr>
                <w:rFonts w:eastAsiaTheme="minorHAnsi"/>
                <w:color w:val="000000"/>
                <w:shd w:val="clear" w:color="auto" w:fill="FFFFFF"/>
              </w:rPr>
              <w:t>54165</w:t>
            </w:r>
            <w:r w:rsidRPr="0027023A">
              <w:rPr>
                <w:rFonts w:eastAsiaTheme="minorHAnsi"/>
              </w:rPr>
              <w:t xml:space="preserve"> = 18 контейнеров на 1000 чел.</w:t>
            </w:r>
          </w:p>
        </w:tc>
        <w:tc>
          <w:tcPr>
            <w:tcW w:w="0" w:type="auto"/>
            <w:vAlign w:val="center"/>
          </w:tcPr>
          <w:p w:rsidR="00861C52" w:rsidRPr="0027023A" w:rsidRDefault="00861C52" w:rsidP="00861C52">
            <w:pPr>
              <w:pStyle w:val="220"/>
              <w:rPr>
                <w:rFonts w:eastAsiaTheme="minorHAnsi"/>
              </w:rPr>
            </w:pPr>
            <w:r w:rsidRPr="0027023A">
              <w:rPr>
                <w:rFonts w:eastAsiaTheme="minorHAnsi"/>
                <w:lang w:val="en-US"/>
              </w:rPr>
              <w:t>H</w:t>
            </w:r>
            <w:r w:rsidRPr="0027023A">
              <w:rPr>
                <w:rFonts w:eastAsiaTheme="minorHAnsi"/>
              </w:rPr>
              <w:t xml:space="preserve"> – периодичность удаления отходов (теплое время 274 дней – ежедневно, Н=1; холодное время 91 дней – 1 раз в 3 дня, Н=3; </w:t>
            </w:r>
            <w:r w:rsidRPr="0027023A">
              <w:rPr>
                <w:rFonts w:eastAsiaTheme="minorHAnsi"/>
                <w:lang w:val="en-US"/>
              </w:rPr>
              <w:t>H</w:t>
            </w:r>
            <w:r w:rsidRPr="0027023A">
              <w:rPr>
                <w:rFonts w:eastAsiaTheme="minorHAnsi"/>
                <w:vertAlign w:val="subscript"/>
              </w:rPr>
              <w:t>среднее</w:t>
            </w:r>
            <w:r w:rsidRPr="0027023A">
              <w:rPr>
                <w:rFonts w:eastAsiaTheme="minorHAnsi"/>
              </w:rPr>
              <w:t xml:space="preserve"> = (274 дня × 1 + 91 дней × 3) / 365 дней = 1,5);</w:t>
            </w:r>
          </w:p>
          <w:p w:rsidR="00861C52" w:rsidRPr="0027023A" w:rsidRDefault="00861C52" w:rsidP="00861C52">
            <w:pPr>
              <w:pStyle w:val="220"/>
              <w:rPr>
                <w:rFonts w:eastAsiaTheme="minorHAnsi"/>
              </w:rPr>
            </w:pPr>
            <w:r w:rsidRPr="0027023A">
              <w:rPr>
                <w:rFonts w:eastAsiaTheme="minorHAnsi"/>
              </w:rPr>
              <w:t>К1 – коэффициент суточной неравномерности твердых бытовых отходов (1,25);</w:t>
            </w:r>
          </w:p>
          <w:p w:rsidR="00861C52" w:rsidRPr="0027023A" w:rsidRDefault="00861C52" w:rsidP="00861C52">
            <w:pPr>
              <w:pStyle w:val="220"/>
              <w:rPr>
                <w:rFonts w:eastAsiaTheme="minorHAnsi"/>
              </w:rPr>
            </w:pPr>
            <w:r w:rsidRPr="0027023A">
              <w:rPr>
                <w:rFonts w:eastAsiaTheme="minorHAnsi"/>
                <w:lang w:val="en-US"/>
              </w:rPr>
              <w:t>V</w:t>
            </w:r>
            <w:r w:rsidRPr="0027023A">
              <w:rPr>
                <w:rFonts w:eastAsiaTheme="minorHAnsi"/>
              </w:rPr>
              <w:t xml:space="preserve"> – вместимость контейнера, 0,75 м</w:t>
            </w:r>
            <w:r w:rsidRPr="0027023A">
              <w:rPr>
                <w:rFonts w:eastAsiaTheme="minorHAnsi"/>
                <w:vertAlign w:val="superscript"/>
              </w:rPr>
              <w:t>3</w:t>
            </w:r>
            <w:r w:rsidRPr="0027023A">
              <w:rPr>
                <w:rFonts w:eastAsiaTheme="minorHAnsi"/>
              </w:rPr>
              <w:t>;</w:t>
            </w:r>
          </w:p>
          <w:p w:rsidR="00861C52" w:rsidRPr="0027023A" w:rsidRDefault="00861C52" w:rsidP="00861C52">
            <w:pPr>
              <w:pStyle w:val="220"/>
              <w:rPr>
                <w:rFonts w:eastAsiaTheme="minorHAnsi"/>
              </w:rPr>
            </w:pPr>
            <w:r w:rsidRPr="0027023A">
              <w:rPr>
                <w:rFonts w:eastAsiaTheme="minorHAnsi"/>
                <w:lang w:val="en-US"/>
              </w:rPr>
              <w:t>K</w:t>
            </w:r>
            <w:r w:rsidRPr="0027023A">
              <w:rPr>
                <w:rFonts w:eastAsiaTheme="minorHAnsi"/>
              </w:rPr>
              <w:t>2 – коэффициент учитывающий число контейнеров, находящихся в ремонте и резерве (1,05)</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Урны</w:t>
            </w:r>
          </w:p>
        </w:tc>
        <w:tc>
          <w:tcPr>
            <w:tcW w:w="0" w:type="auto"/>
            <w:vAlign w:val="center"/>
          </w:tcPr>
          <w:p w:rsidR="00861C52" w:rsidRPr="0027023A" w:rsidRDefault="00861C52" w:rsidP="00861C52">
            <w:pPr>
              <w:pStyle w:val="220"/>
              <w:rPr>
                <w:rFonts w:eastAsiaTheme="minorHAnsi"/>
              </w:rPr>
            </w:pPr>
            <w:r w:rsidRPr="0027023A">
              <w:rPr>
                <w:rFonts w:eastAsiaTheme="minorHAnsi"/>
              </w:rPr>
              <w:t>На площадях и улицах, в садах, на вокзалах, остановках городского транспорта и др. местах – 1 урна через каждые 40 м на оживленных участках и 100 м на малолюдных участках;</w:t>
            </w:r>
          </w:p>
          <w:p w:rsidR="00861C52" w:rsidRPr="0027023A" w:rsidRDefault="00861C52" w:rsidP="00861C52">
            <w:pPr>
              <w:pStyle w:val="220"/>
              <w:rPr>
                <w:rFonts w:eastAsiaTheme="minorHAnsi"/>
              </w:rPr>
            </w:pPr>
            <w:r w:rsidRPr="0027023A">
              <w:rPr>
                <w:rFonts w:eastAsiaTheme="minorHAnsi"/>
              </w:rPr>
              <w:lastRenderedPageBreak/>
              <w:t>на пляжах – 1 урна на 1600 м</w:t>
            </w:r>
            <w:r w:rsidRPr="0027023A">
              <w:rPr>
                <w:rFonts w:eastAsiaTheme="minorHAnsi"/>
                <w:vertAlign w:val="superscript"/>
              </w:rPr>
              <w:t>2</w:t>
            </w:r>
            <w:r w:rsidRPr="0027023A">
              <w:rPr>
                <w:rFonts w:eastAsiaTheme="minorHAnsi"/>
              </w:rPr>
              <w:t xml:space="preserve"> площади пляжа, не более 40 м между урнами;</w:t>
            </w:r>
          </w:p>
          <w:p w:rsidR="00861C52" w:rsidRPr="0027023A" w:rsidRDefault="00861C52" w:rsidP="00861C52">
            <w:pPr>
              <w:pStyle w:val="220"/>
              <w:rPr>
                <w:rFonts w:eastAsiaTheme="minorHAnsi"/>
              </w:rPr>
            </w:pPr>
            <w:r w:rsidRPr="0027023A">
              <w:rPr>
                <w:rFonts w:eastAsiaTheme="minorHAnsi"/>
              </w:rPr>
              <w:t>на рынках – 1 урна на 50 м</w:t>
            </w:r>
            <w:r w:rsidRPr="0027023A">
              <w:rPr>
                <w:rFonts w:eastAsiaTheme="minorHAnsi"/>
                <w:vertAlign w:val="superscript"/>
              </w:rPr>
              <w:t>2</w:t>
            </w:r>
            <w:r w:rsidRPr="0027023A">
              <w:rPr>
                <w:rFonts w:eastAsiaTheme="minorHAnsi"/>
              </w:rPr>
              <w:t xml:space="preserve"> площади рынка, не более 10 м между урнами вдоль торговых рядов;</w:t>
            </w:r>
          </w:p>
          <w:p w:rsidR="00861C52" w:rsidRPr="0027023A" w:rsidRDefault="00861C52" w:rsidP="00861C52">
            <w:pPr>
              <w:pStyle w:val="220"/>
              <w:rPr>
                <w:rFonts w:eastAsiaTheme="minorHAnsi"/>
              </w:rPr>
            </w:pPr>
            <w:r w:rsidRPr="0027023A">
              <w:rPr>
                <w:rFonts w:eastAsiaTheme="minorHAnsi"/>
              </w:rPr>
              <w:t>в парках – 1 урна на 800 м</w:t>
            </w:r>
            <w:r w:rsidRPr="0027023A">
              <w:rPr>
                <w:rFonts w:eastAsiaTheme="minorHAnsi"/>
                <w:vertAlign w:val="superscript"/>
              </w:rPr>
              <w:t>2</w:t>
            </w:r>
            <w:r w:rsidRPr="0027023A">
              <w:rPr>
                <w:rFonts w:eastAsiaTheme="minorHAnsi"/>
              </w:rPr>
              <w:t xml:space="preserve"> площади парка, не более 40 м между урнами на главных аллеях, 1 урна – у каждого ларька и киоска;</w:t>
            </w:r>
          </w:p>
          <w:p w:rsidR="00861C52" w:rsidRPr="0027023A" w:rsidRDefault="00861C52" w:rsidP="00861C52">
            <w:pPr>
              <w:pStyle w:val="220"/>
              <w:rPr>
                <w:rFonts w:eastAsiaTheme="minorHAnsi"/>
              </w:rPr>
            </w:pPr>
            <w:r w:rsidRPr="0027023A">
              <w:rPr>
                <w:rFonts w:eastAsiaTheme="minorHAnsi"/>
              </w:rPr>
              <w:t>в медицинских лечебных учреждениях – 1 урна на 700 м</w:t>
            </w:r>
            <w:r w:rsidRPr="0027023A">
              <w:rPr>
                <w:rFonts w:eastAsiaTheme="minorHAnsi"/>
                <w:vertAlign w:val="superscript"/>
              </w:rPr>
              <w:t>2</w:t>
            </w:r>
            <w:r w:rsidRPr="0027023A">
              <w:rPr>
                <w:rFonts w:eastAsiaTheme="minorHAnsi"/>
              </w:rPr>
              <w:t xml:space="preserve"> дворовой территории лечебного учреждения, не более 10 м между урнами на главных аллеях</w:t>
            </w:r>
          </w:p>
        </w:tc>
        <w:tc>
          <w:tcPr>
            <w:tcW w:w="0" w:type="auto"/>
            <w:vAlign w:val="center"/>
          </w:tcPr>
          <w:p w:rsidR="00861C52" w:rsidRPr="0027023A" w:rsidRDefault="00861C52" w:rsidP="00861C52">
            <w:pPr>
              <w:pStyle w:val="220"/>
              <w:rPr>
                <w:rFonts w:eastAsiaTheme="minorHAnsi"/>
              </w:rPr>
            </w:pPr>
            <w:r w:rsidRPr="0027023A">
              <w:rPr>
                <w:rFonts w:eastAsiaTheme="minorHAnsi"/>
              </w:rPr>
              <w:lastRenderedPageBreak/>
              <w:t>[</w:t>
            </w:r>
            <w:r w:rsidRPr="0027023A">
              <w:rPr>
                <w:rFonts w:eastAsiaTheme="minorHAnsi"/>
              </w:rPr>
              <w:fldChar w:fldCharType="begin"/>
            </w:r>
            <w:r w:rsidRPr="0027023A">
              <w:rPr>
                <w:rFonts w:eastAsiaTheme="minorHAnsi"/>
              </w:rPr>
              <w:instrText xml:space="preserve"> REF СанПиН_территории_насел_мест \r \h </w:instrText>
            </w:r>
            <w:r w:rsidRPr="0027023A">
              <w:rPr>
                <w:rFonts w:eastAsiaTheme="minorHAnsi"/>
              </w:rPr>
            </w:r>
            <w:r w:rsidRPr="0027023A">
              <w:rPr>
                <w:rFonts w:eastAsiaTheme="minorHAnsi"/>
              </w:rPr>
              <w:fldChar w:fldCharType="separate"/>
            </w:r>
            <w:r w:rsidR="009D51DC">
              <w:rPr>
                <w:rFonts w:eastAsiaTheme="minorHAnsi"/>
              </w:rPr>
              <w:t>47</w:t>
            </w:r>
            <w:r w:rsidRPr="0027023A">
              <w:rPr>
                <w:rFonts w:eastAsiaTheme="minorHAnsi"/>
              </w:rPr>
              <w:fldChar w:fldCharType="end"/>
            </w:r>
            <w:r w:rsidRPr="0027023A">
              <w:rPr>
                <w:rFonts w:eastAsiaTheme="minorHAnsi"/>
              </w:rPr>
              <w:t>]</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Пункт приема вторичного сырья</w:t>
            </w:r>
          </w:p>
        </w:tc>
        <w:tc>
          <w:tcPr>
            <w:tcW w:w="0" w:type="auto"/>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Align w:val="center"/>
          </w:tcPr>
          <w:p w:rsidR="00861C52" w:rsidRPr="0027023A" w:rsidRDefault="00861C52" w:rsidP="00861C52">
            <w:pPr>
              <w:pStyle w:val="220"/>
              <w:rPr>
                <w:rFonts w:eastAsiaTheme="minorHAnsi"/>
                <w:lang w:val="en-US"/>
              </w:rPr>
            </w:pPr>
            <w:r w:rsidRPr="0027023A">
              <w:rPr>
                <w:rFonts w:eastAsiaTheme="minorHAnsi"/>
              </w:rPr>
              <w:t>-</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Объекты обработки, утилизации, обезвреживания и захоронения твердых коммунальных отходов</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color w:val="000000" w:themeColor="text1"/>
              </w:rPr>
              <w:t>В соответствии с [</w:t>
            </w:r>
            <w:r w:rsidRPr="0027023A">
              <w:rPr>
                <w:rFonts w:eastAsiaTheme="minorHAnsi"/>
                <w:color w:val="000000" w:themeColor="text1"/>
              </w:rPr>
              <w:fldChar w:fldCharType="begin"/>
            </w:r>
            <w:r w:rsidRPr="0027023A">
              <w:rPr>
                <w:rFonts w:eastAsiaTheme="minorHAnsi"/>
                <w:color w:val="000000" w:themeColor="text1"/>
              </w:rPr>
              <w:instrText xml:space="preserve"> REF территориальная_сх_обр_с_отходами \r \h </w:instrText>
            </w:r>
            <w:r w:rsidRPr="0027023A">
              <w:rPr>
                <w:rFonts w:eastAsiaTheme="minorHAnsi"/>
                <w:color w:val="000000" w:themeColor="text1"/>
              </w:rPr>
            </w:r>
            <w:r w:rsidRPr="0027023A">
              <w:rPr>
                <w:rFonts w:eastAsiaTheme="minorHAnsi"/>
                <w:color w:val="000000" w:themeColor="text1"/>
              </w:rPr>
              <w:fldChar w:fldCharType="separate"/>
            </w:r>
            <w:r w:rsidR="009D51DC">
              <w:rPr>
                <w:rFonts w:eastAsiaTheme="minorHAnsi"/>
                <w:color w:val="000000" w:themeColor="text1"/>
              </w:rPr>
              <w:t>22</w:t>
            </w:r>
            <w:r w:rsidRPr="0027023A">
              <w:rPr>
                <w:rFonts w:eastAsiaTheme="minorHAnsi"/>
                <w:color w:val="000000" w:themeColor="text1"/>
              </w:rPr>
              <w:fldChar w:fldCharType="end"/>
            </w:r>
            <w:r w:rsidRPr="0027023A">
              <w:rPr>
                <w:rFonts w:eastAsiaTheme="minorHAnsi"/>
                <w:color w:val="000000" w:themeColor="text1"/>
              </w:rPr>
              <w:t>]</w:t>
            </w:r>
          </w:p>
        </w:tc>
        <w:tc>
          <w:tcPr>
            <w:tcW w:w="0" w:type="auto"/>
            <w:shd w:val="clear" w:color="auto" w:fill="auto"/>
            <w:vAlign w:val="center"/>
          </w:tcPr>
          <w:p w:rsidR="00861C52" w:rsidRPr="0027023A" w:rsidRDefault="00861C52" w:rsidP="00861C52">
            <w:pPr>
              <w:pStyle w:val="220"/>
              <w:rPr>
                <w:rFonts w:eastAsiaTheme="minorHAnsi"/>
                <w:lang w:val="en-US"/>
              </w:rPr>
            </w:pPr>
            <w:r w:rsidRPr="0027023A">
              <w:rPr>
                <w:rFonts w:eastAsiaTheme="minorHAnsi"/>
                <w:lang w:val="en-US"/>
              </w:rPr>
              <w:t>-</w:t>
            </w:r>
          </w:p>
        </w:tc>
      </w:tr>
    </w:tbl>
    <w:p w:rsidR="00861C52" w:rsidRPr="00C916F5" w:rsidRDefault="00861C52" w:rsidP="00861C52">
      <w:pPr>
        <w:rPr>
          <w:color w:val="000000" w:themeColor="text1"/>
        </w:rPr>
      </w:pPr>
    </w:p>
    <w:p w:rsidR="00861C52" w:rsidRDefault="00861C52" w:rsidP="00861C52">
      <w:pPr>
        <w:pStyle w:val="01"/>
      </w:pPr>
      <w:r w:rsidRPr="00C916F5">
        <w:t xml:space="preserve">Предельные значения расчетных показателей максимально допустимого уровня территориальной доступности объектов сбора, транспортирования, обработки, утилизации, обезвреживания и захоронения твердых коммунальных отходов установлены по законодательным и иным нормативно-правовым актам, представленным в </w:t>
      </w:r>
      <w:r w:rsidR="006504B5">
        <w:fldChar w:fldCharType="begin"/>
      </w:r>
      <w:r w:rsidR="006504B5">
        <w:instrText xml:space="preserve"> REF _Ref488575958 \h  \* MERGEFORMAT </w:instrText>
      </w:r>
      <w:r w:rsidR="006504B5">
        <w:fldChar w:fldCharType="separate"/>
      </w:r>
      <w:r w:rsidR="009D51DC" w:rsidRPr="00C916F5">
        <w:t xml:space="preserve">Таблица </w:t>
      </w:r>
      <w:r w:rsidR="009D51DC">
        <w:rPr>
          <w:noProof/>
        </w:rPr>
        <w:t>34</w:t>
      </w:r>
      <w:r w:rsidR="006504B5">
        <w:fldChar w:fldCharType="end"/>
      </w:r>
      <w:r w:rsidRPr="00C916F5">
        <w:t>.</w:t>
      </w:r>
    </w:p>
    <w:p w:rsidR="00861C52" w:rsidRPr="00C916F5" w:rsidRDefault="00861C52" w:rsidP="00861C52">
      <w:pPr>
        <w:pStyle w:val="aff6"/>
        <w:tabs>
          <w:tab w:val="left" w:pos="3030"/>
        </w:tabs>
      </w:pPr>
      <w:bookmarkStart w:id="76" w:name="_Ref488575958"/>
      <w:r w:rsidRPr="00C916F5">
        <w:t xml:space="preserve">Таблица </w:t>
      </w:r>
      <w:fldSimple w:instr=" SEQ Таблица \* ARABIC ">
        <w:r w:rsidR="009D51DC">
          <w:rPr>
            <w:noProof/>
          </w:rPr>
          <w:t>34</w:t>
        </w:r>
      </w:fldSimple>
      <w:bookmarkEnd w:id="76"/>
      <w:r w:rsidRPr="00C916F5">
        <w:rPr>
          <w:noProo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906"/>
      </w:tblGrid>
      <w:tr w:rsidR="00861C52" w:rsidRPr="00C916F5" w:rsidTr="00861C52">
        <w:trPr>
          <w:trHeight w:val="57"/>
        </w:trPr>
        <w:tc>
          <w:tcPr>
            <w:tcW w:w="0" w:type="auto"/>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Контейнеры для сбора и накопления твердых коммунальных отходов</w:t>
            </w:r>
          </w:p>
        </w:tc>
        <w:tc>
          <w:tcPr>
            <w:tcW w:w="0" w:type="auto"/>
            <w:vAlign w:val="center"/>
          </w:tcPr>
          <w:p w:rsidR="00861C52" w:rsidRPr="0027023A" w:rsidRDefault="00861C52" w:rsidP="00861C52">
            <w:pPr>
              <w:pStyle w:val="220"/>
              <w:rPr>
                <w:rFonts w:eastAsiaTheme="minorHAnsi"/>
                <w:lang w:val="en-US"/>
              </w:rPr>
            </w:pPr>
            <w:r w:rsidRPr="0027023A">
              <w:rPr>
                <w:rFonts w:eastAsiaTheme="minorHAnsi"/>
              </w:rPr>
              <w:t>Пункт 2.2.3. [</w:t>
            </w:r>
            <w:r w:rsidRPr="0027023A">
              <w:rPr>
                <w:rFonts w:eastAsiaTheme="minorHAnsi"/>
              </w:rPr>
              <w:fldChar w:fldCharType="begin"/>
            </w:r>
            <w:r w:rsidRPr="0027023A">
              <w:rPr>
                <w:rFonts w:eastAsiaTheme="minorHAnsi"/>
              </w:rPr>
              <w:instrText xml:space="preserve"> REF СанПиН_территории_насел_мест \r \h </w:instrText>
            </w:r>
            <w:r w:rsidRPr="0027023A">
              <w:rPr>
                <w:rFonts w:eastAsiaTheme="minorHAnsi"/>
              </w:rPr>
            </w:r>
            <w:r w:rsidRPr="0027023A">
              <w:rPr>
                <w:rFonts w:eastAsiaTheme="minorHAnsi"/>
              </w:rPr>
              <w:fldChar w:fldCharType="separate"/>
            </w:r>
            <w:r w:rsidR="009D51DC">
              <w:rPr>
                <w:rFonts w:eastAsiaTheme="minorHAnsi"/>
              </w:rPr>
              <w:t>47</w:t>
            </w:r>
            <w:r w:rsidRPr="0027023A">
              <w:rPr>
                <w:rFonts w:eastAsiaTheme="minorHAnsi"/>
              </w:rPr>
              <w:fldChar w:fldCharType="end"/>
            </w:r>
            <w:r w:rsidRPr="0027023A">
              <w:rPr>
                <w:rFonts w:eastAsiaTheme="minorHAnsi"/>
              </w:rPr>
              <w:t>]</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Урны</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C916F5"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Пункт приема вторичного сырья</w:t>
            </w:r>
          </w:p>
        </w:tc>
        <w:tc>
          <w:tcPr>
            <w:tcW w:w="0" w:type="auto"/>
            <w:vMerge/>
            <w:vAlign w:val="center"/>
          </w:tcPr>
          <w:p w:rsidR="00861C52" w:rsidRPr="0027023A" w:rsidRDefault="00861C52" w:rsidP="00861C52">
            <w:pPr>
              <w:pStyle w:val="220"/>
              <w:rPr>
                <w:rFonts w:eastAsiaTheme="minorHAnsi"/>
              </w:rPr>
            </w:pPr>
          </w:p>
        </w:tc>
      </w:tr>
      <w:tr w:rsidR="00861C52" w:rsidRPr="00C916F5" w:rsidTr="00861C52">
        <w:trPr>
          <w:trHeight w:val="562"/>
        </w:trPr>
        <w:tc>
          <w:tcPr>
            <w:tcW w:w="0" w:type="auto"/>
            <w:vAlign w:val="center"/>
          </w:tcPr>
          <w:p w:rsidR="00861C52" w:rsidRPr="0027023A" w:rsidRDefault="00861C52" w:rsidP="00861C52">
            <w:pPr>
              <w:pStyle w:val="220"/>
              <w:rPr>
                <w:rFonts w:eastAsiaTheme="minorHAnsi"/>
              </w:rPr>
            </w:pPr>
            <w:r w:rsidRPr="0027023A">
              <w:rPr>
                <w:rFonts w:eastAsiaTheme="minorHAnsi"/>
              </w:rPr>
              <w:t>Объекты обработки, утилизации, обезвреживания и захоронения твердых коммунальных отходов</w:t>
            </w:r>
          </w:p>
        </w:tc>
        <w:tc>
          <w:tcPr>
            <w:tcW w:w="0" w:type="auto"/>
            <w:vMerge/>
            <w:vAlign w:val="center"/>
          </w:tcPr>
          <w:p w:rsidR="00861C52" w:rsidRPr="0027023A" w:rsidRDefault="00861C52" w:rsidP="00861C52">
            <w:pPr>
              <w:pStyle w:val="220"/>
              <w:rPr>
                <w:rFonts w:eastAsiaTheme="minorHAnsi"/>
              </w:rPr>
            </w:pPr>
          </w:p>
        </w:tc>
      </w:tr>
    </w:tbl>
    <w:p w:rsidR="00861C52" w:rsidRDefault="00861C52" w:rsidP="00861C52">
      <w:pPr>
        <w:pStyle w:val="143"/>
      </w:pPr>
      <w:bookmarkStart w:id="77" w:name="_Toc532974757"/>
      <w:r>
        <w:lastRenderedPageBreak/>
        <w:t xml:space="preserve">2.4.13 </w:t>
      </w:r>
      <w:r w:rsidRPr="00586304">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w:t>
      </w:r>
      <w:r>
        <w:t xml:space="preserve">дного и техногенного характера; </w:t>
      </w:r>
      <w:r w:rsidRPr="00586304">
        <w:t>объекты, необходимые для обеспечения безопасности людей на водных объектах</w:t>
      </w:r>
      <w:bookmarkEnd w:id="77"/>
    </w:p>
    <w:p w:rsidR="00861C52" w:rsidRP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объектов, необходимых</w:t>
      </w:r>
      <w:r w:rsidRPr="00586304">
        <w:t xml:space="preserve">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w:t>
      </w:r>
      <w:r>
        <w:t>о характера; объектов, необходимых</w:t>
      </w:r>
      <w:r w:rsidRPr="00586304">
        <w:t xml:space="preserve"> для обеспечения безопасности людей на водных объектах</w:t>
      </w:r>
      <w:r>
        <w:t xml:space="preserve"> </w:t>
      </w:r>
      <w:r w:rsidRPr="00AC4AFC">
        <w:t xml:space="preserve">установлены по законодательным и иным нормативно-правовым актам, представленным в </w:t>
      </w:r>
      <w:r>
        <w:fldChar w:fldCharType="begin"/>
      </w:r>
      <w:r>
        <w:instrText xml:space="preserve"> REF _Ref490991242 \h </w:instrText>
      </w:r>
      <w:r>
        <w:fldChar w:fldCharType="separate"/>
      </w:r>
      <w:r w:rsidR="009D51DC">
        <w:t xml:space="preserve">Таблица </w:t>
      </w:r>
      <w:r w:rsidR="009D51DC">
        <w:rPr>
          <w:noProof/>
        </w:rPr>
        <w:t>35</w:t>
      </w:r>
      <w:r>
        <w:fldChar w:fldCharType="end"/>
      </w:r>
      <w:r>
        <w:t>.</w:t>
      </w:r>
    </w:p>
    <w:p w:rsidR="00861C52" w:rsidRPr="00861C52" w:rsidRDefault="00861C52" w:rsidP="00861C52"/>
    <w:p w:rsidR="00861C52" w:rsidRPr="00861C52" w:rsidRDefault="00861C52" w:rsidP="00861C52"/>
    <w:p w:rsidR="00861C52" w:rsidRPr="00861C52" w:rsidRDefault="00861C52" w:rsidP="00861C52"/>
    <w:p w:rsidR="00861C52" w:rsidRPr="00861C52" w:rsidRDefault="00861C52" w:rsidP="00861C52"/>
    <w:p w:rsidR="00861C52" w:rsidRPr="00861C52" w:rsidRDefault="00861C52" w:rsidP="00861C52"/>
    <w:p w:rsidR="00861C52" w:rsidRDefault="00861C52" w:rsidP="00861C52">
      <w:pPr>
        <w:pStyle w:val="aff6"/>
      </w:pPr>
      <w:bookmarkStart w:id="78" w:name="_Ref490991242"/>
      <w:r>
        <w:t xml:space="preserve">Таблица </w:t>
      </w:r>
      <w:fldSimple w:instr=" SEQ Таблица \* ARABIC ">
        <w:r w:rsidR="009D51DC">
          <w:rPr>
            <w:noProof/>
          </w:rPr>
          <w:t>35</w:t>
        </w:r>
      </w:fldSimple>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37"/>
        <w:gridCol w:w="2577"/>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0" w:type="auto"/>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Защитные сооружения гражданской обороны (убежища, противорадиационные укрытия, укрытия)</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Пункты 5.2.1, 6.1.2, 6а.1.2 [</w:t>
            </w:r>
            <w:r w:rsidRPr="0027023A">
              <w:rPr>
                <w:rFonts w:eastAsiaTheme="minorHAnsi"/>
              </w:rPr>
              <w:fldChar w:fldCharType="begin"/>
            </w:r>
            <w:r w:rsidRPr="0027023A">
              <w:rPr>
                <w:rFonts w:eastAsiaTheme="minorHAnsi"/>
              </w:rPr>
              <w:instrText xml:space="preserve"> REF СП_защит_сооруж_гражд_обороны \r \h </w:instrText>
            </w:r>
            <w:r w:rsidRPr="0027023A">
              <w:rPr>
                <w:rFonts w:eastAsiaTheme="minorHAnsi"/>
              </w:rPr>
            </w:r>
            <w:r w:rsidRPr="0027023A">
              <w:rPr>
                <w:rFonts w:eastAsiaTheme="minorHAnsi"/>
              </w:rPr>
              <w:fldChar w:fldCharType="separate"/>
            </w:r>
            <w:r w:rsidR="009D51DC">
              <w:rPr>
                <w:rFonts w:eastAsiaTheme="minorHAnsi"/>
              </w:rPr>
              <w:t>37</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Пункты 4.12, 4.19, 4.23 [</w:t>
            </w:r>
            <w:r w:rsidRPr="0027023A">
              <w:rPr>
                <w:rFonts w:eastAsiaTheme="minorHAnsi"/>
              </w:rPr>
              <w:fldChar w:fldCharType="begin"/>
            </w:r>
            <w:r w:rsidRPr="0027023A">
              <w:rPr>
                <w:rFonts w:eastAsiaTheme="minorHAnsi"/>
              </w:rPr>
              <w:instrText xml:space="preserve"> REF СП_защит_сооруж_гражд_обороны \r \h </w:instrText>
            </w:r>
            <w:r w:rsidRPr="0027023A">
              <w:rPr>
                <w:rFonts w:eastAsiaTheme="minorHAnsi"/>
              </w:rPr>
            </w:r>
            <w:r w:rsidRPr="0027023A">
              <w:rPr>
                <w:rFonts w:eastAsiaTheme="minorHAnsi"/>
              </w:rPr>
              <w:fldChar w:fldCharType="separate"/>
            </w:r>
            <w:r w:rsidR="009D51DC">
              <w:rPr>
                <w:rFonts w:eastAsiaTheme="minorHAnsi"/>
              </w:rPr>
              <w:t>37</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Сооружения по защите территорий от чрезвычайных ситуаций природного и техногенного характера</w:t>
            </w:r>
          </w:p>
        </w:tc>
        <w:tc>
          <w:tcPr>
            <w:tcW w:w="0" w:type="auto"/>
            <w:vAlign w:val="center"/>
          </w:tcPr>
          <w:p w:rsidR="00861C52" w:rsidRPr="0027023A" w:rsidRDefault="00861C52" w:rsidP="00861C52">
            <w:pPr>
              <w:pStyle w:val="220"/>
              <w:rPr>
                <w:rFonts w:eastAsiaTheme="minorHAnsi"/>
              </w:rPr>
            </w:pPr>
            <w:r w:rsidRPr="0027023A">
              <w:rPr>
                <w:rFonts w:eastAsiaTheme="minorHAnsi"/>
              </w:rPr>
              <w:t>100 % территории, требующей защиты</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63"/>
        </w:trPr>
        <w:tc>
          <w:tcPr>
            <w:tcW w:w="0" w:type="auto"/>
            <w:vAlign w:val="center"/>
          </w:tcPr>
          <w:p w:rsidR="00861C52" w:rsidRPr="0027023A" w:rsidRDefault="00861C52" w:rsidP="00861C52">
            <w:pPr>
              <w:pStyle w:val="220"/>
              <w:rPr>
                <w:rFonts w:eastAsiaTheme="minorHAnsi"/>
              </w:rPr>
            </w:pPr>
            <w:r w:rsidRPr="0027023A">
              <w:rPr>
                <w:rFonts w:eastAsiaTheme="minorHAnsi"/>
              </w:rPr>
              <w:t>Берегозащитные сооружения</w:t>
            </w:r>
          </w:p>
        </w:tc>
        <w:tc>
          <w:tcPr>
            <w:tcW w:w="0" w:type="auto"/>
            <w:vAlign w:val="center"/>
          </w:tcPr>
          <w:p w:rsidR="00861C52" w:rsidRPr="0027023A" w:rsidRDefault="00861C52" w:rsidP="00861C52">
            <w:pPr>
              <w:pStyle w:val="220"/>
              <w:rPr>
                <w:rFonts w:eastAsiaTheme="minorHAnsi"/>
              </w:rPr>
            </w:pPr>
            <w:r w:rsidRPr="0027023A">
              <w:rPr>
                <w:rFonts w:eastAsiaTheme="minorHAnsi"/>
              </w:rPr>
              <w:t>100 % территории, требующей защиты</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Склады материально-технических, продовольственных, медицинских запасов и иных средств</w:t>
            </w:r>
          </w:p>
        </w:tc>
        <w:tc>
          <w:tcPr>
            <w:tcW w:w="0" w:type="auto"/>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bl>
    <w:p w:rsidR="00861C52" w:rsidRPr="00AC4AFC" w:rsidRDefault="00861C52" w:rsidP="00861C52">
      <w:pPr>
        <w:pStyle w:val="143"/>
      </w:pPr>
      <w:bookmarkStart w:id="79" w:name="_Toc532974758"/>
      <w:r>
        <w:lastRenderedPageBreak/>
        <w:t>2.4.14</w:t>
      </w:r>
      <w:r w:rsidRPr="00AC4AFC">
        <w:t xml:space="preserve"> Объекты, необходимые для организации ритуальных услуг, места захоронения</w:t>
      </w:r>
      <w:bookmarkEnd w:id="79"/>
    </w:p>
    <w:p w:rsidR="00861C52" w:rsidRP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r w:rsidR="006504B5">
        <w:fldChar w:fldCharType="begin"/>
      </w:r>
      <w:r w:rsidR="006504B5">
        <w:instrText xml:space="preserve"> REF _Ref488312721 \h  \* MERGEFORMAT </w:instrText>
      </w:r>
      <w:r w:rsidR="006504B5">
        <w:fldChar w:fldCharType="separate"/>
      </w:r>
      <w:r w:rsidR="009D51DC" w:rsidRPr="00C209E3">
        <w:t xml:space="preserve">Таблица </w:t>
      </w:r>
      <w:r w:rsidR="009D51DC">
        <w:rPr>
          <w:noProof/>
        </w:rPr>
        <w:t>36</w:t>
      </w:r>
      <w:r w:rsidR="006504B5">
        <w:fldChar w:fldCharType="end"/>
      </w:r>
      <w:r w:rsidRPr="00AC4AFC">
        <w:t>.</w:t>
      </w:r>
    </w:p>
    <w:p w:rsidR="00861C52" w:rsidRPr="00861C52" w:rsidRDefault="00861C52" w:rsidP="00861C52"/>
    <w:p w:rsidR="00861C52" w:rsidRPr="00861C52" w:rsidRDefault="00861C52" w:rsidP="00861C52"/>
    <w:p w:rsidR="00861C52" w:rsidRPr="00861C52" w:rsidRDefault="00861C52" w:rsidP="00861C52"/>
    <w:p w:rsidR="00861C52" w:rsidRPr="00861C52" w:rsidRDefault="00861C52" w:rsidP="00861C52"/>
    <w:p w:rsidR="00861C52" w:rsidRPr="00861C52" w:rsidRDefault="00861C52" w:rsidP="00861C52"/>
    <w:p w:rsidR="00861C52" w:rsidRPr="00C209E3" w:rsidRDefault="00861C52" w:rsidP="00861C52">
      <w:pPr>
        <w:pStyle w:val="aff6"/>
      </w:pPr>
      <w:bookmarkStart w:id="80" w:name="_Ref488312721"/>
      <w:r w:rsidRPr="00C209E3">
        <w:t xml:space="preserve">Таблица </w:t>
      </w:r>
      <w:fldSimple w:instr=" SEQ Таблица \* ARABIC ">
        <w:r w:rsidR="009D51DC">
          <w:rPr>
            <w:noProof/>
          </w:rPr>
          <w:t>36</w:t>
        </w:r>
      </w:fldSimple>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32"/>
        <w:gridCol w:w="3673"/>
      </w:tblGrid>
      <w:tr w:rsidR="00861C52" w:rsidRPr="00AC4AFC" w:rsidTr="00861C52">
        <w:trPr>
          <w:trHeight w:val="20"/>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20"/>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20"/>
        </w:trPr>
        <w:tc>
          <w:tcPr>
            <w:tcW w:w="0" w:type="auto"/>
            <w:vAlign w:val="center"/>
          </w:tcPr>
          <w:p w:rsidR="00861C52" w:rsidRPr="0027023A" w:rsidRDefault="00861C52" w:rsidP="00861C52">
            <w:pPr>
              <w:pStyle w:val="220"/>
              <w:rPr>
                <w:rFonts w:eastAsiaTheme="minorHAnsi"/>
              </w:rPr>
            </w:pPr>
            <w:r w:rsidRPr="0027023A">
              <w:rPr>
                <w:rFonts w:eastAsiaTheme="minorHAnsi"/>
              </w:rPr>
              <w:t>Кладбище традиционного захоронения</w:t>
            </w:r>
          </w:p>
        </w:tc>
        <w:tc>
          <w:tcPr>
            <w:tcW w:w="0" w:type="auto"/>
            <w:vAlign w:val="center"/>
          </w:tcPr>
          <w:p w:rsidR="00861C52" w:rsidRPr="0027023A" w:rsidRDefault="00861C52" w:rsidP="00861C52">
            <w:pPr>
              <w:pStyle w:val="220"/>
              <w:rPr>
                <w:rFonts w:eastAsiaTheme="minorHAnsi"/>
              </w:rPr>
            </w:pPr>
            <w:r w:rsidRPr="0027023A">
              <w:rPr>
                <w:rFonts w:eastAsiaTheme="minorHAnsi"/>
              </w:rPr>
              <w:t>Приложение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p w:rsidR="00861C52" w:rsidRPr="0027023A" w:rsidRDefault="00861C52" w:rsidP="00861C52">
            <w:pPr>
              <w:pStyle w:val="220"/>
              <w:rPr>
                <w:rFonts w:eastAsiaTheme="minorHAnsi"/>
              </w:rPr>
            </w:pPr>
            <w:r w:rsidRPr="0027023A">
              <w:rPr>
                <w:rFonts w:eastAsiaTheme="minorHAnsi"/>
              </w:rPr>
              <w:t>статья 16 [</w:t>
            </w:r>
            <w:r w:rsidRPr="0027023A">
              <w:rPr>
                <w:rFonts w:eastAsiaTheme="minorHAnsi"/>
              </w:rPr>
              <w:fldChar w:fldCharType="begin"/>
            </w:r>
            <w:r w:rsidRPr="0027023A">
              <w:rPr>
                <w:rFonts w:eastAsiaTheme="minorHAnsi"/>
              </w:rPr>
              <w:instrText xml:space="preserve"> REF ФЗ_погребление \r \h </w:instrText>
            </w:r>
            <w:r w:rsidRPr="0027023A">
              <w:rPr>
                <w:rFonts w:eastAsiaTheme="minorHAnsi"/>
              </w:rPr>
            </w:r>
            <w:r w:rsidRPr="0027023A">
              <w:rPr>
                <w:rFonts w:eastAsiaTheme="minorHAnsi"/>
              </w:rPr>
              <w:fldChar w:fldCharType="separate"/>
            </w:r>
            <w:r w:rsidR="009D51DC">
              <w:rPr>
                <w:rFonts w:eastAsiaTheme="minorHAnsi"/>
              </w:rPr>
              <w:t>5</w:t>
            </w:r>
            <w:r w:rsidRPr="0027023A">
              <w:rPr>
                <w:rFonts w:eastAsiaTheme="minorHAnsi"/>
              </w:rPr>
              <w:fldChar w:fldCharType="end"/>
            </w:r>
            <w:r w:rsidRPr="0027023A">
              <w:rPr>
                <w:rFonts w:eastAsiaTheme="minorHAnsi"/>
              </w:rPr>
              <w:t>]</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20"/>
        </w:trPr>
        <w:tc>
          <w:tcPr>
            <w:tcW w:w="0" w:type="auto"/>
            <w:vAlign w:val="center"/>
          </w:tcPr>
          <w:p w:rsidR="00861C52" w:rsidRPr="0027023A" w:rsidRDefault="00861C52" w:rsidP="00861C52">
            <w:pPr>
              <w:pStyle w:val="220"/>
              <w:rPr>
                <w:rFonts w:eastAsiaTheme="minorHAnsi"/>
              </w:rPr>
            </w:pPr>
            <w:r w:rsidRPr="0027023A">
              <w:rPr>
                <w:rFonts w:eastAsiaTheme="minorHAnsi"/>
              </w:rPr>
              <w:t xml:space="preserve">Кладбище </w:t>
            </w:r>
            <w:proofErr w:type="spellStart"/>
            <w:r w:rsidRPr="0027023A">
              <w:rPr>
                <w:rFonts w:eastAsiaTheme="minorHAnsi"/>
              </w:rPr>
              <w:t>урновых</w:t>
            </w:r>
            <w:proofErr w:type="spellEnd"/>
            <w:r w:rsidRPr="0027023A">
              <w:rPr>
                <w:rFonts w:eastAsiaTheme="minorHAnsi"/>
              </w:rPr>
              <w:t xml:space="preserve"> захоронений после кремации</w:t>
            </w:r>
          </w:p>
        </w:tc>
        <w:tc>
          <w:tcPr>
            <w:tcW w:w="0" w:type="auto"/>
            <w:vAlign w:val="center"/>
          </w:tcPr>
          <w:p w:rsidR="00861C52" w:rsidRPr="0027023A" w:rsidRDefault="00861C52" w:rsidP="00861C52">
            <w:pPr>
              <w:pStyle w:val="220"/>
              <w:rPr>
                <w:rFonts w:eastAsiaTheme="minorHAnsi"/>
              </w:rPr>
            </w:pPr>
            <w:r w:rsidRPr="0027023A">
              <w:rPr>
                <w:rFonts w:eastAsiaTheme="minorHAnsi"/>
              </w:rPr>
              <w:t>Приложение Д [</w:t>
            </w:r>
            <w:r w:rsidRPr="0027023A">
              <w:rPr>
                <w:rFonts w:eastAsiaTheme="minorHAnsi"/>
              </w:rPr>
              <w:fldChar w:fldCharType="begin"/>
            </w:r>
            <w:r w:rsidRPr="0027023A">
              <w:rPr>
                <w:rFonts w:eastAsiaTheme="minorHAnsi"/>
              </w:rPr>
              <w:instrText xml:space="preserve"> REF СП_ГРАДОСТРОИТЕЛЬСТВО \r \h </w:instrText>
            </w:r>
            <w:r w:rsidRPr="0027023A">
              <w:rPr>
                <w:rFonts w:eastAsiaTheme="minorHAnsi"/>
              </w:rPr>
            </w:r>
            <w:r w:rsidRPr="0027023A">
              <w:rPr>
                <w:rFonts w:eastAsiaTheme="minorHAnsi"/>
              </w:rPr>
              <w:fldChar w:fldCharType="separate"/>
            </w:r>
            <w:r w:rsidR="009D51DC">
              <w:rPr>
                <w:rFonts w:eastAsiaTheme="minorHAnsi"/>
              </w:rPr>
              <w:t>27</w:t>
            </w:r>
            <w:r w:rsidRPr="0027023A">
              <w:rPr>
                <w:rFonts w:eastAsiaTheme="minorHAnsi"/>
              </w:rPr>
              <w:fldChar w:fldCharType="end"/>
            </w:r>
            <w:r w:rsidRPr="0027023A">
              <w:rPr>
                <w:rFonts w:eastAsiaTheme="minorHAnsi"/>
              </w:rPr>
              <w:t>]</w:t>
            </w: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20"/>
        </w:trPr>
        <w:tc>
          <w:tcPr>
            <w:tcW w:w="0" w:type="auto"/>
            <w:vAlign w:val="center"/>
          </w:tcPr>
          <w:p w:rsidR="00861C52" w:rsidRPr="0027023A" w:rsidRDefault="00861C52" w:rsidP="00861C52">
            <w:pPr>
              <w:pStyle w:val="220"/>
              <w:rPr>
                <w:rFonts w:eastAsiaTheme="minorHAnsi"/>
              </w:rPr>
            </w:pPr>
            <w:r w:rsidRPr="0027023A">
              <w:rPr>
                <w:rFonts w:eastAsiaTheme="minorHAnsi"/>
              </w:rPr>
              <w:t>Бюро похоронного обслуживания</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По заданию на проектирование</w:t>
            </w: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20"/>
        </w:trPr>
        <w:tc>
          <w:tcPr>
            <w:tcW w:w="0" w:type="auto"/>
            <w:vAlign w:val="center"/>
          </w:tcPr>
          <w:p w:rsidR="00861C52" w:rsidRPr="0027023A" w:rsidRDefault="00861C52" w:rsidP="00861C52">
            <w:pPr>
              <w:pStyle w:val="220"/>
              <w:rPr>
                <w:rFonts w:eastAsiaTheme="minorHAnsi"/>
              </w:rPr>
            </w:pPr>
            <w:r w:rsidRPr="0027023A">
              <w:rPr>
                <w:rFonts w:eastAsiaTheme="minorHAnsi"/>
              </w:rPr>
              <w:t>Дом траурных обрядов</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bl>
    <w:p w:rsidR="00861C52" w:rsidRDefault="00861C52" w:rsidP="00861C52">
      <w:pPr>
        <w:pStyle w:val="143"/>
        <w:rPr>
          <w:rFonts w:eastAsia="Calibri"/>
        </w:rPr>
      </w:pPr>
      <w:bookmarkStart w:id="81" w:name="_Toc532974759"/>
      <w:r>
        <w:rPr>
          <w:rFonts w:eastAsia="Calibri"/>
        </w:rPr>
        <w:t xml:space="preserve">2.4.15 </w:t>
      </w:r>
      <w:r w:rsidRPr="00AC4AFC">
        <w:rPr>
          <w:rFonts w:eastAsia="Calibri"/>
        </w:rPr>
        <w:t>Объекты обеспечения населения услугами связи</w:t>
      </w:r>
      <w:bookmarkEnd w:id="81"/>
    </w:p>
    <w:p w:rsid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Pr>
          <w:rFonts w:eastAsia="Calibri"/>
        </w:rPr>
        <w:t>объектов</w:t>
      </w:r>
      <w:r w:rsidRPr="00AC4AFC">
        <w:rPr>
          <w:rFonts w:eastAsia="Calibri"/>
        </w:rPr>
        <w:t xml:space="preserve"> обеспечения населения услугами связи</w:t>
      </w:r>
      <w:r w:rsidRPr="00AC4AFC">
        <w:t xml:space="preserve"> установлены по законодательным и иным нормативно-правовым актам, представленным в </w:t>
      </w:r>
      <w:r>
        <w:fldChar w:fldCharType="begin"/>
      </w:r>
      <w:r>
        <w:instrText xml:space="preserve"> REF _Ref490993084 \h </w:instrText>
      </w:r>
      <w:r>
        <w:fldChar w:fldCharType="separate"/>
      </w:r>
      <w:r w:rsidR="009D51DC">
        <w:t xml:space="preserve">Таблица </w:t>
      </w:r>
      <w:r w:rsidR="009D51DC">
        <w:rPr>
          <w:noProof/>
        </w:rPr>
        <w:t>37</w:t>
      </w:r>
      <w:r>
        <w:fldChar w:fldCharType="end"/>
      </w:r>
      <w:r>
        <w:t>.</w:t>
      </w:r>
    </w:p>
    <w:p w:rsidR="00861C52" w:rsidRDefault="00861C52" w:rsidP="00861C52">
      <w:pPr>
        <w:pStyle w:val="aff6"/>
      </w:pPr>
      <w:bookmarkStart w:id="82" w:name="_Ref490993084"/>
      <w:r>
        <w:t xml:space="preserve">Таблица </w:t>
      </w:r>
      <w:fldSimple w:instr=" SEQ Таблица \* ARABIC ">
        <w:r w:rsidR="009D51DC">
          <w:rPr>
            <w:noProof/>
          </w:rPr>
          <w:t>37</w:t>
        </w:r>
      </w:fldSimple>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214"/>
        <w:gridCol w:w="2827"/>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Отделение почтовой связи</w:t>
            </w:r>
          </w:p>
        </w:tc>
        <w:tc>
          <w:tcPr>
            <w:tcW w:w="0" w:type="auto"/>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приказ_минсвязи_СССР \r \h </w:instrText>
            </w:r>
            <w:r w:rsidRPr="0027023A">
              <w:rPr>
                <w:rFonts w:eastAsiaTheme="minorHAnsi"/>
              </w:rPr>
            </w:r>
            <w:r w:rsidRPr="0027023A">
              <w:rPr>
                <w:rFonts w:eastAsiaTheme="minorHAnsi"/>
              </w:rPr>
              <w:fldChar w:fldCharType="separate"/>
            </w:r>
            <w:r w:rsidR="009D51DC">
              <w:rPr>
                <w:rFonts w:eastAsiaTheme="minorHAnsi"/>
              </w:rPr>
              <w:t>10</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6.2.3 [</w:t>
            </w:r>
            <w:r w:rsidRPr="0027023A">
              <w:rPr>
                <w:rFonts w:eastAsiaTheme="minorHAnsi"/>
              </w:rPr>
              <w:fldChar w:fldCharType="begin"/>
            </w:r>
            <w:r w:rsidRPr="0027023A">
              <w:rPr>
                <w:rFonts w:eastAsiaTheme="minorHAnsi"/>
              </w:rPr>
              <w:instrText xml:space="preserve"> REF СП_разраб_терр_малоэт_строит \r \h </w:instrText>
            </w:r>
            <w:r w:rsidRPr="0027023A">
              <w:rPr>
                <w:rFonts w:eastAsiaTheme="minorHAnsi"/>
              </w:rPr>
            </w:r>
            <w:r w:rsidRPr="0027023A">
              <w:rPr>
                <w:rFonts w:eastAsiaTheme="minorHAnsi"/>
              </w:rPr>
              <w:fldChar w:fldCharType="separate"/>
            </w:r>
            <w:r w:rsidR="009D51DC">
              <w:rPr>
                <w:rFonts w:eastAsiaTheme="minorHAnsi"/>
              </w:rPr>
              <w:t>45</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Телефонная сеть общего пользования</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Раздел 5.1, 5.3-5.5, 5.13 [</w:t>
            </w:r>
            <w:r w:rsidRPr="0027023A">
              <w:rPr>
                <w:rFonts w:eastAsiaTheme="minorHAnsi"/>
              </w:rPr>
              <w:fldChar w:fldCharType="begin"/>
            </w:r>
            <w:r w:rsidRPr="0027023A">
              <w:rPr>
                <w:rFonts w:eastAsiaTheme="minorHAnsi"/>
              </w:rPr>
              <w:instrText xml:space="preserve"> REF СП_сист_электросв_зданий \r \h </w:instrText>
            </w:r>
            <w:r w:rsidRPr="0027023A">
              <w:rPr>
                <w:rFonts w:eastAsiaTheme="minorHAnsi"/>
              </w:rPr>
            </w:r>
            <w:r w:rsidRPr="0027023A">
              <w:rPr>
                <w:rFonts w:eastAsiaTheme="minorHAnsi"/>
              </w:rPr>
              <w:fldChar w:fldCharType="separate"/>
            </w:r>
            <w:r w:rsidR="009D51DC">
              <w:rPr>
                <w:rFonts w:eastAsiaTheme="minorHAnsi"/>
              </w:rPr>
              <w:t>42</w:t>
            </w:r>
            <w:r w:rsidRPr="0027023A">
              <w:rPr>
                <w:rFonts w:eastAsiaTheme="minorHAnsi"/>
              </w:rPr>
              <w:fldChar w:fldCharType="end"/>
            </w:r>
            <w:r w:rsidRPr="0027023A">
              <w:rPr>
                <w:rFonts w:eastAsiaTheme="minorHAnsi"/>
              </w:rPr>
              <w:t>]</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Не нормируется</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Сеть радиовещания и радиотрансляции</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Сеть приема телевизионных программ</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Сеть доступа к сети Интернет</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Система оповещения РСЧС</w:t>
            </w:r>
          </w:p>
        </w:tc>
        <w:tc>
          <w:tcPr>
            <w:tcW w:w="0" w:type="auto"/>
            <w:vMerge/>
            <w:vAlign w:val="center"/>
          </w:tcPr>
          <w:p w:rsidR="00861C52" w:rsidRPr="0027023A" w:rsidRDefault="00861C52" w:rsidP="00861C52">
            <w:pPr>
              <w:pStyle w:val="220"/>
              <w:rPr>
                <w:rFonts w:eastAsiaTheme="minorHAnsi"/>
              </w:rPr>
            </w:pPr>
          </w:p>
        </w:tc>
        <w:tc>
          <w:tcPr>
            <w:tcW w:w="0" w:type="auto"/>
            <w:vMerge/>
            <w:vAlign w:val="center"/>
          </w:tcPr>
          <w:p w:rsidR="00861C52" w:rsidRPr="0027023A" w:rsidRDefault="00861C52" w:rsidP="00861C52">
            <w:pPr>
              <w:pStyle w:val="220"/>
              <w:rPr>
                <w:rFonts w:eastAsiaTheme="minorHAnsi"/>
              </w:rPr>
            </w:pP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lastRenderedPageBreak/>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vMerge w:val="restart"/>
            <w:vAlign w:val="center"/>
          </w:tcPr>
          <w:p w:rsidR="00861C52" w:rsidRPr="0027023A" w:rsidRDefault="00861C52" w:rsidP="00861C52">
            <w:pPr>
              <w:pStyle w:val="220"/>
              <w:rPr>
                <w:rFonts w:eastAsiaTheme="minorHAnsi"/>
              </w:rPr>
            </w:pPr>
            <w:r w:rsidRPr="0027023A">
              <w:rPr>
                <w:rFonts w:eastAsiaTheme="minorHAnsi"/>
              </w:rPr>
              <w:t>Статья 57 [</w:t>
            </w:r>
            <w:r w:rsidRPr="0027023A">
              <w:rPr>
                <w:rFonts w:eastAsiaTheme="minorHAnsi"/>
              </w:rPr>
              <w:fldChar w:fldCharType="begin"/>
            </w:r>
            <w:r w:rsidRPr="0027023A">
              <w:rPr>
                <w:rFonts w:eastAsiaTheme="minorHAnsi"/>
              </w:rPr>
              <w:instrText xml:space="preserve"> REF ФЗ_о_связи \r \h </w:instrText>
            </w:r>
            <w:r w:rsidRPr="0027023A">
              <w:rPr>
                <w:rFonts w:eastAsiaTheme="minorHAnsi"/>
              </w:rPr>
            </w:r>
            <w:r w:rsidRPr="0027023A">
              <w:rPr>
                <w:rFonts w:eastAsiaTheme="minorHAnsi"/>
              </w:rPr>
              <w:fldChar w:fldCharType="separate"/>
            </w:r>
            <w:r w:rsidR="009D51DC">
              <w:rPr>
                <w:rFonts w:eastAsiaTheme="minorHAnsi"/>
              </w:rPr>
              <w:t>3</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Статья 57 [</w:t>
            </w:r>
            <w:r w:rsidRPr="0027023A">
              <w:rPr>
                <w:rFonts w:eastAsiaTheme="minorHAnsi"/>
              </w:rPr>
              <w:fldChar w:fldCharType="begin"/>
            </w:r>
            <w:r w:rsidRPr="0027023A">
              <w:rPr>
                <w:rFonts w:eastAsiaTheme="minorHAnsi"/>
              </w:rPr>
              <w:instrText xml:space="preserve"> REF ФЗ_о_связи \r \h </w:instrText>
            </w:r>
            <w:r w:rsidRPr="0027023A">
              <w:rPr>
                <w:rFonts w:eastAsiaTheme="minorHAnsi"/>
              </w:rPr>
            </w:r>
            <w:r w:rsidRPr="0027023A">
              <w:rPr>
                <w:rFonts w:eastAsiaTheme="minorHAnsi"/>
              </w:rPr>
              <w:fldChar w:fldCharType="separate"/>
            </w:r>
            <w:r w:rsidR="009D51DC">
              <w:rPr>
                <w:rFonts w:eastAsiaTheme="minorHAnsi"/>
              </w:rPr>
              <w:t>3</w:t>
            </w:r>
            <w:r w:rsidRPr="0027023A">
              <w:rPr>
                <w:rFonts w:eastAsiaTheme="minorHAnsi"/>
              </w:rPr>
              <w:fldChar w:fldCharType="end"/>
            </w:r>
            <w:r w:rsidRPr="0027023A">
              <w:rPr>
                <w:rFonts w:eastAsiaTheme="minorHAnsi"/>
              </w:rPr>
              <w:t>]</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vMerge/>
            <w:vAlign w:val="center"/>
          </w:tcPr>
          <w:p w:rsidR="00861C52" w:rsidRPr="0027023A" w:rsidRDefault="00861C52" w:rsidP="00861C52">
            <w:pPr>
              <w:pStyle w:val="220"/>
              <w:rPr>
                <w:rFonts w:eastAsiaTheme="minorHAnsi"/>
              </w:rPr>
            </w:pPr>
          </w:p>
        </w:tc>
        <w:tc>
          <w:tcPr>
            <w:tcW w:w="0" w:type="auto"/>
            <w:vAlign w:val="center"/>
          </w:tcPr>
          <w:p w:rsidR="00861C52" w:rsidRPr="0027023A" w:rsidRDefault="00861C52" w:rsidP="00861C52">
            <w:pPr>
              <w:pStyle w:val="220"/>
              <w:rPr>
                <w:rFonts w:eastAsiaTheme="minorHAnsi"/>
              </w:rPr>
            </w:pPr>
            <w:r w:rsidRPr="0027023A">
              <w:rPr>
                <w:rFonts w:eastAsiaTheme="minorHAnsi"/>
                <w:color w:val="000000" w:themeColor="text1"/>
              </w:rPr>
              <w:t>Предельное значение расчетного показателя принимается как для объекта периодического пользования</w:t>
            </w:r>
          </w:p>
        </w:tc>
      </w:tr>
    </w:tbl>
    <w:p w:rsidR="00861C52" w:rsidRPr="00AC4AFC" w:rsidRDefault="00861C52" w:rsidP="00861C52">
      <w:pPr>
        <w:pStyle w:val="143"/>
      </w:pPr>
      <w:bookmarkStart w:id="83" w:name="_Toc532974760"/>
      <w:r>
        <w:t>2.4.16</w:t>
      </w:r>
      <w:r w:rsidRPr="00AC4AFC">
        <w:t xml:space="preserve"> Объекты архивных фондов</w:t>
      </w:r>
      <w:bookmarkEnd w:id="83"/>
    </w:p>
    <w:p w:rsidR="00861C52" w:rsidRDefault="00861C52" w:rsidP="00861C52">
      <w:r w:rsidRPr="00AC4AFC">
        <w:t xml:space="preserve">Предельные значения расчетных показателей минимально допустимого уровня обеспеченности </w:t>
      </w:r>
      <w:r>
        <w:t>объектами</w:t>
      </w:r>
      <w:r w:rsidRPr="00AC4AFC">
        <w:t xml:space="preserve"> архивных фон</w:t>
      </w:r>
      <w:r>
        <w:t xml:space="preserve">дов установлены исходя из необходимости решения </w:t>
      </w:r>
      <w:r w:rsidRPr="00000680">
        <w:t xml:space="preserve">вопросов местного значения </w:t>
      </w:r>
      <w:r>
        <w:t>по формированию</w:t>
      </w:r>
      <w:r w:rsidRPr="004A57AC">
        <w:t xml:space="preserve"> и с</w:t>
      </w:r>
      <w:r>
        <w:t>одержанию муниципального архива.</w:t>
      </w:r>
    </w:p>
    <w:p w:rsidR="00861C52" w:rsidRDefault="00861C52" w:rsidP="00861C52">
      <w:r w:rsidRPr="00AC4AFC">
        <w:t>Предельные значения расчетных показателей максимально допустимого уровня территориальной доступности</w:t>
      </w:r>
      <w:r w:rsidRPr="00000680">
        <w:t xml:space="preserve"> </w:t>
      </w:r>
      <w:r>
        <w:t>объектов</w:t>
      </w:r>
      <w:r w:rsidRPr="00AC4AFC">
        <w:t xml:space="preserve"> архивных фон</w:t>
      </w:r>
      <w:r>
        <w:t>дов не нормируются</w:t>
      </w:r>
    </w:p>
    <w:p w:rsidR="00861C52" w:rsidRPr="00AC4AFC" w:rsidRDefault="00861C52" w:rsidP="00861C52">
      <w:pPr>
        <w:pStyle w:val="143"/>
      </w:pPr>
      <w:bookmarkStart w:id="84" w:name="_Toc532974761"/>
      <w:r>
        <w:t>2.4.17</w:t>
      </w:r>
      <w:r w:rsidRPr="00AC4AFC">
        <w:t xml:space="preserve"> </w:t>
      </w:r>
      <w:r w:rsidRPr="00270C42">
        <w:t>Объекты, необходимые для организации охраны общественного порядка</w:t>
      </w:r>
      <w:bookmarkEnd w:id="84"/>
    </w:p>
    <w:p w:rsid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Pr="004C3F3C">
        <w:t>объектов, необходимых для организации охраны общественного порядка</w:t>
      </w:r>
      <w:r>
        <w:t>,</w:t>
      </w:r>
      <w:r w:rsidRPr="00AC4AFC">
        <w:t xml:space="preserve"> установлены по законодательным и иным нормативно-правовым актам, представленным в </w:t>
      </w:r>
      <w:r>
        <w:fldChar w:fldCharType="begin"/>
      </w:r>
      <w:r>
        <w:instrText xml:space="preserve"> REF _Ref495914994 \h </w:instrText>
      </w:r>
      <w:r>
        <w:fldChar w:fldCharType="separate"/>
      </w:r>
      <w:r w:rsidR="009D51DC" w:rsidRPr="00C209E3">
        <w:t xml:space="preserve">Таблица </w:t>
      </w:r>
      <w:r w:rsidR="009D51DC">
        <w:rPr>
          <w:noProof/>
        </w:rPr>
        <w:t>38</w:t>
      </w:r>
      <w:r>
        <w:fldChar w:fldCharType="end"/>
      </w:r>
      <w:r>
        <w:t>.</w:t>
      </w:r>
    </w:p>
    <w:p w:rsidR="00861C52" w:rsidRPr="00C209E3" w:rsidRDefault="00861C52" w:rsidP="00861C52">
      <w:pPr>
        <w:pStyle w:val="aff6"/>
      </w:pPr>
      <w:bookmarkStart w:id="85" w:name="_Ref495914994"/>
      <w:r w:rsidRPr="00C209E3">
        <w:t xml:space="preserve">Таблица </w:t>
      </w:r>
      <w:fldSimple w:instr=" SEQ Таблица \* ARABIC ">
        <w:r w:rsidR="009D51DC">
          <w:rPr>
            <w:noProof/>
          </w:rPr>
          <w:t>38</w:t>
        </w:r>
      </w:fldSimple>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230"/>
        <w:gridCol w:w="3945"/>
      </w:tblGrid>
      <w:tr w:rsidR="00861C52" w:rsidRPr="00AC4AFC" w:rsidTr="00861C52">
        <w:trPr>
          <w:trHeight w:val="57"/>
        </w:trPr>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rPr>
          <w:trHeight w:val="57"/>
        </w:trPr>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rPr>
          <w:trHeight w:val="57"/>
        </w:trPr>
        <w:tc>
          <w:tcPr>
            <w:tcW w:w="0" w:type="auto"/>
            <w:vAlign w:val="center"/>
          </w:tcPr>
          <w:p w:rsidR="00861C52" w:rsidRPr="0027023A" w:rsidRDefault="00861C52" w:rsidP="00861C52">
            <w:pPr>
              <w:pStyle w:val="220"/>
              <w:rPr>
                <w:rFonts w:eastAsiaTheme="minorHAnsi"/>
              </w:rPr>
            </w:pPr>
            <w:r w:rsidRPr="0027023A">
              <w:rPr>
                <w:rFonts w:eastAsiaTheme="minorHAnsi"/>
              </w:rPr>
              <w:t>Участковый пункт полиции</w:t>
            </w:r>
          </w:p>
        </w:tc>
        <w:tc>
          <w:tcPr>
            <w:tcW w:w="0" w:type="auto"/>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приказ_мвд_орг_деят_уполномоч_полиции \r \h </w:instrText>
            </w:r>
            <w:r w:rsidRPr="0027023A">
              <w:rPr>
                <w:rFonts w:eastAsiaTheme="minorHAnsi"/>
              </w:rPr>
            </w:r>
            <w:r w:rsidRPr="0027023A">
              <w:rPr>
                <w:rFonts w:eastAsiaTheme="minorHAnsi"/>
              </w:rPr>
              <w:fldChar w:fldCharType="separate"/>
            </w:r>
            <w:r w:rsidR="009D51DC">
              <w:rPr>
                <w:rFonts w:eastAsiaTheme="minorHAnsi"/>
              </w:rPr>
              <w:t>7</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w:t>
            </w:r>
            <w:r w:rsidRPr="0027023A">
              <w:rPr>
                <w:rFonts w:eastAsiaTheme="minorHAnsi"/>
              </w:rPr>
              <w:fldChar w:fldCharType="begin"/>
            </w:r>
            <w:r w:rsidRPr="0027023A">
              <w:rPr>
                <w:rFonts w:eastAsiaTheme="minorHAnsi"/>
              </w:rPr>
              <w:instrText xml:space="preserve"> REF приказ_мвд_орг_деят_уполномоч_полиции \r \h </w:instrText>
            </w:r>
            <w:r w:rsidRPr="0027023A">
              <w:rPr>
                <w:rFonts w:eastAsiaTheme="minorHAnsi"/>
              </w:rPr>
            </w:r>
            <w:r w:rsidRPr="0027023A">
              <w:rPr>
                <w:rFonts w:eastAsiaTheme="minorHAnsi"/>
              </w:rPr>
              <w:fldChar w:fldCharType="separate"/>
            </w:r>
            <w:r w:rsidR="009D51DC">
              <w:rPr>
                <w:rFonts w:eastAsiaTheme="minorHAnsi"/>
              </w:rPr>
              <w:t>7</w:t>
            </w:r>
            <w:r w:rsidRPr="0027023A">
              <w:rPr>
                <w:rFonts w:eastAsiaTheme="minorHAnsi"/>
              </w:rPr>
              <w:fldChar w:fldCharType="end"/>
            </w:r>
            <w:r w:rsidRPr="0027023A">
              <w:rPr>
                <w:rFonts w:eastAsiaTheme="minorHAnsi"/>
              </w:rPr>
              <w:t>]</w:t>
            </w:r>
          </w:p>
        </w:tc>
      </w:tr>
    </w:tbl>
    <w:p w:rsidR="00861C52" w:rsidRDefault="00861C52" w:rsidP="00861C52">
      <w:pPr>
        <w:pStyle w:val="143"/>
      </w:pPr>
      <w:bookmarkStart w:id="86" w:name="_Toc532974762"/>
      <w:r>
        <w:t>2.4.18 Объекты культурного наследия</w:t>
      </w:r>
      <w:bookmarkEnd w:id="69"/>
      <w:r>
        <w:t xml:space="preserve"> местного значения</w:t>
      </w:r>
      <w:bookmarkEnd w:id="86"/>
    </w:p>
    <w:p w:rsidR="00861C52" w:rsidRDefault="00861C52" w:rsidP="00861C52">
      <w:r>
        <w:t xml:space="preserve">Перечень объектов культурного наследия </w:t>
      </w:r>
      <w:r w:rsidRPr="00FE0140">
        <w:t>местного значения</w:t>
      </w:r>
      <w:r>
        <w:t xml:space="preserve"> приведен в Едином государственном</w:t>
      </w:r>
      <w:r w:rsidRPr="006D7B4C">
        <w:t xml:space="preserve"> реестр</w:t>
      </w:r>
      <w:r>
        <w:t>е</w:t>
      </w:r>
      <w:r w:rsidRPr="006D7B4C">
        <w:t xml:space="preserve"> объектов культурного наследия</w:t>
      </w:r>
      <w:r>
        <w:t xml:space="preserve"> </w:t>
      </w:r>
      <w:r w:rsidRPr="000672D7">
        <w:t>(памятников истории и культур</w:t>
      </w:r>
      <w:r>
        <w:t>ы) народов Российской Федерации.</w:t>
      </w:r>
    </w:p>
    <w:p w:rsidR="00861C52" w:rsidRDefault="00861C52" w:rsidP="00861C52">
      <w:r w:rsidRPr="00AC4AFC">
        <w:t>Предельные значения расчетных показателей максимально допустимого уровня территориальной доступности</w:t>
      </w:r>
      <w:r w:rsidRPr="00000680">
        <w:t xml:space="preserve"> </w:t>
      </w:r>
      <w:r>
        <w:t>объектов культурного наследия местного значения не нормируются.</w:t>
      </w:r>
    </w:p>
    <w:p w:rsidR="00861C52" w:rsidRPr="00AC4AFC" w:rsidRDefault="00861C52" w:rsidP="00861C52">
      <w:pPr>
        <w:pStyle w:val="143"/>
      </w:pPr>
      <w:bookmarkStart w:id="87" w:name="_Toc532974763"/>
      <w:r>
        <w:t xml:space="preserve">2.4.19 </w:t>
      </w:r>
      <w:r w:rsidRPr="00AC4AFC">
        <w:t>Объекты в области обеспечения потребностей маломобильных групп населения</w:t>
      </w:r>
      <w:bookmarkEnd w:id="87"/>
    </w:p>
    <w:p w:rsidR="00861C52" w:rsidRDefault="00861C52" w:rsidP="00861C52">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w:t>
      </w:r>
      <w:r w:rsidRPr="00AC4AFC">
        <w:lastRenderedPageBreak/>
        <w:t xml:space="preserve">потребностей маломобильных групп населения установлены по законодательным и иным нормативно-правовым актам, представленным в </w:t>
      </w:r>
      <w:r w:rsidR="006504B5">
        <w:fldChar w:fldCharType="begin"/>
      </w:r>
      <w:r w:rsidR="006504B5">
        <w:instrText xml:space="preserve"> REF _Ref488409890 \h  \* MERGEFORMAT </w:instrText>
      </w:r>
      <w:r w:rsidR="006504B5">
        <w:fldChar w:fldCharType="separate"/>
      </w:r>
      <w:r w:rsidR="009D51DC" w:rsidRPr="00AC4AFC">
        <w:t xml:space="preserve">Таблица </w:t>
      </w:r>
      <w:r w:rsidR="009D51DC">
        <w:rPr>
          <w:noProof/>
        </w:rPr>
        <w:t>39</w:t>
      </w:r>
      <w:r w:rsidR="006504B5">
        <w:fldChar w:fldCharType="end"/>
      </w:r>
      <w:r w:rsidRPr="00AC4AFC">
        <w:t>.</w:t>
      </w:r>
    </w:p>
    <w:p w:rsidR="00861C52" w:rsidRPr="00AC4AFC" w:rsidRDefault="00861C52" w:rsidP="00861C52">
      <w:pPr>
        <w:pStyle w:val="aff6"/>
      </w:pPr>
      <w:bookmarkStart w:id="88" w:name="_Ref488409890"/>
      <w:r w:rsidRPr="00AC4AFC">
        <w:t xml:space="preserve">Таблица </w:t>
      </w:r>
      <w:fldSimple w:instr=" SEQ Таблица \* ARABIC ">
        <w:r w:rsidR="009D51DC">
          <w:rPr>
            <w:noProof/>
          </w:rPr>
          <w:t>39</w:t>
        </w:r>
      </w:fldSimple>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526"/>
        <w:gridCol w:w="2976"/>
      </w:tblGrid>
      <w:tr w:rsidR="00861C52" w:rsidRPr="00AC4AFC" w:rsidTr="00861C52">
        <w:tc>
          <w:tcPr>
            <w:tcW w:w="0" w:type="auto"/>
            <w:vMerge w:val="restart"/>
            <w:vAlign w:val="center"/>
          </w:tcPr>
          <w:p w:rsidR="00861C52" w:rsidRPr="0027023A" w:rsidRDefault="00861C52" w:rsidP="00861C52">
            <w:pPr>
              <w:pStyle w:val="212"/>
              <w:rPr>
                <w:rFonts w:eastAsiaTheme="minorHAnsi"/>
              </w:rPr>
            </w:pPr>
            <w:r w:rsidRPr="0027023A">
              <w:rPr>
                <w:rFonts w:eastAsiaTheme="minorHAnsi"/>
              </w:rPr>
              <w:t>Наименование объекта</w:t>
            </w:r>
          </w:p>
        </w:tc>
        <w:tc>
          <w:tcPr>
            <w:tcW w:w="0" w:type="auto"/>
            <w:gridSpan w:val="2"/>
            <w:vAlign w:val="center"/>
          </w:tcPr>
          <w:p w:rsidR="00861C52" w:rsidRPr="0027023A" w:rsidRDefault="00861C52" w:rsidP="00861C52">
            <w:pPr>
              <w:pStyle w:val="212"/>
              <w:rPr>
                <w:rFonts w:eastAsiaTheme="minorHAnsi"/>
              </w:rPr>
            </w:pPr>
            <w:r w:rsidRPr="0027023A">
              <w:rPr>
                <w:rFonts w:eastAsiaTheme="minorHAnsi"/>
              </w:rPr>
              <w:t>Законодательные и иные нормативно-правовые акты, на основании которых установлены предельные значения расчетных показателей</w:t>
            </w:r>
          </w:p>
        </w:tc>
      </w:tr>
      <w:tr w:rsidR="00861C52" w:rsidRPr="00AC4AFC" w:rsidTr="00861C52">
        <w:tc>
          <w:tcPr>
            <w:tcW w:w="0" w:type="auto"/>
            <w:vMerge/>
            <w:vAlign w:val="center"/>
          </w:tcPr>
          <w:p w:rsidR="00861C52" w:rsidRPr="0027023A" w:rsidRDefault="00861C52" w:rsidP="00861C52">
            <w:pPr>
              <w:pStyle w:val="212"/>
              <w:rPr>
                <w:rFonts w:eastAsiaTheme="minorHAnsi"/>
              </w:rPr>
            </w:pPr>
          </w:p>
        </w:tc>
        <w:tc>
          <w:tcPr>
            <w:tcW w:w="0" w:type="auto"/>
            <w:vAlign w:val="center"/>
          </w:tcPr>
          <w:p w:rsidR="00861C52" w:rsidRPr="0027023A" w:rsidRDefault="00861C52" w:rsidP="00861C52">
            <w:pPr>
              <w:pStyle w:val="212"/>
              <w:rPr>
                <w:rFonts w:eastAsiaTheme="minorHAnsi"/>
              </w:rPr>
            </w:pPr>
            <w:r w:rsidRPr="0027023A">
              <w:rPr>
                <w:rFonts w:eastAsiaTheme="minorHAnsi"/>
              </w:rPr>
              <w:t>Минимально допустимого уровня обеспеченности</w:t>
            </w:r>
          </w:p>
        </w:tc>
        <w:tc>
          <w:tcPr>
            <w:tcW w:w="0" w:type="auto"/>
            <w:vAlign w:val="center"/>
          </w:tcPr>
          <w:p w:rsidR="00861C52" w:rsidRPr="0027023A" w:rsidRDefault="00861C52" w:rsidP="00861C52">
            <w:pPr>
              <w:pStyle w:val="212"/>
              <w:rPr>
                <w:rFonts w:eastAsiaTheme="minorHAnsi"/>
              </w:rPr>
            </w:pPr>
            <w:r w:rsidRPr="0027023A">
              <w:rPr>
                <w:rFonts w:eastAsiaTheme="minorHAnsi"/>
              </w:rPr>
              <w:t>Максимально допустимого уровня территориальной доступности</w:t>
            </w:r>
          </w:p>
        </w:tc>
      </w:tr>
      <w:tr w:rsidR="00861C52" w:rsidRPr="00AC4AFC" w:rsidTr="00861C52">
        <w:tc>
          <w:tcPr>
            <w:tcW w:w="0" w:type="auto"/>
            <w:vAlign w:val="center"/>
          </w:tcPr>
          <w:p w:rsidR="00861C52" w:rsidRPr="0027023A" w:rsidRDefault="00861C52" w:rsidP="00861C52">
            <w:pPr>
              <w:pStyle w:val="220"/>
              <w:rPr>
                <w:rFonts w:eastAsiaTheme="minorHAnsi"/>
              </w:rPr>
            </w:pPr>
            <w:r w:rsidRPr="0027023A">
              <w:rPr>
                <w:rFonts w:eastAsiaTheme="minorHAnsi"/>
              </w:rPr>
              <w:t>Стоянки (парковки) транспортных средств инвалидов</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5.2.1 [</w:t>
            </w:r>
            <w:r w:rsidRPr="0027023A">
              <w:rPr>
                <w:rFonts w:eastAsiaTheme="minorHAnsi"/>
              </w:rPr>
              <w:fldChar w:fldCharType="begin"/>
            </w:r>
            <w:r w:rsidRPr="0027023A">
              <w:rPr>
                <w:rFonts w:eastAsiaTheme="minorHAnsi"/>
              </w:rPr>
              <w:instrText xml:space="preserve"> REF СП_доступн_зд_и_соор_для_маломобильных \r \h </w:instrText>
            </w:r>
            <w:r w:rsidRPr="0027023A">
              <w:rPr>
                <w:rFonts w:eastAsiaTheme="minorHAnsi"/>
              </w:rPr>
            </w:r>
            <w:r w:rsidRPr="0027023A">
              <w:rPr>
                <w:rFonts w:eastAsiaTheme="minorHAnsi"/>
              </w:rPr>
              <w:fldChar w:fldCharType="separate"/>
            </w:r>
            <w:r w:rsidR="009D51DC">
              <w:rPr>
                <w:rFonts w:eastAsiaTheme="minorHAnsi"/>
              </w:rPr>
              <w:t>41</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5.2.2 [</w:t>
            </w:r>
            <w:r w:rsidRPr="0027023A">
              <w:rPr>
                <w:rFonts w:eastAsiaTheme="minorHAnsi"/>
              </w:rPr>
              <w:fldChar w:fldCharType="begin"/>
            </w:r>
            <w:r w:rsidRPr="0027023A">
              <w:rPr>
                <w:rFonts w:eastAsiaTheme="minorHAnsi"/>
              </w:rPr>
              <w:instrText xml:space="preserve"> REF СП_доступн_зд_и_соор_для_маломобильных \r \h </w:instrText>
            </w:r>
            <w:r w:rsidRPr="0027023A">
              <w:rPr>
                <w:rFonts w:eastAsiaTheme="minorHAnsi"/>
              </w:rPr>
            </w:r>
            <w:r w:rsidRPr="0027023A">
              <w:rPr>
                <w:rFonts w:eastAsiaTheme="minorHAnsi"/>
              </w:rPr>
              <w:fldChar w:fldCharType="separate"/>
            </w:r>
            <w:r w:rsidR="009D51DC">
              <w:rPr>
                <w:rFonts w:eastAsiaTheme="minorHAnsi"/>
              </w:rPr>
              <w:t>41</w:t>
            </w:r>
            <w:r w:rsidRPr="0027023A">
              <w:rPr>
                <w:rFonts w:eastAsiaTheme="minorHAnsi"/>
              </w:rPr>
              <w:fldChar w:fldCharType="end"/>
            </w:r>
            <w:r w:rsidRPr="0027023A">
              <w:rPr>
                <w:rFonts w:eastAsiaTheme="minorHAnsi"/>
              </w:rPr>
              <w:t>]</w:t>
            </w:r>
          </w:p>
        </w:tc>
      </w:tr>
      <w:tr w:rsidR="00861C52" w:rsidRPr="00AC4AFC" w:rsidTr="00861C52">
        <w:tc>
          <w:tcPr>
            <w:tcW w:w="0" w:type="auto"/>
            <w:vAlign w:val="center"/>
          </w:tcPr>
          <w:p w:rsidR="00861C52" w:rsidRPr="0027023A" w:rsidRDefault="00861C52" w:rsidP="00861C52">
            <w:pPr>
              <w:pStyle w:val="220"/>
              <w:rPr>
                <w:rFonts w:eastAsiaTheme="minorHAnsi"/>
              </w:rPr>
            </w:pPr>
            <w:r w:rsidRPr="0027023A">
              <w:rPr>
                <w:rFonts w:eastAsiaTheme="minorHAnsi"/>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vAlign w:val="center"/>
          </w:tcPr>
          <w:p w:rsidR="00861C52" w:rsidRPr="0027023A" w:rsidRDefault="00861C52" w:rsidP="00861C52">
            <w:pPr>
              <w:pStyle w:val="220"/>
              <w:rPr>
                <w:rFonts w:eastAsiaTheme="minorHAnsi"/>
              </w:rPr>
            </w:pPr>
            <w:r w:rsidRPr="0027023A">
              <w:rPr>
                <w:rFonts w:eastAsiaTheme="minorHAnsi"/>
              </w:rPr>
              <w:t>Пункт 8.1.5 [</w:t>
            </w:r>
            <w:r w:rsidRPr="0027023A">
              <w:rPr>
                <w:rFonts w:eastAsiaTheme="minorHAnsi"/>
              </w:rPr>
              <w:fldChar w:fldCharType="begin"/>
            </w:r>
            <w:r w:rsidRPr="0027023A">
              <w:rPr>
                <w:rFonts w:eastAsiaTheme="minorHAnsi"/>
              </w:rPr>
              <w:instrText xml:space="preserve"> REF СП_доступн_зд_и_соор_для_маломобильных \r \h </w:instrText>
            </w:r>
            <w:r w:rsidRPr="0027023A">
              <w:rPr>
                <w:rFonts w:eastAsiaTheme="minorHAnsi"/>
              </w:rPr>
            </w:r>
            <w:r w:rsidRPr="0027023A">
              <w:rPr>
                <w:rFonts w:eastAsiaTheme="minorHAnsi"/>
              </w:rPr>
              <w:fldChar w:fldCharType="separate"/>
            </w:r>
            <w:r w:rsidR="009D51DC">
              <w:rPr>
                <w:rFonts w:eastAsiaTheme="minorHAnsi"/>
              </w:rPr>
              <w:t>41</w:t>
            </w:r>
            <w:r w:rsidRPr="0027023A">
              <w:rPr>
                <w:rFonts w:eastAsiaTheme="minorHAnsi"/>
              </w:rPr>
              <w:fldChar w:fldCharType="end"/>
            </w:r>
            <w:r w:rsidRPr="0027023A">
              <w:rPr>
                <w:rFonts w:eastAsiaTheme="minorHAnsi"/>
              </w:rPr>
              <w:t>]</w:t>
            </w:r>
          </w:p>
        </w:tc>
        <w:tc>
          <w:tcPr>
            <w:tcW w:w="0" w:type="auto"/>
            <w:vAlign w:val="center"/>
          </w:tcPr>
          <w:p w:rsidR="00861C52" w:rsidRPr="0027023A" w:rsidRDefault="00861C52" w:rsidP="00861C52">
            <w:pPr>
              <w:pStyle w:val="220"/>
              <w:rPr>
                <w:rFonts w:eastAsiaTheme="minorHAnsi"/>
              </w:rPr>
            </w:pPr>
            <w:r w:rsidRPr="0027023A">
              <w:rPr>
                <w:rFonts w:eastAsiaTheme="minorHAnsi"/>
              </w:rPr>
              <w:t>Не нормируется</w:t>
            </w:r>
          </w:p>
        </w:tc>
      </w:tr>
    </w:tbl>
    <w:p w:rsidR="00861C52" w:rsidRDefault="00861C52" w:rsidP="00861C52">
      <w:pPr>
        <w:pStyle w:val="143"/>
      </w:pPr>
      <w:bookmarkStart w:id="89" w:name="_Toc532974764"/>
      <w:r>
        <w:t>2.4.20 Объекты сельского хозяйства</w:t>
      </w:r>
      <w:bookmarkEnd w:id="89"/>
    </w:p>
    <w:p w:rsidR="00861C52" w:rsidRDefault="00861C52" w:rsidP="00861C52">
      <w:r w:rsidRPr="003D2B6D">
        <w:t>Показатели минимальной плотности застройки площадок сельскохозяйственных предприятий</w:t>
      </w:r>
      <w:r>
        <w:t xml:space="preserve"> принимаются по Приложению</w:t>
      </w:r>
      <w:r w:rsidRPr="003D2B6D">
        <w:t xml:space="preserve"> В </w:t>
      </w:r>
      <w:r>
        <w:t>[</w:t>
      </w:r>
      <w:r>
        <w:fldChar w:fldCharType="begin"/>
      </w:r>
      <w:r>
        <w:instrText xml:space="preserve"> REF сп_ген_план_сельскохоз_предпр \r \h </w:instrText>
      </w:r>
      <w:r>
        <w:fldChar w:fldCharType="separate"/>
      </w:r>
      <w:r w:rsidR="009D51DC">
        <w:t>44</w:t>
      </w:r>
      <w:r>
        <w:fldChar w:fldCharType="end"/>
      </w:r>
      <w:r>
        <w:t>].</w:t>
      </w:r>
    </w:p>
    <w:p w:rsidR="00861C52" w:rsidRDefault="00861C52" w:rsidP="00861C52">
      <w:r w:rsidRPr="00FE0140">
        <w:t>Затраты времени на передвижение от мест проживания до мест работы для 90</w:t>
      </w:r>
      <w:r>
        <w:t xml:space="preserve"> %</w:t>
      </w:r>
      <w:r w:rsidRPr="00FE0140">
        <w:t xml:space="preserve"> трудящихся </w:t>
      </w:r>
      <w:r>
        <w:t>принимается по пункту 11.2 [</w:t>
      </w:r>
      <w:r>
        <w:fldChar w:fldCharType="begin"/>
      </w:r>
      <w:r>
        <w:instrText xml:space="preserve"> REF СП_ГРАДОСТРОИТЕЛЬСТВО \r \h </w:instrText>
      </w:r>
      <w:r>
        <w:fldChar w:fldCharType="separate"/>
      </w:r>
      <w:r w:rsidR="009D51DC">
        <w:t>27</w:t>
      </w:r>
      <w:r>
        <w:fldChar w:fldCharType="end"/>
      </w:r>
      <w:r>
        <w:t>].</w:t>
      </w:r>
    </w:p>
    <w:p w:rsidR="00861C52" w:rsidRPr="00AC4AFC" w:rsidRDefault="00861C52" w:rsidP="00861C52">
      <w:pPr>
        <w:pStyle w:val="2"/>
      </w:pPr>
      <w:bookmarkStart w:id="90" w:name="_Toc532974765"/>
      <w:r>
        <w:t>2.5</w:t>
      </w:r>
      <w:r w:rsidRPr="00AC4AFC">
        <w:t xml:space="preserve"> Перечень используемых сокращений</w:t>
      </w:r>
      <w:bookmarkEnd w:id="90"/>
    </w:p>
    <w:p w:rsidR="00861C52" w:rsidRPr="00AC4AFC" w:rsidRDefault="00861C52" w:rsidP="00861C52">
      <w:r w:rsidRPr="00AC4AFC">
        <w:t xml:space="preserve">В местных нормативах градостроительного проектирования </w:t>
      </w:r>
      <w:r>
        <w:t>Курского муниципального района</w:t>
      </w:r>
      <w:r w:rsidRPr="00AC4AFC">
        <w:t xml:space="preserve"> применяются следующие сокращения, представленные в </w:t>
      </w:r>
      <w:r w:rsidR="006504B5">
        <w:fldChar w:fldCharType="begin"/>
      </w:r>
      <w:r w:rsidR="006504B5">
        <w:instrText xml:space="preserve"> REF _Ref488684275 \h  \* MERGEFORMAT </w:instrText>
      </w:r>
      <w:r w:rsidR="006504B5">
        <w:fldChar w:fldCharType="separate"/>
      </w:r>
      <w:r w:rsidR="009D51DC" w:rsidRPr="00AC4AFC">
        <w:t xml:space="preserve">Таблица </w:t>
      </w:r>
      <w:r w:rsidR="009D51DC">
        <w:rPr>
          <w:noProof/>
        </w:rPr>
        <w:t>40</w:t>
      </w:r>
      <w:r w:rsidR="006504B5">
        <w:fldChar w:fldCharType="end"/>
      </w:r>
      <w:r w:rsidRPr="00AC4AFC">
        <w:t xml:space="preserve"> и </w:t>
      </w:r>
      <w:r>
        <w:fldChar w:fldCharType="begin"/>
      </w:r>
      <w:r>
        <w:instrText xml:space="preserve"> REF _Ref496671563 \h </w:instrText>
      </w:r>
      <w:r>
        <w:fldChar w:fldCharType="separate"/>
      </w:r>
      <w:r w:rsidR="009D51DC" w:rsidRPr="00C209E3">
        <w:t xml:space="preserve">Таблица </w:t>
      </w:r>
      <w:r w:rsidR="009D51DC">
        <w:rPr>
          <w:noProof/>
        </w:rPr>
        <w:t>41</w:t>
      </w:r>
      <w:r>
        <w:fldChar w:fldCharType="end"/>
      </w:r>
      <w:r>
        <w:t>.</w:t>
      </w:r>
    </w:p>
    <w:p w:rsidR="00861C52" w:rsidRPr="00AC4AFC" w:rsidRDefault="00861C52" w:rsidP="00861C52">
      <w:pPr>
        <w:pStyle w:val="aff6"/>
      </w:pPr>
      <w:bookmarkStart w:id="91" w:name="_Ref488684275"/>
      <w:r w:rsidRPr="00AC4AFC">
        <w:t xml:space="preserve">Таблица </w:t>
      </w:r>
      <w:fldSimple w:instr=" SEQ Таблица \* ARABIC ">
        <w:r w:rsidR="009D51DC">
          <w:rPr>
            <w:noProof/>
          </w:rPr>
          <w:t>40</w:t>
        </w:r>
      </w:fldSimple>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661"/>
      </w:tblGrid>
      <w:tr w:rsidR="00861C52" w:rsidRPr="00AC4AFC" w:rsidTr="00861C52">
        <w:tc>
          <w:tcPr>
            <w:tcW w:w="0" w:type="auto"/>
            <w:gridSpan w:val="2"/>
            <w:shd w:val="clear" w:color="auto" w:fill="auto"/>
            <w:vAlign w:val="center"/>
          </w:tcPr>
          <w:p w:rsidR="00861C52" w:rsidRPr="0027023A" w:rsidRDefault="00861C52" w:rsidP="00861C52">
            <w:pPr>
              <w:pStyle w:val="212"/>
              <w:rPr>
                <w:rFonts w:eastAsiaTheme="minorHAnsi"/>
              </w:rPr>
            </w:pPr>
            <w:bookmarkStart w:id="92" w:name="Par46"/>
            <w:bookmarkEnd w:id="92"/>
            <w:r w:rsidRPr="0027023A">
              <w:rPr>
                <w:rFonts w:eastAsiaTheme="minorHAnsi"/>
              </w:rPr>
              <w:t>Сокращения слов и словосочетаний</w:t>
            </w:r>
          </w:p>
        </w:tc>
      </w:tr>
      <w:tr w:rsidR="00861C52" w:rsidRPr="00AC4AFC" w:rsidTr="00861C52">
        <w:tc>
          <w:tcPr>
            <w:tcW w:w="0" w:type="auto"/>
            <w:shd w:val="clear" w:color="auto" w:fill="auto"/>
            <w:vAlign w:val="center"/>
          </w:tcPr>
          <w:p w:rsidR="00861C52" w:rsidRPr="0027023A" w:rsidRDefault="00861C52" w:rsidP="00861C52">
            <w:pPr>
              <w:pStyle w:val="212"/>
              <w:rPr>
                <w:rFonts w:eastAsiaTheme="minorHAnsi"/>
              </w:rPr>
            </w:pPr>
            <w:r w:rsidRPr="0027023A">
              <w:rPr>
                <w:rFonts w:eastAsiaTheme="minorHAnsi"/>
              </w:rPr>
              <w:t>Сокращение</w:t>
            </w:r>
          </w:p>
        </w:tc>
        <w:tc>
          <w:tcPr>
            <w:tcW w:w="0" w:type="auto"/>
            <w:shd w:val="clear" w:color="auto" w:fill="auto"/>
            <w:vAlign w:val="center"/>
          </w:tcPr>
          <w:p w:rsidR="00861C52" w:rsidRPr="0027023A" w:rsidRDefault="00861C52" w:rsidP="00861C52">
            <w:pPr>
              <w:pStyle w:val="212"/>
              <w:rPr>
                <w:rFonts w:eastAsiaTheme="minorHAnsi"/>
              </w:rPr>
            </w:pPr>
            <w:r w:rsidRPr="0027023A">
              <w:rPr>
                <w:rFonts w:eastAsiaTheme="minorHAnsi"/>
              </w:rPr>
              <w:t>Слово/словосочетание</w:t>
            </w:r>
          </w:p>
        </w:tc>
      </w:tr>
      <w:tr w:rsidR="00861C52" w:rsidRPr="00AC4AFC" w:rsidTr="00861C52">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год</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гг.</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годы</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др.</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другие</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п.</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пункт</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proofErr w:type="spellStart"/>
            <w:r w:rsidRPr="0027023A">
              <w:rPr>
                <w:rFonts w:eastAsiaTheme="minorHAnsi"/>
              </w:rPr>
              <w:t>пп</w:t>
            </w:r>
            <w:proofErr w:type="spellEnd"/>
            <w:r w:rsidRPr="0027023A">
              <w:rPr>
                <w:rFonts w:eastAsiaTheme="minorHAnsi"/>
              </w:rPr>
              <w:t>.</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подпункт</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ст.</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статья</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proofErr w:type="spellStart"/>
            <w:r w:rsidRPr="0027023A">
              <w:rPr>
                <w:rFonts w:eastAsiaTheme="minorHAnsi"/>
              </w:rPr>
              <w:t>ст.ст</w:t>
            </w:r>
            <w:proofErr w:type="spellEnd"/>
            <w:r w:rsidRPr="0027023A">
              <w:rPr>
                <w:rFonts w:eastAsiaTheme="minorHAnsi"/>
              </w:rPr>
              <w:t>.</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статьи</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часть</w:t>
            </w:r>
          </w:p>
        </w:tc>
      </w:tr>
    </w:tbl>
    <w:p w:rsidR="00861C52" w:rsidRPr="00C209E3" w:rsidRDefault="00861C52" w:rsidP="00861C52">
      <w:pPr>
        <w:pStyle w:val="aff6"/>
      </w:pPr>
      <w:bookmarkStart w:id="93" w:name="_Ref496671563"/>
      <w:r w:rsidRPr="00C209E3">
        <w:t xml:space="preserve">Таблица </w:t>
      </w:r>
      <w:fldSimple w:instr=" SEQ Таблица \* ARABIC ">
        <w:r w:rsidR="009D51DC">
          <w:rPr>
            <w:noProof/>
          </w:rPr>
          <w:t>41</w:t>
        </w:r>
      </w:fldSimple>
      <w:bookmarkEnd w:id="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4062"/>
      </w:tblGrid>
      <w:tr w:rsidR="00861C52" w:rsidRPr="00AC4AFC" w:rsidTr="00861C52">
        <w:trPr>
          <w:trHeight w:val="40"/>
        </w:trPr>
        <w:tc>
          <w:tcPr>
            <w:tcW w:w="0" w:type="auto"/>
            <w:gridSpan w:val="2"/>
            <w:shd w:val="clear" w:color="auto" w:fill="auto"/>
            <w:vAlign w:val="center"/>
          </w:tcPr>
          <w:p w:rsidR="00861C52" w:rsidRPr="0027023A" w:rsidRDefault="00861C52" w:rsidP="00861C52">
            <w:pPr>
              <w:pStyle w:val="212"/>
              <w:rPr>
                <w:rFonts w:eastAsiaTheme="minorHAnsi"/>
              </w:rPr>
            </w:pPr>
            <w:r w:rsidRPr="0027023A">
              <w:rPr>
                <w:rFonts w:eastAsiaTheme="minorHAnsi"/>
              </w:rPr>
              <w:t>Сокращения единиц измерений</w:t>
            </w:r>
          </w:p>
        </w:tc>
      </w:tr>
      <w:tr w:rsidR="00861C52" w:rsidRPr="00AC4AFC" w:rsidTr="00861C52">
        <w:trPr>
          <w:trHeight w:val="40"/>
        </w:trPr>
        <w:tc>
          <w:tcPr>
            <w:tcW w:w="0" w:type="auto"/>
            <w:shd w:val="clear" w:color="auto" w:fill="auto"/>
            <w:vAlign w:val="center"/>
          </w:tcPr>
          <w:p w:rsidR="00861C52" w:rsidRPr="0027023A" w:rsidRDefault="00861C52" w:rsidP="00861C52">
            <w:pPr>
              <w:pStyle w:val="212"/>
              <w:rPr>
                <w:rFonts w:eastAsiaTheme="minorHAnsi"/>
              </w:rPr>
            </w:pPr>
            <w:r w:rsidRPr="0027023A">
              <w:rPr>
                <w:rFonts w:eastAsiaTheme="minorHAnsi"/>
              </w:rPr>
              <w:t>Обозначение</w:t>
            </w:r>
          </w:p>
        </w:tc>
        <w:tc>
          <w:tcPr>
            <w:tcW w:w="0" w:type="auto"/>
            <w:shd w:val="clear" w:color="auto" w:fill="auto"/>
            <w:vAlign w:val="center"/>
          </w:tcPr>
          <w:p w:rsidR="00861C52" w:rsidRPr="0027023A" w:rsidRDefault="00861C52" w:rsidP="00861C52">
            <w:pPr>
              <w:pStyle w:val="212"/>
              <w:rPr>
                <w:rFonts w:eastAsiaTheme="minorHAnsi"/>
              </w:rPr>
            </w:pPr>
            <w:r w:rsidRPr="0027023A">
              <w:rPr>
                <w:rFonts w:eastAsiaTheme="minorHAnsi"/>
              </w:rPr>
              <w:t>Наименование единицы измерения</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га</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гектар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proofErr w:type="spellStart"/>
            <w:r w:rsidRPr="0027023A">
              <w:rPr>
                <w:rFonts w:eastAsiaTheme="minorHAnsi"/>
              </w:rPr>
              <w:t>кВ</w:t>
            </w:r>
            <w:proofErr w:type="spellEnd"/>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киловольт</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кВт/чел.</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киловатт на человека</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proofErr w:type="spellStart"/>
            <w:r w:rsidRPr="0027023A">
              <w:rPr>
                <w:rFonts w:eastAsiaTheme="minorHAnsi"/>
              </w:rPr>
              <w:t>кВт•ч</w:t>
            </w:r>
            <w:proofErr w:type="spellEnd"/>
            <w:r w:rsidRPr="0027023A">
              <w:rPr>
                <w:rFonts w:eastAsiaTheme="minorHAnsi"/>
              </w:rPr>
              <w:t>/чел. в год</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киловатт-час на человека в год</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ккал/м</w:t>
            </w:r>
            <w:r w:rsidRPr="0027023A">
              <w:rPr>
                <w:rFonts w:eastAsiaTheme="minorHAnsi"/>
                <w:vertAlign w:val="superscript"/>
              </w:rPr>
              <w:t>3</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килокалорий на кубический 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lastRenderedPageBreak/>
              <w:t>км</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км/км</w:t>
            </w:r>
            <w:r w:rsidRPr="0027023A">
              <w:rPr>
                <w:rFonts w:eastAsiaTheme="minorHAnsi"/>
                <w:vertAlign w:val="superscript"/>
              </w:rPr>
              <w:t>2</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километр на квадратный километр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л</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литр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л/</w:t>
            </w:r>
            <w:proofErr w:type="spellStart"/>
            <w:r w:rsidRPr="0027023A">
              <w:rPr>
                <w:rFonts w:eastAsiaTheme="minorHAnsi"/>
              </w:rPr>
              <w:t>сут</w:t>
            </w:r>
            <w:proofErr w:type="spellEnd"/>
            <w:r w:rsidRPr="0027023A">
              <w:rPr>
                <w:rFonts w:eastAsiaTheme="minorHAnsi"/>
              </w:rPr>
              <w:t>.</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литр в сутки</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мин</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минута</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w:t>
            </w:r>
            <w:r w:rsidRPr="0027023A">
              <w:rPr>
                <w:rFonts w:eastAsiaTheme="minorHAnsi"/>
                <w:vertAlign w:val="superscript"/>
              </w:rPr>
              <w:t>2</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квадратный 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w:t>
            </w:r>
            <w:r w:rsidRPr="0027023A">
              <w:rPr>
                <w:rFonts w:eastAsiaTheme="minorHAnsi"/>
                <w:vertAlign w:val="superscript"/>
              </w:rPr>
              <w:t>2</w:t>
            </w:r>
            <w:r w:rsidRPr="0027023A">
              <w:rPr>
                <w:rFonts w:eastAsiaTheme="minorHAnsi"/>
              </w:rPr>
              <w:t>/чел.</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квадратный метр на человека</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vertAlign w:val="superscript"/>
              </w:rPr>
            </w:pPr>
            <w:r w:rsidRPr="0027023A">
              <w:rPr>
                <w:rFonts w:eastAsiaTheme="minorHAnsi"/>
              </w:rPr>
              <w:t>м</w:t>
            </w:r>
            <w:r w:rsidRPr="0027023A">
              <w:rPr>
                <w:rFonts w:eastAsiaTheme="minorHAnsi"/>
                <w:vertAlign w:val="superscript"/>
              </w:rPr>
              <w:t>3</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кубический метр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м</w:t>
            </w:r>
            <w:r w:rsidRPr="0027023A">
              <w:rPr>
                <w:rFonts w:eastAsiaTheme="minorHAnsi"/>
                <w:vertAlign w:val="superscript"/>
              </w:rPr>
              <w:t>3</w:t>
            </w:r>
            <w:r w:rsidRPr="0027023A">
              <w:rPr>
                <w:rFonts w:eastAsiaTheme="minorHAnsi"/>
              </w:rPr>
              <w:t>/год на 1 чел.</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кубический метр на человека</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тыс.</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тысяча</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час</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ч/год</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часов в год</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чел.</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человек</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чел./га</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человек на гектар</w:t>
            </w:r>
          </w:p>
        </w:tc>
      </w:tr>
      <w:tr w:rsidR="00861C52" w:rsidRPr="00AC4AFC" w:rsidTr="00861C52">
        <w:trPr>
          <w:trHeight w:val="40"/>
        </w:trPr>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шт.</w:t>
            </w:r>
          </w:p>
        </w:tc>
        <w:tc>
          <w:tcPr>
            <w:tcW w:w="0" w:type="auto"/>
            <w:shd w:val="clear" w:color="auto" w:fill="auto"/>
            <w:vAlign w:val="center"/>
          </w:tcPr>
          <w:p w:rsidR="00861C52" w:rsidRPr="0027023A" w:rsidRDefault="00861C52" w:rsidP="00861C52">
            <w:pPr>
              <w:pStyle w:val="220"/>
              <w:rPr>
                <w:rFonts w:eastAsiaTheme="minorHAnsi"/>
              </w:rPr>
            </w:pPr>
            <w:r w:rsidRPr="0027023A">
              <w:rPr>
                <w:rFonts w:eastAsiaTheme="minorHAnsi"/>
              </w:rPr>
              <w:t>штука</w:t>
            </w:r>
          </w:p>
        </w:tc>
      </w:tr>
    </w:tbl>
    <w:p w:rsidR="00861C52" w:rsidRPr="00AC4AFC" w:rsidRDefault="00861C52" w:rsidP="00861C52">
      <w:pPr>
        <w:pStyle w:val="2"/>
      </w:pPr>
      <w:bookmarkStart w:id="94" w:name="_Toc532974766"/>
      <w:r>
        <w:t>2.6</w:t>
      </w:r>
      <w:r w:rsidRPr="00AC4AFC">
        <w:t xml:space="preserve"> Термины и определения</w:t>
      </w:r>
      <w:bookmarkEnd w:id="94"/>
    </w:p>
    <w:p w:rsidR="00861C52" w:rsidRDefault="00861C52" w:rsidP="00861C52">
      <w:r w:rsidRPr="00AC4AFC">
        <w:t>В настоящих местных нормативах градостроительного проектирования приведенные понятия применяются в следующем значении:</w:t>
      </w:r>
    </w:p>
    <w:p w:rsidR="00861C52" w:rsidRPr="00AC4AFC" w:rsidRDefault="00861C52" w:rsidP="00861C52">
      <w:r w:rsidRPr="00AC4AFC">
        <w:rPr>
          <w:b/>
        </w:rPr>
        <w:t>Автомобильная дорога</w:t>
      </w:r>
      <w:r w:rsidRPr="00AC4AFC">
        <w:t xml:space="preserve"> – объект транспортной инфраструктуры, предназначенный для движения транспортных средств и включающий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и элементы обустройства автомобильных дорог.</w:t>
      </w:r>
    </w:p>
    <w:p w:rsidR="00861C52" w:rsidRDefault="00861C52" w:rsidP="00861C52">
      <w:r w:rsidRPr="00AC4AFC">
        <w:rPr>
          <w:b/>
        </w:rPr>
        <w:t>Автостоянка</w:t>
      </w:r>
      <w:r w:rsidRPr="00AC4AFC">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861C52" w:rsidRPr="00AC4AFC" w:rsidRDefault="00861C52" w:rsidP="00861C52">
      <w:r w:rsidRPr="00DD333C">
        <w:rPr>
          <w:b/>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61C52" w:rsidRDefault="00861C52" w:rsidP="00861C52">
      <w:r w:rsidRPr="00AC4AFC">
        <w:rPr>
          <w:b/>
        </w:rPr>
        <w:t>Береговая полоса</w:t>
      </w:r>
      <w:r w:rsidRPr="00AC4AFC">
        <w:t xml:space="preserve"> – полоса земли вдоль береговой линии водного объекта общего пользования, которая предназначена для общего пользования.</w:t>
      </w:r>
    </w:p>
    <w:p w:rsidR="00861C52" w:rsidRPr="00AC4AFC" w:rsidRDefault="00861C52" w:rsidP="00861C52">
      <w:r w:rsidRPr="00DD333C">
        <w:rPr>
          <w:b/>
        </w:rPr>
        <w:t>Вопросы местного значения</w:t>
      </w:r>
      <w:r w:rsidRPr="00DD333C">
        <w:t xml:space="preserve"> </w:t>
      </w:r>
      <w:r>
        <w:t>–</w:t>
      </w:r>
      <w:r w:rsidRPr="00DD333C">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w:t>
      </w:r>
      <w:r>
        <w:t>о самоуправления самостоятельно.</w:t>
      </w:r>
    </w:p>
    <w:p w:rsidR="00861C52" w:rsidRPr="00AC4AFC" w:rsidRDefault="00861C52" w:rsidP="00861C52">
      <w:r w:rsidRPr="00AC4AFC">
        <w:rPr>
          <w:b/>
        </w:rPr>
        <w:t>Гараж</w:t>
      </w:r>
      <w:r w:rsidRPr="00AC4AFC">
        <w:t xml:space="preserve"> – здание или сооружение, предназначенное для постоянного или временного хранения, технического обслуживания автомобилей.</w:t>
      </w:r>
    </w:p>
    <w:p w:rsidR="00861C52" w:rsidRDefault="00861C52" w:rsidP="00861C52">
      <w:r>
        <w:rPr>
          <w:b/>
        </w:rPr>
        <w:t>Г</w:t>
      </w:r>
      <w:r w:rsidRPr="00AC4AFC">
        <w:rPr>
          <w:b/>
        </w:rPr>
        <w:t>енеральный план поселения</w:t>
      </w:r>
      <w:r w:rsidRPr="00AC4AFC">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861C52" w:rsidRPr="00AC4AFC" w:rsidRDefault="00861C52" w:rsidP="00861C52">
      <w:r w:rsidRPr="00AC4AFC">
        <w:rPr>
          <w:b/>
        </w:rPr>
        <w:t>Градостроительная деятельность</w:t>
      </w:r>
      <w:r w:rsidRPr="00AC4AFC">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61C52" w:rsidRPr="00AC4AFC" w:rsidRDefault="00861C52" w:rsidP="00861C52">
      <w:r w:rsidRPr="00AC4AFC">
        <w:rPr>
          <w:b/>
        </w:rPr>
        <w:t>Градостроительная ценность территории</w:t>
      </w:r>
      <w:r w:rsidRPr="00AC4AFC">
        <w:t xml:space="preserve"> – мера способности территории удовлетворять определенные общественные требования к ее состоянию и использованию.</w:t>
      </w:r>
    </w:p>
    <w:p w:rsidR="00861C52" w:rsidRPr="00AC4AFC" w:rsidRDefault="00861C52" w:rsidP="00861C52">
      <w:r w:rsidRPr="00AC4AFC">
        <w:rPr>
          <w:b/>
        </w:rPr>
        <w:t>Гражданская оборона</w:t>
      </w:r>
      <w:r w:rsidRPr="00AC4AFC">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861C52" w:rsidRDefault="00861C52" w:rsidP="00861C52">
      <w:r w:rsidRPr="00AC4AFC">
        <w:rPr>
          <w:b/>
        </w:rPr>
        <w:t>Документация по планировке территории</w:t>
      </w:r>
      <w:r w:rsidRPr="00AC4AFC">
        <w:t xml:space="preserve"> – проекты планировки территори</w:t>
      </w:r>
      <w:r>
        <w:t>и, проекты межевания территории</w:t>
      </w:r>
      <w:r w:rsidRPr="00AC4AFC">
        <w:t>.</w:t>
      </w:r>
    </w:p>
    <w:p w:rsidR="00861C52" w:rsidRPr="00AC4AFC" w:rsidRDefault="00861C52" w:rsidP="00861C52">
      <w:r w:rsidRPr="00AC4AFC">
        <w:rPr>
          <w:b/>
        </w:rPr>
        <w:t>Защита населения</w:t>
      </w:r>
      <w:r w:rsidRPr="00AC4AFC">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w:t>
      </w:r>
      <w:r w:rsidRPr="00AC4AFC">
        <w:lastRenderedPageBreak/>
        <w:t>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861C52" w:rsidRPr="00AC4AFC" w:rsidRDefault="00861C52" w:rsidP="00861C52">
      <w:r w:rsidRPr="00AC4AFC">
        <w:rPr>
          <w:b/>
        </w:rPr>
        <w:t>Защитные сооружения гражданской обороны</w:t>
      </w:r>
      <w:r w:rsidRPr="00AC4AFC">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861C52" w:rsidRDefault="00861C52" w:rsidP="00861C52">
      <w:r w:rsidRPr="00AC4AFC">
        <w:rPr>
          <w:b/>
        </w:rPr>
        <w:t>Земельный участок</w:t>
      </w:r>
      <w:r w:rsidRPr="00AC4AFC">
        <w:t xml:space="preserve"> – часть земной поверхности, границы которой определены в соответствии с федеральными законами.</w:t>
      </w:r>
    </w:p>
    <w:p w:rsidR="00861C52" w:rsidRPr="001F35F8" w:rsidRDefault="00861C52" w:rsidP="00861C52">
      <w:r w:rsidRPr="001F35F8">
        <w:rPr>
          <w:b/>
        </w:rPr>
        <w:t>Искусственные дорожные сооружения</w:t>
      </w:r>
      <w:r w:rsidRPr="001F35F8">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61C52" w:rsidRDefault="00861C52" w:rsidP="00861C52">
      <w:r w:rsidRPr="00AC4AFC">
        <w:rPr>
          <w:b/>
        </w:rPr>
        <w:t>Маломобильные группы населения</w:t>
      </w:r>
      <w:r w:rsidRPr="00AC4AFC">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61C52" w:rsidRPr="00AC4AFC" w:rsidRDefault="00861C52" w:rsidP="00861C52">
      <w:r w:rsidRPr="00DD333C">
        <w:rPr>
          <w:b/>
        </w:rPr>
        <w:t>Муниципальный район</w:t>
      </w:r>
      <w:r>
        <w:t xml:space="preserve"> – </w:t>
      </w:r>
      <w:r w:rsidRPr="00DD333C">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DD333C">
        <w:t>межпоселенческого</w:t>
      </w:r>
      <w:proofErr w:type="spellEnd"/>
      <w:r w:rsidRPr="00DD333C">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w:t>
      </w:r>
      <w:r>
        <w:t xml:space="preserve"> субъектов Российской Федерации.</w:t>
      </w:r>
    </w:p>
    <w:p w:rsidR="00861C52" w:rsidRPr="00AC4AFC" w:rsidRDefault="00861C52" w:rsidP="00861C52">
      <w:r w:rsidRPr="00AC4AFC">
        <w:rPr>
          <w:b/>
        </w:rPr>
        <w:t>Муниципальное образование</w:t>
      </w:r>
      <w:r w:rsidRPr="00AC4AFC">
        <w:t xml:space="preserve"> – муниципальный район, городское или сельское поселение, городской округ. </w:t>
      </w:r>
    </w:p>
    <w:p w:rsidR="00861C52" w:rsidRPr="00AC4AFC" w:rsidRDefault="00861C52" w:rsidP="00861C52">
      <w:r w:rsidRPr="00AC4AFC">
        <w:rPr>
          <w:b/>
        </w:rPr>
        <w:t>Населенный пункт</w:t>
      </w:r>
      <w:r w:rsidRPr="00AC4AFC">
        <w:t xml:space="preserve"> – часть территории </w:t>
      </w:r>
      <w:r>
        <w:t>субъекта Российской Федерации</w:t>
      </w:r>
      <w:r w:rsidRPr="00AC4AFC">
        <w:t>, имеющая установленный статус, официальное наименование, сосредоточенную застройку в пределах фиксированной границы, являющаяся местом постоянного или преимущественного проживания и жизнедеятельности людей.</w:t>
      </w:r>
    </w:p>
    <w:p w:rsidR="00861C52" w:rsidRPr="00AC4AFC" w:rsidRDefault="00861C52" w:rsidP="00861C52">
      <w:r w:rsidRPr="00AC4AFC">
        <w:rPr>
          <w:b/>
        </w:rPr>
        <w:t>Общественный центр</w:t>
      </w:r>
      <w:r w:rsidRPr="00AC4AFC">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861C52" w:rsidRPr="00AC4AFC" w:rsidRDefault="00861C52" w:rsidP="00861C52">
      <w:r w:rsidRPr="00AC4AFC">
        <w:rPr>
          <w:b/>
        </w:rPr>
        <w:t>Объекты местного значения</w:t>
      </w:r>
      <w:r w:rsidRPr="00AC4AFC">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t>Ставропольского края</w:t>
      </w:r>
      <w:r w:rsidRPr="00AC4AFC">
        <w:t>, уставом муниципального образования, и оказывают существенное влияние на социально-экономическое развитие поселения.</w:t>
      </w:r>
    </w:p>
    <w:p w:rsidR="00861C52" w:rsidRPr="00AC4AFC" w:rsidRDefault="00861C52" w:rsidP="00861C52">
      <w:r w:rsidRPr="00AC4AFC">
        <w:rPr>
          <w:b/>
        </w:rPr>
        <w:t>Озелененные территории</w:t>
      </w:r>
      <w:r w:rsidRPr="00AC4AFC">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занята зелеными насаждениями и другим растительным покровом.</w:t>
      </w:r>
    </w:p>
    <w:p w:rsidR="00861C52" w:rsidRPr="00AC4AFC" w:rsidRDefault="00861C52" w:rsidP="00861C52">
      <w:r w:rsidRPr="00AC4AFC">
        <w:rPr>
          <w:b/>
        </w:rPr>
        <w:t>Парковка</w:t>
      </w:r>
      <w:r w:rsidRPr="00AC4AFC">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C4AFC">
        <w:t>подэстакадных</w:t>
      </w:r>
      <w:proofErr w:type="spellEnd"/>
      <w:r w:rsidRPr="00AC4AFC">
        <w:t xml:space="preserve"> или </w:t>
      </w:r>
      <w:proofErr w:type="spellStart"/>
      <w:r w:rsidRPr="00AC4AFC">
        <w:t>подмостовых</w:t>
      </w:r>
      <w:proofErr w:type="spellEnd"/>
      <w:r w:rsidRPr="00AC4AFC">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1C52" w:rsidRDefault="00861C52" w:rsidP="00861C52">
      <w:r w:rsidRPr="00AC4AFC">
        <w:rPr>
          <w:b/>
        </w:rPr>
        <w:t>Пожарная безопасность</w:t>
      </w:r>
      <w:r w:rsidRPr="00AC4AFC">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61C52" w:rsidRPr="00AC4AFC" w:rsidRDefault="00861C52" w:rsidP="00861C52">
      <w:r>
        <w:rPr>
          <w:b/>
        </w:rPr>
        <w:t>П</w:t>
      </w:r>
      <w:r w:rsidRPr="00953FA4">
        <w:rPr>
          <w:b/>
        </w:rPr>
        <w:t>оселение</w:t>
      </w:r>
      <w:r w:rsidRPr="00953FA4">
        <w:t xml:space="preserve"> </w:t>
      </w:r>
      <w:r>
        <w:t>–</w:t>
      </w:r>
      <w:r w:rsidRPr="00953FA4">
        <w:t xml:space="preserve"> г</w:t>
      </w:r>
      <w:r>
        <w:t>ородское или сельское поселение.</w:t>
      </w:r>
    </w:p>
    <w:p w:rsidR="00861C52" w:rsidRPr="00AC4AFC" w:rsidRDefault="00861C52" w:rsidP="00861C52">
      <w:r w:rsidRPr="00AC4AFC">
        <w:rPr>
          <w:b/>
        </w:rPr>
        <w:t>Придомовая территория</w:t>
      </w:r>
      <w:r w:rsidRPr="00AC4AFC">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861C52" w:rsidRPr="00AC4AFC" w:rsidRDefault="00861C52" w:rsidP="00861C52">
      <w:r w:rsidRPr="00AC4AFC">
        <w:rPr>
          <w:b/>
        </w:rPr>
        <w:t>Противорадиационное укрытие (ПРУ)</w:t>
      </w:r>
      <w:r w:rsidRPr="00AC4AFC">
        <w:t xml:space="preserve">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861C52" w:rsidRDefault="00861C52" w:rsidP="00861C52">
      <w:r w:rsidRPr="00AC4AFC">
        <w:rPr>
          <w:b/>
        </w:rPr>
        <w:t>Сельское поселение</w:t>
      </w:r>
      <w:r w:rsidRPr="00AC4AFC">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61C52" w:rsidRPr="001F35F8" w:rsidRDefault="00861C52" w:rsidP="00861C52">
      <w:r w:rsidRPr="001F35F8">
        <w:rPr>
          <w:b/>
        </w:rPr>
        <w:t>Твердые коммунальные отходы</w:t>
      </w:r>
      <w:r>
        <w:rPr>
          <w:b/>
        </w:rPr>
        <w:t xml:space="preserve"> (ТКО)</w:t>
      </w:r>
      <w:r w:rsidRPr="001F35F8">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w:t>
      </w:r>
      <w:r w:rsidRPr="001F35F8">
        <w:lastRenderedPageBreak/>
        <w:t>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61C52" w:rsidRDefault="00861C52" w:rsidP="00861C52">
      <w:r w:rsidRPr="00AC4AFC">
        <w:rPr>
          <w:b/>
        </w:rPr>
        <w:t>Убежище гражданской обороны (убежище ГО)</w:t>
      </w:r>
      <w:r w:rsidRPr="00AC4AFC">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861C52" w:rsidRDefault="00861C52" w:rsidP="00861C52">
      <w:pPr>
        <w:rPr>
          <w:rStyle w:val="af9"/>
          <w:bCs w:val="0"/>
        </w:rPr>
      </w:pPr>
      <w:r>
        <w:rPr>
          <w:rStyle w:val="af9"/>
        </w:rPr>
        <w:t>У</w:t>
      </w:r>
      <w:r w:rsidRPr="00145209">
        <w:rPr>
          <w:rStyle w:val="af9"/>
        </w:rPr>
        <w:t>крытие г</w:t>
      </w:r>
      <w:r>
        <w:rPr>
          <w:rStyle w:val="af9"/>
        </w:rPr>
        <w:t>ражданской обороны (укрытие ГО) –</w:t>
      </w:r>
      <w:r w:rsidRPr="00145209">
        <w:t xml:space="preserve"> </w:t>
      </w:r>
      <w:r>
        <w:t>з</w:t>
      </w:r>
      <w:r w:rsidRPr="00145209">
        <w:t>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861C52" w:rsidRDefault="00861C52" w:rsidP="00861C52">
      <w:r>
        <w:rPr>
          <w:rStyle w:val="af9"/>
        </w:rPr>
        <w:t>Улично-дорожная сеть (УДС)</w:t>
      </w:r>
      <w:r w:rsidRPr="00906B3C">
        <w:rPr>
          <w:rStyle w:val="af9"/>
        </w:rPr>
        <w:t xml:space="preserve"> –</w:t>
      </w:r>
      <w:r w:rsidRPr="00906B3C">
        <w:rPr>
          <w:b/>
        </w:rPr>
        <w:t xml:space="preserve"> </w:t>
      </w:r>
      <w: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861C52" w:rsidRPr="00AC4AFC" w:rsidRDefault="00861C52" w:rsidP="00861C52">
      <w:r w:rsidRPr="00AC4AFC">
        <w:rPr>
          <w:b/>
        </w:rPr>
        <w:t>Устойчивое развитие территорий</w:t>
      </w:r>
      <w:r w:rsidRPr="00AC4AFC">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61C52" w:rsidRPr="00AC4AFC" w:rsidRDefault="00861C52" w:rsidP="00861C52">
      <w:r w:rsidRPr="00AC4AFC">
        <w:rPr>
          <w:b/>
        </w:rPr>
        <w:t>Чрезвычайная ситуация</w:t>
      </w:r>
      <w:r w:rsidRPr="00AC4AFC">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D51DC" w:rsidRDefault="009D51DC" w:rsidP="00861C52">
      <w:pPr>
        <w:pStyle w:val="2"/>
      </w:pPr>
      <w:bookmarkStart w:id="95" w:name="_Toc532562700"/>
      <w:bookmarkStart w:id="96" w:name="_Toc532974767"/>
    </w:p>
    <w:p w:rsidR="00861C52" w:rsidRPr="00AC4AFC" w:rsidRDefault="00861C52" w:rsidP="00861C52">
      <w:pPr>
        <w:pStyle w:val="2"/>
      </w:pPr>
      <w:r w:rsidRPr="00AC4AFC">
        <w:t>2.</w:t>
      </w:r>
      <w:r>
        <w:t>7</w:t>
      </w:r>
      <w:r w:rsidRPr="00AC4AFC">
        <w:t xml:space="preserve"> Перечень законодательных и нормативно-правовых актов, использованных при разработке нормативов градостроительного проектирования</w:t>
      </w:r>
      <w:bookmarkEnd w:id="95"/>
      <w:bookmarkEnd w:id="96"/>
    </w:p>
    <w:p w:rsidR="00861C52" w:rsidRPr="00E0468A" w:rsidRDefault="00861C52" w:rsidP="00861C52">
      <w:pPr>
        <w:pStyle w:val="9"/>
      </w:pPr>
      <w:r w:rsidRPr="00E0468A">
        <w:t>«Г</w:t>
      </w:r>
      <w:bookmarkStart w:id="97" w:name="градостроит_кодекс_РФ"/>
      <w:r w:rsidRPr="00E0468A">
        <w:t>радостроительный кодекс Российской Федерации» от 29.12.2004 № 190-ФЗ (ред. от 23.04.2018)</w:t>
      </w:r>
      <w:bookmarkEnd w:id="97"/>
      <w:r w:rsidRPr="00E0468A">
        <w:t>;</w:t>
      </w:r>
    </w:p>
    <w:p w:rsidR="00861C52" w:rsidRPr="00E0468A" w:rsidRDefault="00861C52" w:rsidP="00861C52">
      <w:pPr>
        <w:pStyle w:val="9"/>
      </w:pPr>
      <w:r w:rsidRPr="00E0468A">
        <w:t>Ф</w:t>
      </w:r>
      <w:bookmarkStart w:id="98" w:name="ФЗ_о_треб_пожар_безоп"/>
      <w:r w:rsidRPr="00E0468A">
        <w:t>едеральный закон от 22.07.2008 № 123-ФЗ «Технический регламент о требованиях пожарной безопасности»;</w:t>
      </w:r>
    </w:p>
    <w:bookmarkEnd w:id="98"/>
    <w:p w:rsidR="00861C52" w:rsidRPr="00E0468A" w:rsidRDefault="00861C52" w:rsidP="00861C52">
      <w:pPr>
        <w:pStyle w:val="9"/>
      </w:pPr>
      <w:r w:rsidRPr="00E0468A">
        <w:t>Ф</w:t>
      </w:r>
      <w:bookmarkStart w:id="99" w:name="ФЗ_о_связи"/>
      <w:r w:rsidRPr="00E0468A">
        <w:t>едеральный закон от 07.07.2003 № 126-ФЗ «О связи»;</w:t>
      </w:r>
    </w:p>
    <w:bookmarkEnd w:id="99"/>
    <w:p w:rsidR="00861C52" w:rsidRPr="00E0468A" w:rsidRDefault="00861C52" w:rsidP="00861C52">
      <w:pPr>
        <w:pStyle w:val="9"/>
      </w:pPr>
      <w:r w:rsidRPr="00E0468A">
        <w:t>Ф</w:t>
      </w:r>
      <w:bookmarkStart w:id="100" w:name="ФЗ_об_общ_принц_орг_местн_самоуправ"/>
      <w:r w:rsidRPr="00E0468A">
        <w:t>едеральный закон от 06.10.2003 № 131-ФЗ «Об общих принципах организации местного самоуправления Российской Федерации»;</w:t>
      </w:r>
    </w:p>
    <w:p w:rsidR="00861C52" w:rsidRPr="00E0468A" w:rsidRDefault="00861C52" w:rsidP="00861C52">
      <w:pPr>
        <w:pStyle w:val="9"/>
      </w:pPr>
      <w:bookmarkStart w:id="101" w:name="_Ref529362974"/>
      <w:bookmarkEnd w:id="100"/>
      <w:r w:rsidRPr="00E0468A">
        <w:t>Ф</w:t>
      </w:r>
      <w:bookmarkStart w:id="102" w:name="ФЗ_погребление"/>
      <w:r w:rsidRPr="00E0468A">
        <w:t>едеральный закон от 12.01.1996 № 8-ФЗ «О погребении и похоронном деле»</w:t>
      </w:r>
      <w:bookmarkEnd w:id="102"/>
      <w:r w:rsidRPr="00E0468A">
        <w:t>;</w:t>
      </w:r>
      <w:bookmarkEnd w:id="101"/>
    </w:p>
    <w:p w:rsidR="00861C52" w:rsidRPr="00E0468A" w:rsidRDefault="00861C52" w:rsidP="00861C52">
      <w:pPr>
        <w:pStyle w:val="9"/>
      </w:pPr>
      <w:r w:rsidRPr="00E0468A">
        <w:t>Ф</w:t>
      </w:r>
      <w:bookmarkStart w:id="103" w:name="ФЗ_участ_граждан_в_охр_общ_порядка"/>
      <w:r w:rsidRPr="00E0468A">
        <w:t>едеральный закон от 02.04.2014 № 44-ФЗ «Об участии граждан в охране общественного порядка»</w:t>
      </w:r>
      <w:bookmarkEnd w:id="103"/>
      <w:r w:rsidRPr="00E0468A">
        <w:t>;</w:t>
      </w:r>
    </w:p>
    <w:p w:rsidR="00861C52" w:rsidRPr="00E0468A" w:rsidRDefault="00861C52" w:rsidP="00861C52">
      <w:pPr>
        <w:pStyle w:val="9"/>
      </w:pPr>
      <w:r w:rsidRPr="00E0468A">
        <w:t>П</w:t>
      </w:r>
      <w:bookmarkStart w:id="104" w:name="приказ_мвд_орг_деят_уполномоч_полиции"/>
      <w:r w:rsidRPr="00E0468A">
        <w:t>риказ МВД РФ от 31.12.2012 г. № 1166 «Вопросы организации деятельности участковых уполномоченных полиции»</w:t>
      </w:r>
      <w:bookmarkEnd w:id="104"/>
      <w:r w:rsidRPr="00E0468A">
        <w:t>;</w:t>
      </w:r>
    </w:p>
    <w:p w:rsidR="00861C52" w:rsidRPr="00E0468A" w:rsidRDefault="009D51DC" w:rsidP="00861C52">
      <w:pPr>
        <w:pStyle w:val="9"/>
      </w:pPr>
      <w:hyperlink r:id="rId14" w:history="1">
        <w:r w:rsidR="00861C52" w:rsidRPr="00E0468A">
          <w:rPr>
            <w:rStyle w:val="af8"/>
            <w:color w:val="000000" w:themeColor="text1"/>
          </w:rPr>
          <w:t>Приказ</w:t>
        </w:r>
      </w:hyperlink>
      <w:bookmarkStart w:id="105" w:name="приказ_минздрав_размещ_мед_орг"/>
      <w:r w:rsidR="00861C52" w:rsidRPr="00E0468A">
        <w:t xml:space="preserve">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105"/>
      <w:r w:rsidR="00861C52" w:rsidRPr="00E0468A">
        <w:t>;</w:t>
      </w:r>
    </w:p>
    <w:p w:rsidR="00861C52" w:rsidRPr="00E0468A" w:rsidRDefault="009D51DC" w:rsidP="00861C52">
      <w:pPr>
        <w:pStyle w:val="9"/>
      </w:pPr>
      <w:hyperlink r:id="rId15" w:history="1">
        <w:r w:rsidR="00861C52" w:rsidRPr="00E0468A">
          <w:rPr>
            <w:rStyle w:val="af8"/>
            <w:color w:val="000000" w:themeColor="text1"/>
          </w:rPr>
          <w:t>Приказ</w:t>
        </w:r>
      </w:hyperlink>
      <w:bookmarkStart w:id="106" w:name="приказ_минздрав_о_скор_помощи"/>
      <w:r w:rsidR="00861C52" w:rsidRPr="00E0468A">
        <w:t xml:space="preserve">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bookmarkEnd w:id="106"/>
      <w:r w:rsidR="00861C52" w:rsidRPr="00E0468A">
        <w:t>;</w:t>
      </w:r>
    </w:p>
    <w:p w:rsidR="00861C52" w:rsidRPr="00E0468A" w:rsidRDefault="00861C52" w:rsidP="00861C52">
      <w:pPr>
        <w:pStyle w:val="9"/>
      </w:pPr>
      <w:r w:rsidRPr="00E0468A">
        <w:t>П</w:t>
      </w:r>
      <w:bookmarkStart w:id="107" w:name="приказ_минсвязи_СССР"/>
      <w:r w:rsidRPr="00E0468A">
        <w:t>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107"/>
      <w:r w:rsidRPr="00E0468A">
        <w:t>;</w:t>
      </w:r>
    </w:p>
    <w:p w:rsidR="00861C52" w:rsidRPr="00E0468A" w:rsidRDefault="00861C52" w:rsidP="00861C52">
      <w:pPr>
        <w:pStyle w:val="9"/>
      </w:pPr>
      <w:r w:rsidRPr="00E0468A">
        <w:t>П</w:t>
      </w:r>
      <w:bookmarkStart w:id="108" w:name="приказ_минспорта"/>
      <w:r w:rsidRPr="00E0468A">
        <w:t>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bookmarkEnd w:id="108"/>
      <w:r w:rsidRPr="00E0468A">
        <w:t>;</w:t>
      </w:r>
    </w:p>
    <w:p w:rsidR="00861C52" w:rsidRPr="00E0468A" w:rsidRDefault="00861C52" w:rsidP="00861C52">
      <w:pPr>
        <w:pStyle w:val="9"/>
      </w:pPr>
      <w:bookmarkStart w:id="109" w:name="_Ref532295469"/>
      <w:r w:rsidRPr="00E0468A">
        <w:t>П</w:t>
      </w:r>
      <w:bookmarkStart w:id="110" w:name="Метол_рек_минобраз_по_разв_образ_орг"/>
      <w:r w:rsidRPr="00E0468A">
        <w:t>исьмо Министерства образования и науки Российской Федерации от 4.05.2016 № АК-950/02 «О Методических рекомендациях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bookmarkEnd w:id="110"/>
      <w:r w:rsidRPr="00E0468A">
        <w:t>;</w:t>
      </w:r>
      <w:bookmarkEnd w:id="109"/>
    </w:p>
    <w:p w:rsidR="00861C52" w:rsidRPr="00E0468A" w:rsidRDefault="00861C52" w:rsidP="00861C52">
      <w:pPr>
        <w:pStyle w:val="9"/>
      </w:pPr>
      <w:bookmarkStart w:id="111" w:name="_Ref532295393"/>
      <w:r w:rsidRPr="00E0468A">
        <w:t>Р</w:t>
      </w:r>
      <w:bookmarkStart w:id="112" w:name="распоряж_минк_орг_самоупр_по_разв_орг_ку"/>
      <w:r w:rsidRPr="00E0468A">
        <w:t>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12"/>
      <w:r w:rsidRPr="00E0468A">
        <w:t>;</w:t>
      </w:r>
      <w:bookmarkEnd w:id="111"/>
    </w:p>
    <w:p w:rsidR="00861C52" w:rsidRPr="00E0468A" w:rsidRDefault="00861C52" w:rsidP="00861C52">
      <w:pPr>
        <w:pStyle w:val="9"/>
      </w:pPr>
      <w:r w:rsidRPr="00E0468A">
        <w:t>Р</w:t>
      </w:r>
      <w:bookmarkStart w:id="113" w:name="распоряж_минтранспорта"/>
      <w:r w:rsidRPr="00E0468A">
        <w:t>аспоряжение Министерства транспорта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113"/>
      <w:r w:rsidRPr="00E0468A">
        <w:t>;</w:t>
      </w:r>
    </w:p>
    <w:p w:rsidR="00861C52" w:rsidRDefault="00861C52" w:rsidP="00861C52">
      <w:pPr>
        <w:pStyle w:val="9"/>
      </w:pPr>
      <w:r w:rsidRPr="00E0468A">
        <w:t>М</w:t>
      </w:r>
      <w:bookmarkStart w:id="114" w:name="метод_рек_мчс_общ_принц_орг_самоупр_в_ГО"/>
      <w:r w:rsidRPr="00E0468A">
        <w:t>етодические рекомендации МЧС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bookmarkEnd w:id="114"/>
      <w:r w:rsidRPr="00E0468A">
        <w:t>;</w:t>
      </w:r>
    </w:p>
    <w:p w:rsidR="00861C52" w:rsidRDefault="00861C52" w:rsidP="00861C52">
      <w:pPr>
        <w:pStyle w:val="9"/>
      </w:pPr>
      <w:r>
        <w:t>З</w:t>
      </w:r>
      <w:bookmarkStart w:id="115" w:name="закон_Края_градостроит_деят"/>
      <w:r>
        <w:t>акон</w:t>
      </w:r>
      <w:r w:rsidRPr="00E257A0">
        <w:t xml:space="preserve"> Ставропольского кра</w:t>
      </w:r>
      <w:r>
        <w:t>я от 18 июня 2012 года N 53-кз «</w:t>
      </w:r>
      <w:r w:rsidRPr="00E257A0">
        <w:t xml:space="preserve">О некоторых вопросах регулирования отношений в области градостроительной деятельности на </w:t>
      </w:r>
      <w:r>
        <w:t>территории Ставропольского края»</w:t>
      </w:r>
      <w:bookmarkEnd w:id="115"/>
      <w:r>
        <w:t>;</w:t>
      </w:r>
    </w:p>
    <w:p w:rsidR="00861C52" w:rsidRPr="00E0468A" w:rsidRDefault="00861C52" w:rsidP="00861C52">
      <w:pPr>
        <w:pStyle w:val="9"/>
      </w:pPr>
      <w:r>
        <w:t>Приказ Министерства строительства, дорожного хозяйства и транспорта Ставропольского края от 22 декабря 2015 г. N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861C52" w:rsidRDefault="00861C52" w:rsidP="00861C52">
      <w:pPr>
        <w:pStyle w:val="9"/>
        <w:rPr>
          <w:lang w:eastAsia="ar-SA" w:bidi="en-US"/>
        </w:rPr>
      </w:pPr>
      <w:r w:rsidRPr="00E0468A">
        <w:rPr>
          <w:lang w:eastAsia="ar-SA" w:bidi="en-US"/>
        </w:rPr>
        <w:lastRenderedPageBreak/>
        <w:t>П</w:t>
      </w:r>
      <w:bookmarkStart w:id="116" w:name="рнгп_IV"/>
      <w:r w:rsidRPr="00E0468A">
        <w:rPr>
          <w:lang w:eastAsia="ar-SA" w:bidi="en-US"/>
        </w:rPr>
        <w:t>риказ Министерства строительства, дорожного хозяйства и транспорта Ставропольского края от 23.12.2015 г.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bookmarkEnd w:id="116"/>
    </w:p>
    <w:p w:rsidR="00861C52" w:rsidRDefault="00861C52" w:rsidP="00861C52">
      <w:pPr>
        <w:pStyle w:val="9"/>
        <w:rPr>
          <w:lang w:eastAsia="ar-SA" w:bidi="en-US"/>
        </w:rPr>
      </w:pPr>
      <w:r>
        <w:rPr>
          <w:lang w:eastAsia="ar-SA" w:bidi="en-US"/>
        </w:rPr>
        <w:t>Приказ Министерства строительства, дорожного хозяйства и транспорта Ставропольского края от 21 августа 2017 г. N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861C52" w:rsidRPr="00E0468A" w:rsidRDefault="00861C52" w:rsidP="00861C52">
      <w:pPr>
        <w:pStyle w:val="9"/>
        <w:rPr>
          <w:lang w:eastAsia="ar-SA" w:bidi="en-US"/>
        </w:rPr>
      </w:pPr>
      <w:r>
        <w:rPr>
          <w:lang w:eastAsia="ar-SA" w:bidi="en-US"/>
        </w:rPr>
        <w:t>Приказ Министерства строительства, дорожного хозяйства и транспорта Ставропольского края от 25 июля 2017 г. N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861C52" w:rsidRPr="00E0468A" w:rsidRDefault="00861C52" w:rsidP="00861C52">
      <w:pPr>
        <w:pStyle w:val="9"/>
      </w:pPr>
      <w:bookmarkStart w:id="117" w:name="пост_прав_об_утв_нормативов_мин_обес_ТО"/>
      <w:r w:rsidRPr="00B76428">
        <w:t>Приказ Правительства Ставропольского края от 18.11.2016 № 513 «</w:t>
      </w:r>
      <w:r w:rsidRPr="00E0468A">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bookmarkEnd w:id="117"/>
      <w:r w:rsidRPr="00E0468A">
        <w:t>;</w:t>
      </w:r>
    </w:p>
    <w:p w:rsidR="00861C52" w:rsidRPr="00E0468A" w:rsidRDefault="00861C52" w:rsidP="00861C52">
      <w:pPr>
        <w:pStyle w:val="9"/>
      </w:pPr>
      <w:bookmarkStart w:id="118" w:name="территориальная_сх_обр_с_отходами"/>
      <w:r w:rsidRPr="00E0468A">
        <w:t>Постановление Правительства Ставропольского края от 22.09.2016 № 406-п «Об утверждении Территориальной схемы обращения с отходами, в том числе с твердыми коммунальными отходами, в Ставропольском крае на период 2016-2026 гг.»</w:t>
      </w:r>
      <w:bookmarkEnd w:id="118"/>
      <w:r w:rsidRPr="00E0468A">
        <w:t>;</w:t>
      </w:r>
    </w:p>
    <w:p w:rsidR="00861C52" w:rsidRDefault="00861C52" w:rsidP="00861C52">
      <w:pPr>
        <w:pStyle w:val="9"/>
      </w:pPr>
      <w:bookmarkStart w:id="119" w:name="устав_Курского_района"/>
      <w:bookmarkStart w:id="120" w:name="_Ref532296003"/>
      <w:r>
        <w:t>«</w:t>
      </w:r>
      <w:r w:rsidRPr="00936FA0">
        <w:t>Устав Курского муниципального района Ставропольского края</w:t>
      </w:r>
      <w:r>
        <w:t>»</w:t>
      </w:r>
      <w:r w:rsidRPr="00936FA0">
        <w:t>, принятый решением совета Курского муниципального района Ставропольского края от 31.05.2013 г. № 53</w:t>
      </w:r>
      <w:bookmarkEnd w:id="119"/>
      <w:r>
        <w:t>;</w:t>
      </w:r>
    </w:p>
    <w:p w:rsidR="00861C52" w:rsidRDefault="00861C52" w:rsidP="00861C52">
      <w:pPr>
        <w:pStyle w:val="9"/>
      </w:pPr>
      <w:r w:rsidRPr="00E0468A">
        <w:t>Р</w:t>
      </w:r>
      <w:bookmarkStart w:id="121" w:name="стратегия_соц_эконом_развития"/>
      <w:r w:rsidRPr="00E0468A">
        <w:t xml:space="preserve">ешение Совета </w:t>
      </w:r>
      <w:proofErr w:type="gramStart"/>
      <w:r w:rsidRPr="00E0468A">
        <w:t>Курского  муниципального</w:t>
      </w:r>
      <w:proofErr w:type="gramEnd"/>
      <w:r w:rsidRPr="00E0468A">
        <w:t xml:space="preserve">  района Ставропольского края от 25.04.13 № 49 «Об утверждении  Стратегии  социально-экономического  развития  Курского муниципального района Ставропольского края до 2020 года и на период до 2025 года»</w:t>
      </w:r>
      <w:bookmarkEnd w:id="121"/>
      <w:r w:rsidRPr="00E0468A">
        <w:t>;</w:t>
      </w:r>
    </w:p>
    <w:p w:rsidR="00861C52" w:rsidRPr="00B76428" w:rsidRDefault="00861C52" w:rsidP="00861C52">
      <w:pPr>
        <w:pStyle w:val="9"/>
      </w:pPr>
      <w:r w:rsidRPr="00B76428">
        <w:t>П</w:t>
      </w:r>
      <w:bookmarkStart w:id="122" w:name="программа_развитие_образрования"/>
      <w:r w:rsidRPr="00B76428">
        <w:t>остановление Администрации Курского муниципального района Ставропольского края от 29.06.2017 № 461 Об утверждении муниципальной программы Курского муниципального района Ставропольского края «Развитие образования»</w:t>
      </w:r>
      <w:bookmarkEnd w:id="122"/>
      <w:r w:rsidRPr="00B76428">
        <w:t>;</w:t>
      </w:r>
    </w:p>
    <w:p w:rsidR="00861C52" w:rsidRPr="00E0468A" w:rsidRDefault="00861C52" w:rsidP="00861C52">
      <w:pPr>
        <w:pStyle w:val="9"/>
      </w:pPr>
      <w:r w:rsidRPr="00E0468A">
        <w:t>П</w:t>
      </w:r>
      <w:bookmarkStart w:id="123" w:name="прогноз_развития"/>
      <w:r w:rsidRPr="00E0468A">
        <w:t>остановление Администрации Курского муниципального района Ставропольского края от 14.11.2018 № 475 «Об утверждении Прогноза социально-экономического развития Курского муниципального района Ставропольского края на 2019 год и плановый период 2020 и 2021 годов»</w:t>
      </w:r>
      <w:bookmarkEnd w:id="123"/>
      <w:r w:rsidRPr="00E0468A">
        <w:t>;</w:t>
      </w:r>
      <w:bookmarkEnd w:id="120"/>
    </w:p>
    <w:p w:rsidR="00861C52" w:rsidRPr="00E0468A" w:rsidRDefault="00861C52" w:rsidP="00861C52">
      <w:pPr>
        <w:pStyle w:val="9"/>
      </w:pPr>
      <w:r w:rsidRPr="00E0468A">
        <w:t>С</w:t>
      </w:r>
      <w:bookmarkStart w:id="124" w:name="СП_ГРАДОСТРОИТЕЛЬСТВО"/>
      <w:r w:rsidRPr="00E0468A">
        <w:t>П 42.13330.2016 «СНиП 2.07.01-89* Градостроительство. Планировка и застройка городских и сельских поселений»</w:t>
      </w:r>
      <w:bookmarkEnd w:id="124"/>
      <w:r w:rsidRPr="00E0468A">
        <w:t>;</w:t>
      </w:r>
    </w:p>
    <w:p w:rsidR="00861C52" w:rsidRPr="00E0468A" w:rsidRDefault="00861C52" w:rsidP="00861C52">
      <w:pPr>
        <w:pStyle w:val="9"/>
      </w:pPr>
      <w:r w:rsidRPr="00E0468A">
        <w:t>С</w:t>
      </w:r>
      <w:bookmarkStart w:id="125" w:name="сп_администр_здания"/>
      <w:r w:rsidRPr="00E0468A">
        <w:t>П 44.13330.2011 «Административные и бытовые здания»</w:t>
      </w:r>
      <w:bookmarkEnd w:id="125"/>
      <w:r w:rsidRPr="00E0468A">
        <w:t>;</w:t>
      </w:r>
    </w:p>
    <w:p w:rsidR="00861C52" w:rsidRPr="00E0468A" w:rsidRDefault="00861C52" w:rsidP="00861C52">
      <w:pPr>
        <w:pStyle w:val="9"/>
      </w:pPr>
      <w:r w:rsidRPr="00E0468A">
        <w:t>С</w:t>
      </w:r>
      <w:bookmarkStart w:id="126" w:name="сп_автомоб_дороги"/>
      <w:r w:rsidRPr="00E0468A">
        <w:t>П 34.13330.2012 «Автомобильные дороги»</w:t>
      </w:r>
      <w:bookmarkEnd w:id="126"/>
      <w:r w:rsidRPr="00E0468A">
        <w:t>;</w:t>
      </w:r>
    </w:p>
    <w:p w:rsidR="00861C52" w:rsidRPr="00E0468A" w:rsidRDefault="00861C52" w:rsidP="00861C52">
      <w:pPr>
        <w:pStyle w:val="9"/>
      </w:pPr>
      <w:r w:rsidRPr="00E0468A">
        <w:t>С</w:t>
      </w:r>
      <w:bookmarkStart w:id="127" w:name="СП_мосты_и_трубы"/>
      <w:r w:rsidRPr="00E0468A">
        <w:t>П 35.13330.2011 «Мосты и трубы»</w:t>
      </w:r>
      <w:bookmarkEnd w:id="127"/>
      <w:r w:rsidRPr="00E0468A">
        <w:t>;</w:t>
      </w:r>
    </w:p>
    <w:p w:rsidR="00861C52" w:rsidRPr="00E0468A" w:rsidRDefault="00861C52" w:rsidP="00861C52">
      <w:pPr>
        <w:pStyle w:val="9"/>
      </w:pPr>
      <w:r w:rsidRPr="00E0468A">
        <w:t>С</w:t>
      </w:r>
      <w:bookmarkStart w:id="128" w:name="СП_тонелли_жд_и_автодорожные"/>
      <w:r w:rsidRPr="00E0468A">
        <w:t>П 122.13330.2012 «Тоннели железнодорожные и автодорожные»</w:t>
      </w:r>
      <w:bookmarkEnd w:id="128"/>
      <w:r w:rsidRPr="00E0468A">
        <w:t>;</w:t>
      </w:r>
    </w:p>
    <w:p w:rsidR="00861C52" w:rsidRPr="00E0468A" w:rsidRDefault="00861C52" w:rsidP="00861C52">
      <w:pPr>
        <w:pStyle w:val="9"/>
      </w:pPr>
      <w:r w:rsidRPr="00E0468A">
        <w:t>С</w:t>
      </w:r>
      <w:bookmarkStart w:id="129" w:name="СП_тепловая_защита_зданий"/>
      <w:r w:rsidRPr="00E0468A">
        <w:t>П 50.13330.2012 «Тепловая защита зданий»</w:t>
      </w:r>
      <w:bookmarkEnd w:id="129"/>
      <w:r w:rsidRPr="00E0468A">
        <w:t>;</w:t>
      </w:r>
    </w:p>
    <w:p w:rsidR="00861C52" w:rsidRPr="00E0468A" w:rsidRDefault="00861C52" w:rsidP="00861C52">
      <w:pPr>
        <w:pStyle w:val="9"/>
      </w:pPr>
      <w:r w:rsidRPr="00E0468A">
        <w:t>С</w:t>
      </w:r>
      <w:bookmarkStart w:id="130" w:name="СП_внутр_водопр_и_канализация"/>
      <w:r w:rsidRPr="00E0468A">
        <w:t>П 30.13330.2016 «Внутренний водопровод и канализация зданий»</w:t>
      </w:r>
      <w:bookmarkEnd w:id="130"/>
      <w:r w:rsidRPr="00E0468A">
        <w:t>;</w:t>
      </w:r>
    </w:p>
    <w:p w:rsidR="00861C52" w:rsidRPr="00E0468A" w:rsidRDefault="00861C52" w:rsidP="00861C52">
      <w:pPr>
        <w:pStyle w:val="9"/>
      </w:pPr>
      <w:r w:rsidRPr="00E0468A">
        <w:lastRenderedPageBreak/>
        <w:t>С</w:t>
      </w:r>
      <w:bookmarkStart w:id="131" w:name="СП_водоснабжение"/>
      <w:r w:rsidRPr="00E0468A">
        <w:t>П 31.13330.2012 «Водоснабжение. Наружные сети и сооружения»</w:t>
      </w:r>
      <w:bookmarkEnd w:id="131"/>
      <w:r w:rsidRPr="00E0468A">
        <w:t>;</w:t>
      </w:r>
    </w:p>
    <w:p w:rsidR="00861C52" w:rsidRPr="00E0468A" w:rsidRDefault="00861C52" w:rsidP="00861C52">
      <w:pPr>
        <w:pStyle w:val="9"/>
      </w:pPr>
      <w:r w:rsidRPr="00E0468A">
        <w:t>С</w:t>
      </w:r>
      <w:bookmarkStart w:id="132" w:name="СП_здания_следств_орг"/>
      <w:r w:rsidRPr="00E0468A">
        <w:t>П 228.1325800.2014 «Здания и сооружения следственных органов. Правила проектирования»</w:t>
      </w:r>
      <w:bookmarkEnd w:id="132"/>
      <w:r w:rsidRPr="00E0468A">
        <w:t>;</w:t>
      </w:r>
    </w:p>
    <w:p w:rsidR="00861C52" w:rsidRPr="00E0468A" w:rsidRDefault="00861C52" w:rsidP="00861C52">
      <w:pPr>
        <w:pStyle w:val="9"/>
      </w:pPr>
      <w:r w:rsidRPr="00E0468A">
        <w:t>С</w:t>
      </w:r>
      <w:bookmarkStart w:id="133" w:name="СП_здания_судов"/>
      <w:r w:rsidRPr="00E0468A">
        <w:t>П 152.13330.2012 «Здания судов общей юрисдикции. Правила проектирования»</w:t>
      </w:r>
      <w:bookmarkEnd w:id="133"/>
      <w:r w:rsidRPr="00E0468A">
        <w:t>;</w:t>
      </w:r>
    </w:p>
    <w:p w:rsidR="00861C52" w:rsidRPr="00E0468A" w:rsidRDefault="00861C52" w:rsidP="00861C52">
      <w:pPr>
        <w:pStyle w:val="9"/>
      </w:pPr>
      <w:r w:rsidRPr="00E0468A">
        <w:t>С</w:t>
      </w:r>
      <w:bookmarkStart w:id="134" w:name="СП_защит_сооруж_гражд_обороны"/>
      <w:r w:rsidRPr="00E0468A">
        <w:t>П 88.13330.2014 «Защитные сооружения гражданской обороны»</w:t>
      </w:r>
      <w:bookmarkEnd w:id="134"/>
      <w:r w:rsidRPr="00E0468A">
        <w:t>;</w:t>
      </w:r>
    </w:p>
    <w:p w:rsidR="00861C52" w:rsidRPr="00E0468A" w:rsidRDefault="00861C52" w:rsidP="00861C52">
      <w:pPr>
        <w:pStyle w:val="9"/>
      </w:pPr>
      <w:r w:rsidRPr="00E0468A">
        <w:t>С</w:t>
      </w:r>
      <w:bookmarkStart w:id="135" w:name="СП_здания_и_помещения_мед_орг"/>
      <w:r w:rsidRPr="00E0468A">
        <w:t>П 158.13330.2014 «Здания и помещения медицинских организаций. Правила проектирования»</w:t>
      </w:r>
      <w:bookmarkEnd w:id="135"/>
      <w:r w:rsidRPr="00E0468A">
        <w:t>;</w:t>
      </w:r>
    </w:p>
    <w:p w:rsidR="00861C52" w:rsidRPr="00E0468A" w:rsidRDefault="00861C52" w:rsidP="00861C52">
      <w:pPr>
        <w:pStyle w:val="9"/>
      </w:pPr>
      <w:r w:rsidRPr="00E0468A">
        <w:t>С</w:t>
      </w:r>
      <w:bookmarkStart w:id="136" w:name="СП_здания_гостиниц"/>
      <w:r w:rsidRPr="00E0468A">
        <w:t>П 257.1325800.2016 «Здания гостиниц. Правила проектирования»</w:t>
      </w:r>
      <w:bookmarkEnd w:id="136"/>
      <w:r w:rsidRPr="00E0468A">
        <w:t>;</w:t>
      </w:r>
    </w:p>
    <w:p w:rsidR="00861C52" w:rsidRPr="00E0468A" w:rsidRDefault="00861C52" w:rsidP="00861C52">
      <w:pPr>
        <w:pStyle w:val="9"/>
      </w:pPr>
      <w:r w:rsidRPr="00E0468A">
        <w:t>С</w:t>
      </w:r>
      <w:bookmarkStart w:id="137" w:name="общ_положения_по_проект_и_стр_газораспр_"/>
      <w:bookmarkStart w:id="138" w:name="СП_общ_положен_по_проект_газораспр_труб"/>
      <w:r w:rsidRPr="00E0468A">
        <w:t>П 42-101-2003 «Общие положения по проектированию и строительству газораспределительных систем из металлических и полиэтиленовых труб»</w:t>
      </w:r>
      <w:bookmarkEnd w:id="137"/>
      <w:bookmarkEnd w:id="138"/>
      <w:r w:rsidRPr="00E0468A">
        <w:t>;</w:t>
      </w:r>
    </w:p>
    <w:p w:rsidR="00861C52" w:rsidRPr="00E0468A" w:rsidRDefault="00861C52" w:rsidP="00861C52">
      <w:pPr>
        <w:pStyle w:val="9"/>
      </w:pPr>
      <w:r w:rsidRPr="00E0468A">
        <w:t>С</w:t>
      </w:r>
      <w:bookmarkStart w:id="139" w:name="СП_доступн_зд_и_соор_для_маломобильных"/>
      <w:r w:rsidRPr="00E0468A">
        <w:t>П 59.13330.2016 «Доступность зданий и сооружений для маломобильных групп населения»</w:t>
      </w:r>
      <w:bookmarkEnd w:id="139"/>
      <w:r w:rsidRPr="00E0468A">
        <w:t>;</w:t>
      </w:r>
    </w:p>
    <w:p w:rsidR="00861C52" w:rsidRPr="00E0468A" w:rsidRDefault="00861C52" w:rsidP="00861C52">
      <w:pPr>
        <w:pStyle w:val="9"/>
      </w:pPr>
      <w:r w:rsidRPr="00E0468A">
        <w:t>С</w:t>
      </w:r>
      <w:bookmarkStart w:id="140" w:name="СП_сист_электросв_зданий"/>
      <w:r w:rsidRPr="00E0468A">
        <w:t>П 134.13330.2012 «Системы электросвязи зданий и сооружений. Основные положения проектирования»</w:t>
      </w:r>
      <w:bookmarkEnd w:id="140"/>
      <w:r w:rsidRPr="00E0468A">
        <w:t>;</w:t>
      </w:r>
    </w:p>
    <w:p w:rsidR="00861C52" w:rsidRPr="00E0468A" w:rsidRDefault="00861C52" w:rsidP="00861C52">
      <w:pPr>
        <w:pStyle w:val="9"/>
      </w:pPr>
      <w:r w:rsidRPr="00E0468A">
        <w:t>С</w:t>
      </w:r>
      <w:bookmarkStart w:id="141" w:name="здания_и_комплексы_многофункциональные"/>
      <w:r w:rsidRPr="00E0468A">
        <w:t>П 160.1325800.2014 «Здания и комплексы многофункциональные»</w:t>
      </w:r>
      <w:bookmarkEnd w:id="141"/>
      <w:r w:rsidRPr="00E0468A">
        <w:t>;</w:t>
      </w:r>
    </w:p>
    <w:p w:rsidR="00861C52" w:rsidRPr="00E0468A" w:rsidRDefault="00861C52" w:rsidP="00861C52">
      <w:pPr>
        <w:pStyle w:val="9"/>
      </w:pPr>
      <w:r w:rsidRPr="00E0468A">
        <w:t>С</w:t>
      </w:r>
      <w:bookmarkStart w:id="142" w:name="сп_ген_план_градостр_предпр"/>
      <w:bookmarkStart w:id="143" w:name="сп_ген_план_сельскохоз_предпр"/>
      <w:r w:rsidRPr="00E0468A">
        <w:t>П 19.13330.2011 «Генеральные планы сельскохозяйственных предприятий»</w:t>
      </w:r>
      <w:bookmarkEnd w:id="142"/>
      <w:bookmarkEnd w:id="143"/>
      <w:r w:rsidRPr="00E0468A">
        <w:t>;</w:t>
      </w:r>
    </w:p>
    <w:p w:rsidR="00861C52" w:rsidRPr="00E0468A" w:rsidRDefault="00861C52" w:rsidP="00861C52">
      <w:pPr>
        <w:pStyle w:val="9"/>
      </w:pPr>
      <w:r w:rsidRPr="00E0468A">
        <w:t>С</w:t>
      </w:r>
      <w:bookmarkStart w:id="144" w:name="СП_разраб_терр_малоэт_строит"/>
      <w:r w:rsidRPr="00E0468A">
        <w:t>П 30-102-99 «Планировка и застройка территорий малоэтажного жилищного строительства»</w:t>
      </w:r>
      <w:bookmarkEnd w:id="144"/>
      <w:r w:rsidRPr="00E0468A">
        <w:t>;</w:t>
      </w:r>
    </w:p>
    <w:p w:rsidR="00861C52" w:rsidRPr="00E0468A" w:rsidRDefault="00861C52" w:rsidP="00861C52">
      <w:pPr>
        <w:pStyle w:val="9"/>
      </w:pPr>
      <w:r w:rsidRPr="00E0468A">
        <w:t>С</w:t>
      </w:r>
      <w:bookmarkStart w:id="145" w:name="сп_климатология"/>
      <w:r w:rsidRPr="00E0468A">
        <w:t>П 131.13330.2012 «Строительная климатология. Актуализированная редакция СНиП 23-01-99*» (с Изменениями N 1, 2)</w:t>
      </w:r>
      <w:bookmarkEnd w:id="145"/>
      <w:r w:rsidRPr="00E0468A">
        <w:t>;</w:t>
      </w:r>
    </w:p>
    <w:p w:rsidR="00861C52" w:rsidRPr="00E0468A" w:rsidRDefault="00861C52" w:rsidP="00861C52">
      <w:pPr>
        <w:pStyle w:val="9"/>
      </w:pPr>
      <w:r w:rsidRPr="00E0468A">
        <w:t>С</w:t>
      </w:r>
      <w:bookmarkStart w:id="146" w:name="СанПиН_территории_насел_мест"/>
      <w:r w:rsidRPr="00E0468A">
        <w:t>анПиН 42-128-4690-88 «Санитарные правила содержания территорий населенных мест» (утв. Главным государственным санитарным врачом СССР 05.08.1988 № 4690-88)</w:t>
      </w:r>
      <w:bookmarkEnd w:id="146"/>
      <w:r w:rsidRPr="00E0468A">
        <w:t>;</w:t>
      </w:r>
    </w:p>
    <w:p w:rsidR="00861C52" w:rsidRPr="00E0468A" w:rsidRDefault="00861C52" w:rsidP="00861C52">
      <w:pPr>
        <w:pStyle w:val="9"/>
      </w:pPr>
      <w:bookmarkStart w:id="147" w:name="_Ref532295736"/>
      <w:r w:rsidRPr="00E0468A">
        <w:t>С</w:t>
      </w:r>
      <w:bookmarkStart w:id="148" w:name="СанПиН_отдых_и_оздоровление_детей"/>
      <w:r w:rsidRPr="00E0468A">
        <w:t>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bookmarkEnd w:id="148"/>
      <w:r w:rsidRPr="00E0468A">
        <w:t>;</w:t>
      </w:r>
      <w:bookmarkEnd w:id="147"/>
    </w:p>
    <w:p w:rsidR="00861C52" w:rsidRPr="00E0468A" w:rsidRDefault="00861C52" w:rsidP="00861C52">
      <w:pPr>
        <w:pStyle w:val="9"/>
      </w:pPr>
      <w:r w:rsidRPr="00E0468A">
        <w:t>С</w:t>
      </w:r>
      <w:bookmarkStart w:id="149" w:name="СанПиН_обществ_уборные"/>
      <w:r w:rsidRPr="00E0468A">
        <w:t>анПиН 983-72 «Санитарные правила устройства и содержания общественных уборных»</w:t>
      </w:r>
      <w:bookmarkEnd w:id="149"/>
      <w:r w:rsidRPr="00E0468A">
        <w:t>;</w:t>
      </w:r>
    </w:p>
    <w:p w:rsidR="00861C52" w:rsidRPr="00E0468A" w:rsidRDefault="00861C52" w:rsidP="00861C52">
      <w:pPr>
        <w:pStyle w:val="9"/>
      </w:pPr>
      <w:r w:rsidRPr="00E0468A">
        <w:t>С</w:t>
      </w:r>
      <w:bookmarkStart w:id="150" w:name="СНиП_канализация"/>
      <w:r w:rsidRPr="00E0468A">
        <w:t>НиП 2.04.03-85 «Канализация. Наружные сети и сооружения»</w:t>
      </w:r>
      <w:bookmarkEnd w:id="150"/>
      <w:r w:rsidRPr="00E0468A">
        <w:t>;</w:t>
      </w:r>
    </w:p>
    <w:p w:rsidR="00861C52" w:rsidRPr="00E0468A" w:rsidRDefault="00861C52" w:rsidP="00861C52">
      <w:pPr>
        <w:pStyle w:val="9"/>
      </w:pPr>
      <w:r w:rsidRPr="00E0468A">
        <w:t>С</w:t>
      </w:r>
      <w:bookmarkStart w:id="151" w:name="СНиП_доступность_зданий_для_маломоб"/>
      <w:r w:rsidRPr="00E0468A">
        <w:t>НиП 35-01-2001 «Доступность зданий и сооружений для маломобильных групп населения»</w:t>
      </w:r>
      <w:bookmarkEnd w:id="151"/>
      <w:r w:rsidRPr="00E0468A">
        <w:t>;</w:t>
      </w:r>
    </w:p>
    <w:p w:rsidR="00861C52" w:rsidRPr="00E0468A" w:rsidRDefault="00861C52" w:rsidP="00861C52">
      <w:pPr>
        <w:pStyle w:val="9"/>
      </w:pPr>
      <w:r w:rsidRPr="00E0468A">
        <w:t>Б</w:t>
      </w:r>
      <w:bookmarkStart w:id="152" w:name="РОССТАТ_Тында"/>
      <w:r w:rsidRPr="00E0468A">
        <w:t xml:space="preserve">аза данных показателей муниципальных образований (Ставропольский край): [Электронный ресурс]// Федеральная служба государственной статистики. </w:t>
      </w:r>
      <w:r w:rsidRPr="00E0468A">
        <w:rPr>
          <w:lang w:val="en-US"/>
        </w:rPr>
        <w:t>URL</w:t>
      </w:r>
      <w:r w:rsidRPr="00E0468A">
        <w:t xml:space="preserve">: </w:t>
      </w:r>
      <w:r w:rsidRPr="00E0468A">
        <w:rPr>
          <w:lang w:val="en-US"/>
        </w:rPr>
        <w:t>http</w:t>
      </w:r>
      <w:r w:rsidRPr="00E0468A">
        <w:t>://</w:t>
      </w:r>
      <w:r w:rsidRPr="00E0468A">
        <w:rPr>
          <w:lang w:val="en-US"/>
        </w:rPr>
        <w:t>www</w:t>
      </w:r>
      <w:r w:rsidRPr="00E0468A">
        <w:t>.</w:t>
      </w:r>
      <w:proofErr w:type="spellStart"/>
      <w:r w:rsidRPr="00E0468A">
        <w:rPr>
          <w:lang w:val="en-US"/>
        </w:rPr>
        <w:t>gks</w:t>
      </w:r>
      <w:proofErr w:type="spellEnd"/>
      <w:r w:rsidRPr="00E0468A">
        <w:t>.</w:t>
      </w:r>
      <w:proofErr w:type="spellStart"/>
      <w:r w:rsidRPr="00E0468A">
        <w:rPr>
          <w:lang w:val="en-US"/>
        </w:rPr>
        <w:t>ru</w:t>
      </w:r>
      <w:proofErr w:type="spellEnd"/>
      <w:r w:rsidRPr="00E0468A">
        <w:t>/</w:t>
      </w:r>
      <w:proofErr w:type="spellStart"/>
      <w:r w:rsidRPr="00E0468A">
        <w:rPr>
          <w:lang w:val="en-US"/>
        </w:rPr>
        <w:t>dbscripts</w:t>
      </w:r>
      <w:proofErr w:type="spellEnd"/>
      <w:r w:rsidRPr="00E0468A">
        <w:t>/</w:t>
      </w:r>
      <w:proofErr w:type="spellStart"/>
      <w:r w:rsidRPr="00E0468A">
        <w:rPr>
          <w:lang w:val="en-US"/>
        </w:rPr>
        <w:t>munst</w:t>
      </w:r>
      <w:proofErr w:type="spellEnd"/>
      <w:r w:rsidRPr="00E0468A">
        <w:t>/</w:t>
      </w:r>
      <w:proofErr w:type="spellStart"/>
      <w:r w:rsidRPr="00E0468A">
        <w:rPr>
          <w:lang w:val="en-US"/>
        </w:rPr>
        <w:t>munst</w:t>
      </w:r>
      <w:proofErr w:type="spellEnd"/>
      <w:r w:rsidRPr="00E0468A">
        <w:t>07/</w:t>
      </w:r>
      <w:proofErr w:type="spellStart"/>
      <w:r w:rsidRPr="00E0468A">
        <w:rPr>
          <w:lang w:val="en-US"/>
        </w:rPr>
        <w:t>DBInet</w:t>
      </w:r>
      <w:proofErr w:type="spellEnd"/>
      <w:r w:rsidRPr="00E0468A">
        <w:t>.</w:t>
      </w:r>
      <w:proofErr w:type="spellStart"/>
      <w:r w:rsidRPr="00E0468A">
        <w:rPr>
          <w:lang w:val="en-US"/>
        </w:rPr>
        <w:t>cgi</w:t>
      </w:r>
      <w:proofErr w:type="spellEnd"/>
      <w:r>
        <w:t xml:space="preserve"> (Дата обращения: 11.12</w:t>
      </w:r>
      <w:r w:rsidRPr="00E0468A">
        <w:t>.2018)</w:t>
      </w:r>
      <w:bookmarkEnd w:id="152"/>
      <w:r w:rsidRPr="00E0468A">
        <w:t>;</w:t>
      </w:r>
    </w:p>
    <w:p w:rsidR="00861C52" w:rsidRPr="00696B0D" w:rsidRDefault="00861C52" w:rsidP="00861C52">
      <w:pPr>
        <w:pStyle w:val="9"/>
      </w:pPr>
      <w:bookmarkStart w:id="153" w:name="_Ref532295279"/>
      <w:r w:rsidRPr="00E0468A">
        <w:t>Е</w:t>
      </w:r>
      <w:bookmarkStart w:id="154" w:name="реестр_объектов_культ_насд"/>
      <w:r w:rsidRPr="00E0468A">
        <w:t xml:space="preserve">диный государственный реестр объектов культурного наследия (памятников истории и культуры) народов Российской Федерации: [Электронный ресурс]// Портал открытых данных Министерства Культуры Российской Федерации. </w:t>
      </w:r>
      <w:r w:rsidRPr="00E0468A">
        <w:rPr>
          <w:lang w:val="en-US"/>
        </w:rPr>
        <w:t>URL</w:t>
      </w:r>
      <w:r w:rsidRPr="00E0468A">
        <w:t>: (Дата обращения: 11.12.2018).</w:t>
      </w:r>
      <w:bookmarkEnd w:id="153"/>
      <w:bookmarkEnd w:id="154"/>
    </w:p>
    <w:p w:rsidR="00861C52" w:rsidRPr="00696B0D" w:rsidRDefault="00861C52" w:rsidP="00861C52">
      <w:pPr>
        <w:pStyle w:val="a"/>
        <w:spacing w:line="276" w:lineRule="auto"/>
      </w:pPr>
      <w:r w:rsidRPr="00696B0D">
        <w:br w:type="page"/>
      </w:r>
    </w:p>
    <w:p w:rsidR="00861C52" w:rsidRPr="00AC4AFC" w:rsidRDefault="00861C52" w:rsidP="00861C52">
      <w:pPr>
        <w:pStyle w:val="1"/>
      </w:pPr>
      <w:bookmarkStart w:id="155" w:name="_Toc532974768"/>
      <w:r>
        <w:lastRenderedPageBreak/>
        <w:t>3</w:t>
      </w:r>
      <w:r w:rsidRPr="00AC4AFC">
        <w:t xml:space="preserve"> ПРАВИЛА И ОБЛАСТЬ ПРИМЕНЕНИЯ РАСЧЕТНЫХ ПОКАЗАТЕЛЕЙ, СОДЕРЖАЩИХСЯ В ОСНОВНОЙ ЧАСТИ ПРОЕКТА МЕСТНЫХ НОРМАТИВОВ ГРАДОСТРОИТЕЛЬНОГО ПРОЕКТИРОВАНИЯ </w:t>
      </w:r>
      <w:r>
        <w:t>КУРСКОГО МУНИЦИПАЛЬНОГО РАЙОНА</w:t>
      </w:r>
      <w:bookmarkEnd w:id="155"/>
    </w:p>
    <w:p w:rsidR="00861C52" w:rsidRDefault="00861C52" w:rsidP="00861C52">
      <w:r>
        <w:t>Действие местных нормативов градостроительного проектирования Курского муниципального района распространяется на всю территорию Курского муниципального района, на правоотношения, возникшие после утверждения настоящих местных нормативов градостроительного проектирования.</w:t>
      </w:r>
    </w:p>
    <w:p w:rsidR="00861C52" w:rsidRDefault="00861C52" w:rsidP="00861C52">
      <w:r>
        <w:t>Настоящие местные нормативы градостроительного проектирования Курского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sidRPr="00BF5DC8">
        <w:t xml:space="preserve"> </w:t>
      </w:r>
      <w:r w:rsidRPr="00536045">
        <w:t>объектами благоустройства территории</w:t>
      </w:r>
      <w:r>
        <w:t xml:space="preserve"> и расчетных показателей максимально допустимого уровня территориальной доступности таких объектов для населения муниципального района.</w:t>
      </w:r>
    </w:p>
    <w:p w:rsidR="00861C52" w:rsidRDefault="00861C52" w:rsidP="00861C52">
      <w:r>
        <w:t xml:space="preserve">Перечень объектов местного значения муниципального района для целей </w:t>
      </w:r>
      <w:r w:rsidRPr="0047489D">
        <w:t>настоящих местных нормативов</w:t>
      </w:r>
      <w:r>
        <w:t xml:space="preserve"> градостроительного проектирования Курского муниципального района подготовлен на основании пункта 3 статьи 29.2. [1]; статьи 15 [4]; статьи 4 [16]; статьи 7 [21].</w:t>
      </w:r>
    </w:p>
    <w:p w:rsidR="00861C52" w:rsidRDefault="00861C52" w:rsidP="00861C52">
      <w:r>
        <w:t>Расчетные показатели минимально допустимого уровня обеспеченности объектами местного значения муниципального района населения Курского муниципального района, установленные местными нормативами градостроительного проектирования Курского муниципального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населения Курского муниципального района, установленных региональными нормативами градостроительного проектирования Ставропольского края.</w:t>
      </w:r>
    </w:p>
    <w:p w:rsidR="00861C52" w:rsidRDefault="00861C52" w:rsidP="00861C52">
      <w:r>
        <w:t xml:space="preserve">Расчетные показатели максимально допустимого уровня территориальной доступности объектов местного значения муниципального района для населения Курского муниципального района, установленные местными нормативами градостроительного проектирования Курского муниципального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муниципального района для населения Курского муниципального района, установленных региональным нормативами градостроительного проектирования Ставропольского края. </w:t>
      </w:r>
    </w:p>
    <w:p w:rsidR="00861C52" w:rsidRDefault="00861C52" w:rsidP="00861C52">
      <w: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Курского муниципального района, применяются при подготовке схемы территориального планирования муниципального района, генеральных планов сельских поселений, правил землепользования и застройки сельских поселений, документации по планировке территории. </w:t>
      </w:r>
    </w:p>
    <w:p w:rsidR="00861C52" w:rsidRDefault="00861C52" w:rsidP="00861C52">
      <w: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861C52" w:rsidRDefault="00861C52" w:rsidP="00861C52">
      <w:r>
        <w:t xml:space="preserve">Расчетные показатели применяются также при осуществлении государственного контроля за соблюдением органами местного самоуправления Курского муниципального района законодательства о градостроительной деятельности. </w:t>
      </w:r>
    </w:p>
    <w:p w:rsidR="00861C52" w:rsidRDefault="00861C52" w:rsidP="00861C52">
      <w:r>
        <w:t xml:space="preserve">В процессе подготовки схемы территориального планирования муниципального района, генеральных планов поселений, входящих в состав Курского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муниципального района, а также расчетные показатели уровня минимальной обеспеченности объектами, не относящимися к объектам местного значения муниципального района, и уровня максимальной территориальной доступности таких объектов. </w:t>
      </w:r>
    </w:p>
    <w:p w:rsidR="00861C52" w:rsidRDefault="00861C52" w:rsidP="00861C52">
      <w: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а также расчетные показатели минимально допустимого уровня обеспеченности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861C52" w:rsidRDefault="00861C52" w:rsidP="00861C52">
      <w: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861C52" w:rsidRDefault="00861C52" w:rsidP="00861C52">
      <w:r>
        <w:lastRenderedPageBreak/>
        <w:t xml:space="preserve">Расчетные показатели минимально допустимого уровня обеспеченности объектами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Курского 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861C52" w:rsidRDefault="00861C52" w:rsidP="00861C52">
      <w: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861C52" w:rsidRPr="003A0701" w:rsidRDefault="00861C52" w:rsidP="00861C52">
      <w:r>
        <w:t>При отмене и (или) изменении действующих нормативных документов Российской Федерации и (или) Ставропольского края,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861C52" w:rsidRPr="003A0701" w:rsidRDefault="00861C52" w:rsidP="00861C52"/>
    <w:p w:rsidR="00897F02" w:rsidRPr="005460FC" w:rsidRDefault="00897F02" w:rsidP="00953C5A">
      <w:pPr>
        <w:jc w:val="right"/>
        <w:rPr>
          <w:sz w:val="28"/>
          <w:szCs w:val="28"/>
        </w:rPr>
      </w:pPr>
    </w:p>
    <w:p w:rsidR="000F7962" w:rsidRDefault="000F7962" w:rsidP="000F7962">
      <w:pPr>
        <w:ind w:firstLine="708"/>
        <w:rPr>
          <w:sz w:val="28"/>
          <w:szCs w:val="28"/>
        </w:rPr>
      </w:pPr>
    </w:p>
    <w:p w:rsidR="000F7962" w:rsidRDefault="000F7962" w:rsidP="000F7962">
      <w:pPr>
        <w:ind w:firstLine="708"/>
        <w:rPr>
          <w:sz w:val="28"/>
          <w:szCs w:val="28"/>
        </w:rPr>
      </w:pPr>
    </w:p>
    <w:p w:rsidR="00E87651" w:rsidRPr="00E87651" w:rsidRDefault="00E87651" w:rsidP="00E87651">
      <w:pPr>
        <w:spacing w:after="200" w:line="276" w:lineRule="auto"/>
        <w:jc w:val="both"/>
        <w:rPr>
          <w:b/>
          <w:sz w:val="24"/>
          <w:szCs w:val="24"/>
        </w:rPr>
      </w:pPr>
    </w:p>
    <w:p w:rsidR="00E87651" w:rsidRPr="00E87651" w:rsidRDefault="00E87651" w:rsidP="00E87651">
      <w:pPr>
        <w:spacing w:after="200" w:line="276" w:lineRule="auto"/>
        <w:jc w:val="both"/>
        <w:rPr>
          <w:b/>
          <w:sz w:val="24"/>
          <w:szCs w:val="24"/>
        </w:rPr>
      </w:pPr>
    </w:p>
    <w:p w:rsidR="00E87651" w:rsidRPr="00E87651" w:rsidRDefault="00E87651" w:rsidP="00E87651">
      <w:pPr>
        <w:spacing w:after="200" w:line="276" w:lineRule="auto"/>
        <w:jc w:val="both"/>
        <w:rPr>
          <w:b/>
          <w:sz w:val="24"/>
          <w:szCs w:val="24"/>
        </w:rPr>
      </w:pPr>
    </w:p>
    <w:p w:rsidR="00E87651" w:rsidRPr="00E87651" w:rsidRDefault="00E87651" w:rsidP="00E87651">
      <w:pPr>
        <w:spacing w:after="200" w:line="276" w:lineRule="auto"/>
        <w:jc w:val="both"/>
        <w:rPr>
          <w:b/>
          <w:sz w:val="24"/>
          <w:szCs w:val="24"/>
        </w:rPr>
      </w:pPr>
    </w:p>
    <w:p w:rsidR="00E87651" w:rsidRPr="00E87651" w:rsidRDefault="00E87651" w:rsidP="00E87651">
      <w:pPr>
        <w:spacing w:after="200" w:line="276" w:lineRule="auto"/>
        <w:jc w:val="both"/>
        <w:rPr>
          <w:b/>
          <w:sz w:val="24"/>
          <w:szCs w:val="24"/>
        </w:rPr>
      </w:pPr>
    </w:p>
    <w:p w:rsidR="00845D51" w:rsidRDefault="00845D51" w:rsidP="000F7962">
      <w:pPr>
        <w:ind w:firstLine="708"/>
        <w:rPr>
          <w:sz w:val="28"/>
          <w:szCs w:val="28"/>
        </w:rPr>
      </w:pPr>
    </w:p>
    <w:p w:rsidR="00845D51" w:rsidRDefault="00845D51" w:rsidP="000F7962">
      <w:pPr>
        <w:ind w:firstLine="708"/>
        <w:rPr>
          <w:sz w:val="28"/>
          <w:szCs w:val="28"/>
        </w:rPr>
      </w:pPr>
    </w:p>
    <w:p w:rsidR="00845D51" w:rsidRDefault="00845D51" w:rsidP="000F7962">
      <w:pPr>
        <w:ind w:firstLine="708"/>
        <w:rPr>
          <w:sz w:val="28"/>
          <w:szCs w:val="28"/>
        </w:rPr>
      </w:pPr>
    </w:p>
    <w:p w:rsidR="00845D51" w:rsidRDefault="00845D51" w:rsidP="000F7962">
      <w:pPr>
        <w:ind w:firstLine="708"/>
        <w:rPr>
          <w:sz w:val="28"/>
          <w:szCs w:val="28"/>
        </w:rPr>
      </w:pPr>
    </w:p>
    <w:p w:rsidR="000F7962" w:rsidRDefault="009D51DC" w:rsidP="000F7962">
      <w:pPr>
        <w:spacing w:line="240" w:lineRule="exact"/>
        <w:rPr>
          <w:sz w:val="28"/>
          <w:szCs w:val="28"/>
        </w:rPr>
      </w:pPr>
      <w:r>
        <w:rPr>
          <w:rFonts w:eastAsia="Calibri"/>
          <w:sz w:val="28"/>
          <w:szCs w:val="28"/>
          <w:lang w:eastAsia="en-US"/>
        </w:rPr>
        <w:t xml:space="preserve"> </w:t>
      </w:r>
    </w:p>
    <w:sectPr w:rsidR="000F7962" w:rsidSect="00897F02">
      <w:headerReference w:type="even" r:id="rId16"/>
      <w:headerReference w:type="default" r:id="rId17"/>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9E" w:rsidRDefault="0011499E">
      <w:r>
        <w:separator/>
      </w:r>
    </w:p>
  </w:endnote>
  <w:endnote w:type="continuationSeparator" w:id="0">
    <w:p w:rsidR="0011499E" w:rsidRDefault="0011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DC" w:rsidRDefault="009D51DC">
    <w:pPr>
      <w:pStyle w:val="aa"/>
      <w:jc w:val="right"/>
    </w:pPr>
    <w:r>
      <w:fldChar w:fldCharType="begin"/>
    </w:r>
    <w:r>
      <w:instrText>PAGE   \* MERGEFORMAT</w:instrText>
    </w:r>
    <w:r>
      <w:fldChar w:fldCharType="separate"/>
    </w:r>
    <w:r w:rsidR="00D73F80">
      <w:rPr>
        <w:noProof/>
      </w:rPr>
      <w:t>16</w:t>
    </w:r>
    <w:r>
      <w:rPr>
        <w:noProof/>
      </w:rPr>
      <w:fldChar w:fldCharType="end"/>
    </w:r>
  </w:p>
  <w:p w:rsidR="009D51DC" w:rsidRDefault="009D51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9E" w:rsidRDefault="0011499E">
      <w:r>
        <w:separator/>
      </w:r>
    </w:p>
  </w:footnote>
  <w:footnote w:type="continuationSeparator" w:id="0">
    <w:p w:rsidR="0011499E" w:rsidRDefault="0011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DC" w:rsidRDefault="009D51DC" w:rsidP="002E2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1DC" w:rsidRDefault="009D51DC" w:rsidP="00C718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DC" w:rsidRDefault="009D51DC" w:rsidP="005F6FA6">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B106D8"/>
    <w:multiLevelType w:val="hybridMultilevel"/>
    <w:tmpl w:val="92264CF6"/>
    <w:lvl w:ilvl="0" w:tplc="92821246">
      <w:start w:val="1"/>
      <w:numFmt w:val="decimal"/>
      <w:pStyle w:val="7"/>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62DC4"/>
    <w:multiLevelType w:val="hybridMultilevel"/>
    <w:tmpl w:val="899ED834"/>
    <w:lvl w:ilvl="0" w:tplc="062659C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6"/>
    <w:rsid w:val="00005B81"/>
    <w:rsid w:val="00011300"/>
    <w:rsid w:val="00011322"/>
    <w:rsid w:val="00011B83"/>
    <w:rsid w:val="000133BC"/>
    <w:rsid w:val="00014484"/>
    <w:rsid w:val="00016FA4"/>
    <w:rsid w:val="0001711E"/>
    <w:rsid w:val="000213F2"/>
    <w:rsid w:val="00022444"/>
    <w:rsid w:val="000224BA"/>
    <w:rsid w:val="00024D34"/>
    <w:rsid w:val="00024EA7"/>
    <w:rsid w:val="00027C8C"/>
    <w:rsid w:val="00031C11"/>
    <w:rsid w:val="0003290A"/>
    <w:rsid w:val="00032954"/>
    <w:rsid w:val="00035155"/>
    <w:rsid w:val="000363D5"/>
    <w:rsid w:val="00037F3F"/>
    <w:rsid w:val="00043041"/>
    <w:rsid w:val="00045057"/>
    <w:rsid w:val="000450B1"/>
    <w:rsid w:val="0004551E"/>
    <w:rsid w:val="00045E25"/>
    <w:rsid w:val="00046622"/>
    <w:rsid w:val="00047D8D"/>
    <w:rsid w:val="0005057B"/>
    <w:rsid w:val="00054467"/>
    <w:rsid w:val="00054B85"/>
    <w:rsid w:val="00064009"/>
    <w:rsid w:val="000643C8"/>
    <w:rsid w:val="00064C27"/>
    <w:rsid w:val="000750CD"/>
    <w:rsid w:val="000772BE"/>
    <w:rsid w:val="000828CC"/>
    <w:rsid w:val="00082B52"/>
    <w:rsid w:val="00082CF1"/>
    <w:rsid w:val="00084091"/>
    <w:rsid w:val="000906D2"/>
    <w:rsid w:val="00091292"/>
    <w:rsid w:val="00094CD8"/>
    <w:rsid w:val="000A11C6"/>
    <w:rsid w:val="000A4231"/>
    <w:rsid w:val="000A7594"/>
    <w:rsid w:val="000B0B5E"/>
    <w:rsid w:val="000B1AB5"/>
    <w:rsid w:val="000B1E77"/>
    <w:rsid w:val="000B2A4D"/>
    <w:rsid w:val="000B7899"/>
    <w:rsid w:val="000C2FF4"/>
    <w:rsid w:val="000C59B9"/>
    <w:rsid w:val="000C6B64"/>
    <w:rsid w:val="000C6FF9"/>
    <w:rsid w:val="000D002A"/>
    <w:rsid w:val="000D00B0"/>
    <w:rsid w:val="000D0897"/>
    <w:rsid w:val="000D380E"/>
    <w:rsid w:val="000D410E"/>
    <w:rsid w:val="000D578B"/>
    <w:rsid w:val="000D5A9F"/>
    <w:rsid w:val="000D7161"/>
    <w:rsid w:val="000E397C"/>
    <w:rsid w:val="000E653F"/>
    <w:rsid w:val="000E73B4"/>
    <w:rsid w:val="000F10A8"/>
    <w:rsid w:val="000F3E5D"/>
    <w:rsid w:val="000F702F"/>
    <w:rsid w:val="000F7744"/>
    <w:rsid w:val="000F7962"/>
    <w:rsid w:val="001000E9"/>
    <w:rsid w:val="0010084C"/>
    <w:rsid w:val="00100CE7"/>
    <w:rsid w:val="00103140"/>
    <w:rsid w:val="00104589"/>
    <w:rsid w:val="001073CE"/>
    <w:rsid w:val="001115B5"/>
    <w:rsid w:val="00113A91"/>
    <w:rsid w:val="0011499E"/>
    <w:rsid w:val="0011644E"/>
    <w:rsid w:val="0011692F"/>
    <w:rsid w:val="00116BC0"/>
    <w:rsid w:val="00116C0F"/>
    <w:rsid w:val="00116FE7"/>
    <w:rsid w:val="0012102F"/>
    <w:rsid w:val="0012383D"/>
    <w:rsid w:val="0012787F"/>
    <w:rsid w:val="00130468"/>
    <w:rsid w:val="00142C26"/>
    <w:rsid w:val="00144741"/>
    <w:rsid w:val="00151592"/>
    <w:rsid w:val="00154902"/>
    <w:rsid w:val="00156B50"/>
    <w:rsid w:val="00157AA6"/>
    <w:rsid w:val="001606CE"/>
    <w:rsid w:val="00161682"/>
    <w:rsid w:val="00162E66"/>
    <w:rsid w:val="0016461B"/>
    <w:rsid w:val="00164BB8"/>
    <w:rsid w:val="001650E4"/>
    <w:rsid w:val="00170A33"/>
    <w:rsid w:val="00172A81"/>
    <w:rsid w:val="00172EFA"/>
    <w:rsid w:val="001773D3"/>
    <w:rsid w:val="00181118"/>
    <w:rsid w:val="00181E7D"/>
    <w:rsid w:val="00183697"/>
    <w:rsid w:val="00197C5F"/>
    <w:rsid w:val="001A2F49"/>
    <w:rsid w:val="001A51DD"/>
    <w:rsid w:val="001A6BC2"/>
    <w:rsid w:val="001A6E34"/>
    <w:rsid w:val="001A7DD7"/>
    <w:rsid w:val="001B533E"/>
    <w:rsid w:val="001B5514"/>
    <w:rsid w:val="001B667A"/>
    <w:rsid w:val="001B7426"/>
    <w:rsid w:val="001C09DF"/>
    <w:rsid w:val="001C1E92"/>
    <w:rsid w:val="001C65F3"/>
    <w:rsid w:val="001C6E7E"/>
    <w:rsid w:val="001E29F3"/>
    <w:rsid w:val="001E33B3"/>
    <w:rsid w:val="001E65C7"/>
    <w:rsid w:val="001E762A"/>
    <w:rsid w:val="001F4F54"/>
    <w:rsid w:val="001F638A"/>
    <w:rsid w:val="0020065F"/>
    <w:rsid w:val="002007E9"/>
    <w:rsid w:val="00204234"/>
    <w:rsid w:val="00206834"/>
    <w:rsid w:val="00215198"/>
    <w:rsid w:val="00215A82"/>
    <w:rsid w:val="002204FF"/>
    <w:rsid w:val="00222A53"/>
    <w:rsid w:val="002230B7"/>
    <w:rsid w:val="0022393C"/>
    <w:rsid w:val="0022794E"/>
    <w:rsid w:val="00232419"/>
    <w:rsid w:val="00233702"/>
    <w:rsid w:val="00242758"/>
    <w:rsid w:val="00247395"/>
    <w:rsid w:val="00250058"/>
    <w:rsid w:val="002537E5"/>
    <w:rsid w:val="00253EE3"/>
    <w:rsid w:val="00254F4A"/>
    <w:rsid w:val="0025757E"/>
    <w:rsid w:val="00260892"/>
    <w:rsid w:val="002656D3"/>
    <w:rsid w:val="00267783"/>
    <w:rsid w:val="0027023A"/>
    <w:rsid w:val="00270FF6"/>
    <w:rsid w:val="002726B5"/>
    <w:rsid w:val="00281F63"/>
    <w:rsid w:val="00282ACC"/>
    <w:rsid w:val="00283C52"/>
    <w:rsid w:val="00286D8F"/>
    <w:rsid w:val="00290A84"/>
    <w:rsid w:val="00290C9C"/>
    <w:rsid w:val="00291481"/>
    <w:rsid w:val="00291508"/>
    <w:rsid w:val="0029258A"/>
    <w:rsid w:val="00294D7E"/>
    <w:rsid w:val="00294F30"/>
    <w:rsid w:val="00297930"/>
    <w:rsid w:val="002B18E1"/>
    <w:rsid w:val="002B1E75"/>
    <w:rsid w:val="002B3114"/>
    <w:rsid w:val="002B3AE1"/>
    <w:rsid w:val="002B6C2F"/>
    <w:rsid w:val="002C043E"/>
    <w:rsid w:val="002C5569"/>
    <w:rsid w:val="002C5F7F"/>
    <w:rsid w:val="002C6B8D"/>
    <w:rsid w:val="002D10EB"/>
    <w:rsid w:val="002D48A9"/>
    <w:rsid w:val="002D5C40"/>
    <w:rsid w:val="002E21E5"/>
    <w:rsid w:val="002E22B8"/>
    <w:rsid w:val="002E3450"/>
    <w:rsid w:val="002F0D10"/>
    <w:rsid w:val="002F11E3"/>
    <w:rsid w:val="002F45ED"/>
    <w:rsid w:val="002F4C44"/>
    <w:rsid w:val="002F75DC"/>
    <w:rsid w:val="002F7CB1"/>
    <w:rsid w:val="003059A0"/>
    <w:rsid w:val="003129AC"/>
    <w:rsid w:val="0032012A"/>
    <w:rsid w:val="003204F1"/>
    <w:rsid w:val="00321D9A"/>
    <w:rsid w:val="00323305"/>
    <w:rsid w:val="0032507D"/>
    <w:rsid w:val="00325DA3"/>
    <w:rsid w:val="00332CC5"/>
    <w:rsid w:val="003336D3"/>
    <w:rsid w:val="00333A06"/>
    <w:rsid w:val="00333A0C"/>
    <w:rsid w:val="00335F5B"/>
    <w:rsid w:val="00336966"/>
    <w:rsid w:val="00340D5E"/>
    <w:rsid w:val="00350842"/>
    <w:rsid w:val="003521BC"/>
    <w:rsid w:val="00352398"/>
    <w:rsid w:val="00352B31"/>
    <w:rsid w:val="00355C46"/>
    <w:rsid w:val="00357923"/>
    <w:rsid w:val="003618B4"/>
    <w:rsid w:val="00363005"/>
    <w:rsid w:val="00366A5D"/>
    <w:rsid w:val="00367C8D"/>
    <w:rsid w:val="003701CA"/>
    <w:rsid w:val="0037330A"/>
    <w:rsid w:val="003769A5"/>
    <w:rsid w:val="003774B9"/>
    <w:rsid w:val="00377B87"/>
    <w:rsid w:val="0038036B"/>
    <w:rsid w:val="0038391C"/>
    <w:rsid w:val="0038405D"/>
    <w:rsid w:val="003852C3"/>
    <w:rsid w:val="00386E7E"/>
    <w:rsid w:val="003920E4"/>
    <w:rsid w:val="00392DCF"/>
    <w:rsid w:val="00393151"/>
    <w:rsid w:val="003951E7"/>
    <w:rsid w:val="003A2B8E"/>
    <w:rsid w:val="003A5F93"/>
    <w:rsid w:val="003A608C"/>
    <w:rsid w:val="003A7442"/>
    <w:rsid w:val="003B2D64"/>
    <w:rsid w:val="003B44E6"/>
    <w:rsid w:val="003C2303"/>
    <w:rsid w:val="003C3888"/>
    <w:rsid w:val="003C3989"/>
    <w:rsid w:val="003C54EE"/>
    <w:rsid w:val="003C56DA"/>
    <w:rsid w:val="003C586E"/>
    <w:rsid w:val="003C73F0"/>
    <w:rsid w:val="003D31D4"/>
    <w:rsid w:val="003D7D39"/>
    <w:rsid w:val="003E3A97"/>
    <w:rsid w:val="003E3D78"/>
    <w:rsid w:val="003E5701"/>
    <w:rsid w:val="003F02B7"/>
    <w:rsid w:val="003F02FA"/>
    <w:rsid w:val="003F042A"/>
    <w:rsid w:val="003F161F"/>
    <w:rsid w:val="003F5DAB"/>
    <w:rsid w:val="003F605B"/>
    <w:rsid w:val="003F6481"/>
    <w:rsid w:val="004006CD"/>
    <w:rsid w:val="00400E99"/>
    <w:rsid w:val="00401298"/>
    <w:rsid w:val="00405F49"/>
    <w:rsid w:val="00406B2D"/>
    <w:rsid w:val="00413433"/>
    <w:rsid w:val="00415867"/>
    <w:rsid w:val="004218D6"/>
    <w:rsid w:val="00430CF6"/>
    <w:rsid w:val="0043444C"/>
    <w:rsid w:val="00435AAF"/>
    <w:rsid w:val="0043617D"/>
    <w:rsid w:val="0044332E"/>
    <w:rsid w:val="004449DD"/>
    <w:rsid w:val="00451179"/>
    <w:rsid w:val="00451651"/>
    <w:rsid w:val="00454F48"/>
    <w:rsid w:val="004570AB"/>
    <w:rsid w:val="004602D8"/>
    <w:rsid w:val="004705EE"/>
    <w:rsid w:val="0047616E"/>
    <w:rsid w:val="004805E6"/>
    <w:rsid w:val="00483B80"/>
    <w:rsid w:val="004866E3"/>
    <w:rsid w:val="00486FA6"/>
    <w:rsid w:val="0048799A"/>
    <w:rsid w:val="00490442"/>
    <w:rsid w:val="0049065A"/>
    <w:rsid w:val="004948BB"/>
    <w:rsid w:val="00496548"/>
    <w:rsid w:val="00497C2C"/>
    <w:rsid w:val="00497E03"/>
    <w:rsid w:val="004B172F"/>
    <w:rsid w:val="004B1A02"/>
    <w:rsid w:val="004B4A9A"/>
    <w:rsid w:val="004B7A43"/>
    <w:rsid w:val="004C226B"/>
    <w:rsid w:val="004C6314"/>
    <w:rsid w:val="004C774F"/>
    <w:rsid w:val="004D3821"/>
    <w:rsid w:val="004D3DAF"/>
    <w:rsid w:val="004D4450"/>
    <w:rsid w:val="004E2F3E"/>
    <w:rsid w:val="004E31BC"/>
    <w:rsid w:val="004E64C5"/>
    <w:rsid w:val="004F0492"/>
    <w:rsid w:val="004F0C80"/>
    <w:rsid w:val="004F38DA"/>
    <w:rsid w:val="004F3F29"/>
    <w:rsid w:val="004F5E10"/>
    <w:rsid w:val="0051127F"/>
    <w:rsid w:val="00523110"/>
    <w:rsid w:val="0052424D"/>
    <w:rsid w:val="00540336"/>
    <w:rsid w:val="005406B8"/>
    <w:rsid w:val="00540710"/>
    <w:rsid w:val="00541465"/>
    <w:rsid w:val="005429C2"/>
    <w:rsid w:val="005438C5"/>
    <w:rsid w:val="00545D9E"/>
    <w:rsid w:val="005460FC"/>
    <w:rsid w:val="00557889"/>
    <w:rsid w:val="0056008A"/>
    <w:rsid w:val="0056442F"/>
    <w:rsid w:val="00565268"/>
    <w:rsid w:val="00565592"/>
    <w:rsid w:val="00565C96"/>
    <w:rsid w:val="00566F5F"/>
    <w:rsid w:val="00570BCE"/>
    <w:rsid w:val="00570C61"/>
    <w:rsid w:val="005751BA"/>
    <w:rsid w:val="00575FE8"/>
    <w:rsid w:val="00577237"/>
    <w:rsid w:val="0058663B"/>
    <w:rsid w:val="005905E2"/>
    <w:rsid w:val="0059196D"/>
    <w:rsid w:val="00596B2B"/>
    <w:rsid w:val="005977EA"/>
    <w:rsid w:val="005A30F4"/>
    <w:rsid w:val="005A3EEC"/>
    <w:rsid w:val="005A53AF"/>
    <w:rsid w:val="005A61D7"/>
    <w:rsid w:val="005B0D0F"/>
    <w:rsid w:val="005B24F3"/>
    <w:rsid w:val="005B7224"/>
    <w:rsid w:val="005C0FF2"/>
    <w:rsid w:val="005C526E"/>
    <w:rsid w:val="005C596A"/>
    <w:rsid w:val="005D20E3"/>
    <w:rsid w:val="005D29AB"/>
    <w:rsid w:val="005D3C17"/>
    <w:rsid w:val="005E3740"/>
    <w:rsid w:val="005F03BE"/>
    <w:rsid w:val="005F058E"/>
    <w:rsid w:val="005F0C84"/>
    <w:rsid w:val="005F6D42"/>
    <w:rsid w:val="005F6FA6"/>
    <w:rsid w:val="00601102"/>
    <w:rsid w:val="00605E63"/>
    <w:rsid w:val="006119E0"/>
    <w:rsid w:val="006127A2"/>
    <w:rsid w:val="00613F39"/>
    <w:rsid w:val="00620FF2"/>
    <w:rsid w:val="0062128B"/>
    <w:rsid w:val="00624922"/>
    <w:rsid w:val="006264DD"/>
    <w:rsid w:val="00626DA7"/>
    <w:rsid w:val="00627ED8"/>
    <w:rsid w:val="0063272B"/>
    <w:rsid w:val="00632E2E"/>
    <w:rsid w:val="006354AE"/>
    <w:rsid w:val="00635693"/>
    <w:rsid w:val="00635E43"/>
    <w:rsid w:val="00637CE3"/>
    <w:rsid w:val="0064225F"/>
    <w:rsid w:val="00645ED7"/>
    <w:rsid w:val="00646016"/>
    <w:rsid w:val="006504B5"/>
    <w:rsid w:val="006505E3"/>
    <w:rsid w:val="006517FB"/>
    <w:rsid w:val="00653936"/>
    <w:rsid w:val="0065464B"/>
    <w:rsid w:val="00655451"/>
    <w:rsid w:val="0065574B"/>
    <w:rsid w:val="0065576A"/>
    <w:rsid w:val="00655DBC"/>
    <w:rsid w:val="00660616"/>
    <w:rsid w:val="00664A15"/>
    <w:rsid w:val="006738EE"/>
    <w:rsid w:val="00673B81"/>
    <w:rsid w:val="00676090"/>
    <w:rsid w:val="006821AF"/>
    <w:rsid w:val="00682582"/>
    <w:rsid w:val="00690501"/>
    <w:rsid w:val="0069402F"/>
    <w:rsid w:val="00695190"/>
    <w:rsid w:val="006968B2"/>
    <w:rsid w:val="00696FAF"/>
    <w:rsid w:val="00697444"/>
    <w:rsid w:val="006A2A40"/>
    <w:rsid w:val="006A31A8"/>
    <w:rsid w:val="006A4CC8"/>
    <w:rsid w:val="006A76D6"/>
    <w:rsid w:val="006B08E8"/>
    <w:rsid w:val="006B0A02"/>
    <w:rsid w:val="006B53AA"/>
    <w:rsid w:val="006B5426"/>
    <w:rsid w:val="006C2C44"/>
    <w:rsid w:val="006C40A3"/>
    <w:rsid w:val="006C509D"/>
    <w:rsid w:val="006C58F0"/>
    <w:rsid w:val="006C594C"/>
    <w:rsid w:val="006D16B3"/>
    <w:rsid w:val="006D448F"/>
    <w:rsid w:val="006D735A"/>
    <w:rsid w:val="006D76F9"/>
    <w:rsid w:val="006E0DA9"/>
    <w:rsid w:val="006E7711"/>
    <w:rsid w:val="006E7A1A"/>
    <w:rsid w:val="006F17DE"/>
    <w:rsid w:val="006F3EE6"/>
    <w:rsid w:val="006F5D6F"/>
    <w:rsid w:val="006F60E5"/>
    <w:rsid w:val="0070158F"/>
    <w:rsid w:val="00701AAA"/>
    <w:rsid w:val="00701FE4"/>
    <w:rsid w:val="007054E9"/>
    <w:rsid w:val="007056BA"/>
    <w:rsid w:val="00706EBA"/>
    <w:rsid w:val="00707161"/>
    <w:rsid w:val="0070737C"/>
    <w:rsid w:val="007109C4"/>
    <w:rsid w:val="00713267"/>
    <w:rsid w:val="00714BA2"/>
    <w:rsid w:val="007265E5"/>
    <w:rsid w:val="00726613"/>
    <w:rsid w:val="007270D9"/>
    <w:rsid w:val="00730A66"/>
    <w:rsid w:val="0073104C"/>
    <w:rsid w:val="0073288A"/>
    <w:rsid w:val="0073618D"/>
    <w:rsid w:val="007366F1"/>
    <w:rsid w:val="00741046"/>
    <w:rsid w:val="0074124B"/>
    <w:rsid w:val="00754F89"/>
    <w:rsid w:val="00756264"/>
    <w:rsid w:val="0075696D"/>
    <w:rsid w:val="0076192E"/>
    <w:rsid w:val="0076307F"/>
    <w:rsid w:val="007673D6"/>
    <w:rsid w:val="007754A2"/>
    <w:rsid w:val="007765BB"/>
    <w:rsid w:val="00776A37"/>
    <w:rsid w:val="007811C6"/>
    <w:rsid w:val="00783719"/>
    <w:rsid w:val="0079059D"/>
    <w:rsid w:val="007908DF"/>
    <w:rsid w:val="007909B7"/>
    <w:rsid w:val="00791524"/>
    <w:rsid w:val="00792015"/>
    <w:rsid w:val="0079374D"/>
    <w:rsid w:val="0079440A"/>
    <w:rsid w:val="007948E3"/>
    <w:rsid w:val="00797C8A"/>
    <w:rsid w:val="007A049E"/>
    <w:rsid w:val="007A1F84"/>
    <w:rsid w:val="007A2AE3"/>
    <w:rsid w:val="007A66C2"/>
    <w:rsid w:val="007A6C88"/>
    <w:rsid w:val="007B344E"/>
    <w:rsid w:val="007B76D0"/>
    <w:rsid w:val="007B7757"/>
    <w:rsid w:val="007B786A"/>
    <w:rsid w:val="007C0E95"/>
    <w:rsid w:val="007C4ECE"/>
    <w:rsid w:val="007C536D"/>
    <w:rsid w:val="007C59CD"/>
    <w:rsid w:val="007C6E82"/>
    <w:rsid w:val="007D18B8"/>
    <w:rsid w:val="007D43AB"/>
    <w:rsid w:val="007D62A0"/>
    <w:rsid w:val="007D6C22"/>
    <w:rsid w:val="007E1A05"/>
    <w:rsid w:val="007E43F2"/>
    <w:rsid w:val="007E4722"/>
    <w:rsid w:val="007E70B7"/>
    <w:rsid w:val="007E7C9A"/>
    <w:rsid w:val="007F3A93"/>
    <w:rsid w:val="007F5337"/>
    <w:rsid w:val="007F64D2"/>
    <w:rsid w:val="007F67D2"/>
    <w:rsid w:val="00800B0D"/>
    <w:rsid w:val="00805D8F"/>
    <w:rsid w:val="00805F3E"/>
    <w:rsid w:val="008101DA"/>
    <w:rsid w:val="0081113F"/>
    <w:rsid w:val="00814FEF"/>
    <w:rsid w:val="0081695E"/>
    <w:rsid w:val="00817225"/>
    <w:rsid w:val="0082093B"/>
    <w:rsid w:val="00823659"/>
    <w:rsid w:val="00823A89"/>
    <w:rsid w:val="00831C4D"/>
    <w:rsid w:val="00833AE8"/>
    <w:rsid w:val="0083754C"/>
    <w:rsid w:val="00845863"/>
    <w:rsid w:val="00845CA9"/>
    <w:rsid w:val="00845D51"/>
    <w:rsid w:val="00845F4A"/>
    <w:rsid w:val="008473C5"/>
    <w:rsid w:val="008477AC"/>
    <w:rsid w:val="0085022C"/>
    <w:rsid w:val="0085291D"/>
    <w:rsid w:val="00856F1E"/>
    <w:rsid w:val="0086038F"/>
    <w:rsid w:val="00861C52"/>
    <w:rsid w:val="00862721"/>
    <w:rsid w:val="00876EEB"/>
    <w:rsid w:val="00880959"/>
    <w:rsid w:val="00881B8A"/>
    <w:rsid w:val="0088264A"/>
    <w:rsid w:val="00882966"/>
    <w:rsid w:val="008840AC"/>
    <w:rsid w:val="0089189C"/>
    <w:rsid w:val="0089468B"/>
    <w:rsid w:val="00896D97"/>
    <w:rsid w:val="00897F02"/>
    <w:rsid w:val="008A3E5B"/>
    <w:rsid w:val="008B17C7"/>
    <w:rsid w:val="008B1EB7"/>
    <w:rsid w:val="008B46FE"/>
    <w:rsid w:val="008B650C"/>
    <w:rsid w:val="008C0444"/>
    <w:rsid w:val="008C2314"/>
    <w:rsid w:val="008C7957"/>
    <w:rsid w:val="008D2E77"/>
    <w:rsid w:val="008D3027"/>
    <w:rsid w:val="008D3218"/>
    <w:rsid w:val="008D6575"/>
    <w:rsid w:val="008E04AD"/>
    <w:rsid w:val="008E1E3E"/>
    <w:rsid w:val="008E3C71"/>
    <w:rsid w:val="008E4B95"/>
    <w:rsid w:val="008F32D1"/>
    <w:rsid w:val="008F6133"/>
    <w:rsid w:val="008F68F5"/>
    <w:rsid w:val="008F6E43"/>
    <w:rsid w:val="00901C06"/>
    <w:rsid w:val="00905673"/>
    <w:rsid w:val="009060B0"/>
    <w:rsid w:val="00922800"/>
    <w:rsid w:val="009229BE"/>
    <w:rsid w:val="009229F5"/>
    <w:rsid w:val="0092728B"/>
    <w:rsid w:val="00927781"/>
    <w:rsid w:val="00927BA0"/>
    <w:rsid w:val="00933403"/>
    <w:rsid w:val="00934890"/>
    <w:rsid w:val="009423F8"/>
    <w:rsid w:val="00946BBA"/>
    <w:rsid w:val="00951634"/>
    <w:rsid w:val="00953C5A"/>
    <w:rsid w:val="00953C9B"/>
    <w:rsid w:val="00956699"/>
    <w:rsid w:val="00956970"/>
    <w:rsid w:val="009611BF"/>
    <w:rsid w:val="00962F53"/>
    <w:rsid w:val="00963ED0"/>
    <w:rsid w:val="00966358"/>
    <w:rsid w:val="0096661A"/>
    <w:rsid w:val="00966D80"/>
    <w:rsid w:val="00972B8A"/>
    <w:rsid w:val="00981BA8"/>
    <w:rsid w:val="00982700"/>
    <w:rsid w:val="00985B6B"/>
    <w:rsid w:val="00985C56"/>
    <w:rsid w:val="00985C92"/>
    <w:rsid w:val="009864BF"/>
    <w:rsid w:val="009A0BA9"/>
    <w:rsid w:val="009A0DAF"/>
    <w:rsid w:val="009A1CA2"/>
    <w:rsid w:val="009A2575"/>
    <w:rsid w:val="009A2F09"/>
    <w:rsid w:val="009A61C9"/>
    <w:rsid w:val="009A6CE1"/>
    <w:rsid w:val="009A732B"/>
    <w:rsid w:val="009B0163"/>
    <w:rsid w:val="009B5541"/>
    <w:rsid w:val="009B6A12"/>
    <w:rsid w:val="009B6EEE"/>
    <w:rsid w:val="009C1CED"/>
    <w:rsid w:val="009C26A5"/>
    <w:rsid w:val="009C393E"/>
    <w:rsid w:val="009C729D"/>
    <w:rsid w:val="009D51DC"/>
    <w:rsid w:val="009D6B91"/>
    <w:rsid w:val="009F0F49"/>
    <w:rsid w:val="009F4461"/>
    <w:rsid w:val="009F4EB7"/>
    <w:rsid w:val="00A044CF"/>
    <w:rsid w:val="00A04E7B"/>
    <w:rsid w:val="00A0717A"/>
    <w:rsid w:val="00A07CE7"/>
    <w:rsid w:val="00A16B27"/>
    <w:rsid w:val="00A20E96"/>
    <w:rsid w:val="00A21C29"/>
    <w:rsid w:val="00A225B6"/>
    <w:rsid w:val="00A2288A"/>
    <w:rsid w:val="00A22B50"/>
    <w:rsid w:val="00A26337"/>
    <w:rsid w:val="00A26684"/>
    <w:rsid w:val="00A304E3"/>
    <w:rsid w:val="00A31488"/>
    <w:rsid w:val="00A320D4"/>
    <w:rsid w:val="00A32524"/>
    <w:rsid w:val="00A43C4C"/>
    <w:rsid w:val="00A501D4"/>
    <w:rsid w:val="00A5063D"/>
    <w:rsid w:val="00A53708"/>
    <w:rsid w:val="00A55FED"/>
    <w:rsid w:val="00A56A4E"/>
    <w:rsid w:val="00A61AE5"/>
    <w:rsid w:val="00A621D4"/>
    <w:rsid w:val="00A650B3"/>
    <w:rsid w:val="00A65751"/>
    <w:rsid w:val="00A713D3"/>
    <w:rsid w:val="00A858BE"/>
    <w:rsid w:val="00A85953"/>
    <w:rsid w:val="00A85FDE"/>
    <w:rsid w:val="00A87BFA"/>
    <w:rsid w:val="00A91A35"/>
    <w:rsid w:val="00A9201B"/>
    <w:rsid w:val="00A93853"/>
    <w:rsid w:val="00A946E1"/>
    <w:rsid w:val="00A9584D"/>
    <w:rsid w:val="00AB0654"/>
    <w:rsid w:val="00AB46A9"/>
    <w:rsid w:val="00AB583D"/>
    <w:rsid w:val="00AB64CF"/>
    <w:rsid w:val="00AC0549"/>
    <w:rsid w:val="00AC147A"/>
    <w:rsid w:val="00AC448D"/>
    <w:rsid w:val="00AC5BC2"/>
    <w:rsid w:val="00AD20CB"/>
    <w:rsid w:val="00AD259E"/>
    <w:rsid w:val="00AD34B1"/>
    <w:rsid w:val="00AD5179"/>
    <w:rsid w:val="00AD7DE8"/>
    <w:rsid w:val="00AE046D"/>
    <w:rsid w:val="00AE1312"/>
    <w:rsid w:val="00AE1803"/>
    <w:rsid w:val="00AE27F7"/>
    <w:rsid w:val="00AE4A26"/>
    <w:rsid w:val="00AE6078"/>
    <w:rsid w:val="00AF1A55"/>
    <w:rsid w:val="00AF28F4"/>
    <w:rsid w:val="00AF2B73"/>
    <w:rsid w:val="00AF41CE"/>
    <w:rsid w:val="00B0376B"/>
    <w:rsid w:val="00B03EDE"/>
    <w:rsid w:val="00B068A6"/>
    <w:rsid w:val="00B0768B"/>
    <w:rsid w:val="00B102E5"/>
    <w:rsid w:val="00B2132D"/>
    <w:rsid w:val="00B21887"/>
    <w:rsid w:val="00B26754"/>
    <w:rsid w:val="00B26EBC"/>
    <w:rsid w:val="00B31088"/>
    <w:rsid w:val="00B31A10"/>
    <w:rsid w:val="00B338F1"/>
    <w:rsid w:val="00B344D3"/>
    <w:rsid w:val="00B434B4"/>
    <w:rsid w:val="00B456C6"/>
    <w:rsid w:val="00B45CBD"/>
    <w:rsid w:val="00B46E5C"/>
    <w:rsid w:val="00B479CA"/>
    <w:rsid w:val="00B52445"/>
    <w:rsid w:val="00B53E48"/>
    <w:rsid w:val="00B56428"/>
    <w:rsid w:val="00B569EB"/>
    <w:rsid w:val="00B60677"/>
    <w:rsid w:val="00B620BE"/>
    <w:rsid w:val="00B66335"/>
    <w:rsid w:val="00B707E1"/>
    <w:rsid w:val="00B73C22"/>
    <w:rsid w:val="00B7413F"/>
    <w:rsid w:val="00B74815"/>
    <w:rsid w:val="00B75DD0"/>
    <w:rsid w:val="00B763F5"/>
    <w:rsid w:val="00B82B1D"/>
    <w:rsid w:val="00B85BF0"/>
    <w:rsid w:val="00B870EC"/>
    <w:rsid w:val="00B92369"/>
    <w:rsid w:val="00B935B0"/>
    <w:rsid w:val="00B93E6A"/>
    <w:rsid w:val="00BA2335"/>
    <w:rsid w:val="00BA5AB5"/>
    <w:rsid w:val="00BA776C"/>
    <w:rsid w:val="00BB197B"/>
    <w:rsid w:val="00BD0F4B"/>
    <w:rsid w:val="00BD49B4"/>
    <w:rsid w:val="00BD7692"/>
    <w:rsid w:val="00BD7DBE"/>
    <w:rsid w:val="00BE0145"/>
    <w:rsid w:val="00BE284D"/>
    <w:rsid w:val="00BE38E9"/>
    <w:rsid w:val="00BE76EF"/>
    <w:rsid w:val="00BF1CB5"/>
    <w:rsid w:val="00BF48D8"/>
    <w:rsid w:val="00BF5470"/>
    <w:rsid w:val="00C02CC4"/>
    <w:rsid w:val="00C154F4"/>
    <w:rsid w:val="00C168C4"/>
    <w:rsid w:val="00C17195"/>
    <w:rsid w:val="00C20B0B"/>
    <w:rsid w:val="00C309EE"/>
    <w:rsid w:val="00C332DB"/>
    <w:rsid w:val="00C341F0"/>
    <w:rsid w:val="00C44623"/>
    <w:rsid w:val="00C44696"/>
    <w:rsid w:val="00C46439"/>
    <w:rsid w:val="00C466BF"/>
    <w:rsid w:val="00C47C7F"/>
    <w:rsid w:val="00C510F6"/>
    <w:rsid w:val="00C520BA"/>
    <w:rsid w:val="00C53DCE"/>
    <w:rsid w:val="00C6083F"/>
    <w:rsid w:val="00C61F2B"/>
    <w:rsid w:val="00C62E20"/>
    <w:rsid w:val="00C66B70"/>
    <w:rsid w:val="00C6752F"/>
    <w:rsid w:val="00C716A8"/>
    <w:rsid w:val="00C7186C"/>
    <w:rsid w:val="00C71BCB"/>
    <w:rsid w:val="00C72B19"/>
    <w:rsid w:val="00C737A6"/>
    <w:rsid w:val="00C8432D"/>
    <w:rsid w:val="00C8558E"/>
    <w:rsid w:val="00C95D45"/>
    <w:rsid w:val="00C96CB4"/>
    <w:rsid w:val="00CA0667"/>
    <w:rsid w:val="00CA658C"/>
    <w:rsid w:val="00CB2511"/>
    <w:rsid w:val="00CB35E2"/>
    <w:rsid w:val="00CB3A4A"/>
    <w:rsid w:val="00CB5741"/>
    <w:rsid w:val="00CB7B77"/>
    <w:rsid w:val="00CC400E"/>
    <w:rsid w:val="00CC689E"/>
    <w:rsid w:val="00CD035A"/>
    <w:rsid w:val="00CD0FD6"/>
    <w:rsid w:val="00CD4358"/>
    <w:rsid w:val="00CD5D08"/>
    <w:rsid w:val="00CD71C1"/>
    <w:rsid w:val="00CD739C"/>
    <w:rsid w:val="00CE2F1E"/>
    <w:rsid w:val="00CF4C88"/>
    <w:rsid w:val="00D049FC"/>
    <w:rsid w:val="00D057EA"/>
    <w:rsid w:val="00D05A8C"/>
    <w:rsid w:val="00D150AC"/>
    <w:rsid w:val="00D171F4"/>
    <w:rsid w:val="00D17E48"/>
    <w:rsid w:val="00D23716"/>
    <w:rsid w:val="00D248FE"/>
    <w:rsid w:val="00D27238"/>
    <w:rsid w:val="00D278ED"/>
    <w:rsid w:val="00D304E0"/>
    <w:rsid w:val="00D33861"/>
    <w:rsid w:val="00D34CA9"/>
    <w:rsid w:val="00D35881"/>
    <w:rsid w:val="00D35AD0"/>
    <w:rsid w:val="00D41B39"/>
    <w:rsid w:val="00D4254C"/>
    <w:rsid w:val="00D47856"/>
    <w:rsid w:val="00D60338"/>
    <w:rsid w:val="00D60460"/>
    <w:rsid w:val="00D644BD"/>
    <w:rsid w:val="00D64F8D"/>
    <w:rsid w:val="00D726CD"/>
    <w:rsid w:val="00D73F80"/>
    <w:rsid w:val="00D74071"/>
    <w:rsid w:val="00D83495"/>
    <w:rsid w:val="00D83702"/>
    <w:rsid w:val="00D90F52"/>
    <w:rsid w:val="00D92660"/>
    <w:rsid w:val="00D95F7B"/>
    <w:rsid w:val="00D96282"/>
    <w:rsid w:val="00DA0832"/>
    <w:rsid w:val="00DB3079"/>
    <w:rsid w:val="00DB34D9"/>
    <w:rsid w:val="00DB42C0"/>
    <w:rsid w:val="00DB5648"/>
    <w:rsid w:val="00DB7517"/>
    <w:rsid w:val="00DC2C14"/>
    <w:rsid w:val="00DC5545"/>
    <w:rsid w:val="00DD15B1"/>
    <w:rsid w:val="00DD3F45"/>
    <w:rsid w:val="00DD58D4"/>
    <w:rsid w:val="00DD709E"/>
    <w:rsid w:val="00DD751D"/>
    <w:rsid w:val="00DE053B"/>
    <w:rsid w:val="00DE18DB"/>
    <w:rsid w:val="00DE2647"/>
    <w:rsid w:val="00DE2E79"/>
    <w:rsid w:val="00DE4FFA"/>
    <w:rsid w:val="00DE5132"/>
    <w:rsid w:val="00DF0E22"/>
    <w:rsid w:val="00DF1D78"/>
    <w:rsid w:val="00DF643B"/>
    <w:rsid w:val="00DF7C13"/>
    <w:rsid w:val="00E01029"/>
    <w:rsid w:val="00E0262D"/>
    <w:rsid w:val="00E041FF"/>
    <w:rsid w:val="00E15A08"/>
    <w:rsid w:val="00E16ED0"/>
    <w:rsid w:val="00E171FC"/>
    <w:rsid w:val="00E360C0"/>
    <w:rsid w:val="00E40AEA"/>
    <w:rsid w:val="00E419AD"/>
    <w:rsid w:val="00E4373B"/>
    <w:rsid w:val="00E43B5D"/>
    <w:rsid w:val="00E50367"/>
    <w:rsid w:val="00E50D32"/>
    <w:rsid w:val="00E52206"/>
    <w:rsid w:val="00E52B5F"/>
    <w:rsid w:val="00E53983"/>
    <w:rsid w:val="00E627F5"/>
    <w:rsid w:val="00E64983"/>
    <w:rsid w:val="00E656EE"/>
    <w:rsid w:val="00E66AE0"/>
    <w:rsid w:val="00E716D0"/>
    <w:rsid w:val="00E722A1"/>
    <w:rsid w:val="00E75AD0"/>
    <w:rsid w:val="00E7685A"/>
    <w:rsid w:val="00E76BEC"/>
    <w:rsid w:val="00E81F18"/>
    <w:rsid w:val="00E8223F"/>
    <w:rsid w:val="00E853A1"/>
    <w:rsid w:val="00E86132"/>
    <w:rsid w:val="00E86E36"/>
    <w:rsid w:val="00E86FF0"/>
    <w:rsid w:val="00E87651"/>
    <w:rsid w:val="00E90E8D"/>
    <w:rsid w:val="00E91F5C"/>
    <w:rsid w:val="00E9249B"/>
    <w:rsid w:val="00E92E6E"/>
    <w:rsid w:val="00E931AC"/>
    <w:rsid w:val="00E93228"/>
    <w:rsid w:val="00E93463"/>
    <w:rsid w:val="00E96F61"/>
    <w:rsid w:val="00EA31B2"/>
    <w:rsid w:val="00EB429B"/>
    <w:rsid w:val="00EB52E3"/>
    <w:rsid w:val="00EB7476"/>
    <w:rsid w:val="00EC0727"/>
    <w:rsid w:val="00ED091E"/>
    <w:rsid w:val="00ED1948"/>
    <w:rsid w:val="00ED5AB8"/>
    <w:rsid w:val="00ED5D95"/>
    <w:rsid w:val="00ED6889"/>
    <w:rsid w:val="00EE174D"/>
    <w:rsid w:val="00EE280C"/>
    <w:rsid w:val="00EE4943"/>
    <w:rsid w:val="00EE5B54"/>
    <w:rsid w:val="00EE5C72"/>
    <w:rsid w:val="00EE7B18"/>
    <w:rsid w:val="00EF2C2E"/>
    <w:rsid w:val="00F00DDE"/>
    <w:rsid w:val="00F03BF9"/>
    <w:rsid w:val="00F06C5F"/>
    <w:rsid w:val="00F110BD"/>
    <w:rsid w:val="00F1257F"/>
    <w:rsid w:val="00F159AC"/>
    <w:rsid w:val="00F16DDB"/>
    <w:rsid w:val="00F2070B"/>
    <w:rsid w:val="00F24542"/>
    <w:rsid w:val="00F26EB9"/>
    <w:rsid w:val="00F34052"/>
    <w:rsid w:val="00F35646"/>
    <w:rsid w:val="00F3755F"/>
    <w:rsid w:val="00F40155"/>
    <w:rsid w:val="00F420AE"/>
    <w:rsid w:val="00F45BAC"/>
    <w:rsid w:val="00F51422"/>
    <w:rsid w:val="00F51BEC"/>
    <w:rsid w:val="00F5688C"/>
    <w:rsid w:val="00F6096C"/>
    <w:rsid w:val="00F60AB9"/>
    <w:rsid w:val="00F65DB6"/>
    <w:rsid w:val="00F66D3B"/>
    <w:rsid w:val="00F67911"/>
    <w:rsid w:val="00F6799B"/>
    <w:rsid w:val="00F752CD"/>
    <w:rsid w:val="00F75E91"/>
    <w:rsid w:val="00F809D2"/>
    <w:rsid w:val="00F81C53"/>
    <w:rsid w:val="00F85EC7"/>
    <w:rsid w:val="00F87434"/>
    <w:rsid w:val="00F87C37"/>
    <w:rsid w:val="00F90C97"/>
    <w:rsid w:val="00F93959"/>
    <w:rsid w:val="00F94CAF"/>
    <w:rsid w:val="00F961BE"/>
    <w:rsid w:val="00FA121B"/>
    <w:rsid w:val="00FA2207"/>
    <w:rsid w:val="00FA31E5"/>
    <w:rsid w:val="00FA3E7B"/>
    <w:rsid w:val="00FA6061"/>
    <w:rsid w:val="00FC077A"/>
    <w:rsid w:val="00FC54AD"/>
    <w:rsid w:val="00FC5867"/>
    <w:rsid w:val="00FC79EC"/>
    <w:rsid w:val="00FD3A6B"/>
    <w:rsid w:val="00FD41C2"/>
    <w:rsid w:val="00FD575C"/>
    <w:rsid w:val="00FD7D22"/>
    <w:rsid w:val="00FE0C0D"/>
    <w:rsid w:val="00FE401A"/>
    <w:rsid w:val="00FE4C93"/>
    <w:rsid w:val="00FE6431"/>
    <w:rsid w:val="00FE6872"/>
    <w:rsid w:val="00FE6EFD"/>
    <w:rsid w:val="00FE73B2"/>
    <w:rsid w:val="00FF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1523FF-AB56-42C3-8EC8-270C6647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872"/>
  </w:style>
  <w:style w:type="paragraph" w:styleId="1">
    <w:name w:val="heading 1"/>
    <w:aliases w:val="1.1 Заголовок 1"/>
    <w:basedOn w:val="a0"/>
    <w:next w:val="a0"/>
    <w:link w:val="10"/>
    <w:uiPriority w:val="9"/>
    <w:qFormat/>
    <w:rsid w:val="00FE6872"/>
    <w:pPr>
      <w:keepNext/>
      <w:jc w:val="center"/>
      <w:outlineLvl w:val="0"/>
    </w:pPr>
    <w:rPr>
      <w:sz w:val="28"/>
    </w:rPr>
  </w:style>
  <w:style w:type="paragraph" w:styleId="2">
    <w:name w:val="heading 2"/>
    <w:aliases w:val="1.2 Заголовок 2"/>
    <w:basedOn w:val="a0"/>
    <w:next w:val="a0"/>
    <w:link w:val="20"/>
    <w:uiPriority w:val="9"/>
    <w:qFormat/>
    <w:rsid w:val="00FE6872"/>
    <w:pPr>
      <w:keepNext/>
      <w:jc w:val="center"/>
      <w:outlineLvl w:val="1"/>
    </w:pPr>
    <w:rPr>
      <w:sz w:val="52"/>
    </w:rPr>
  </w:style>
  <w:style w:type="paragraph" w:styleId="3">
    <w:name w:val="heading 3"/>
    <w:basedOn w:val="a0"/>
    <w:next w:val="a0"/>
    <w:link w:val="30"/>
    <w:uiPriority w:val="9"/>
    <w:qFormat/>
    <w:rsid w:val="00FE6872"/>
    <w:pPr>
      <w:keepNext/>
      <w:jc w:val="center"/>
      <w:outlineLvl w:val="2"/>
    </w:pPr>
    <w:rPr>
      <w:sz w:val="44"/>
    </w:rPr>
  </w:style>
  <w:style w:type="paragraph" w:styleId="4">
    <w:name w:val="heading 4"/>
    <w:basedOn w:val="a0"/>
    <w:next w:val="a0"/>
    <w:link w:val="40"/>
    <w:qFormat/>
    <w:rsid w:val="00FE6872"/>
    <w:pPr>
      <w:keepNext/>
      <w:jc w:val="center"/>
      <w:outlineLvl w:val="3"/>
    </w:pPr>
    <w:rPr>
      <w:b/>
      <w:sz w:val="28"/>
    </w:rPr>
  </w:style>
  <w:style w:type="paragraph" w:styleId="5">
    <w:name w:val="heading 5"/>
    <w:basedOn w:val="a0"/>
    <w:next w:val="a0"/>
    <w:link w:val="50"/>
    <w:qFormat/>
    <w:rsid w:val="00FE6872"/>
    <w:pPr>
      <w:keepNext/>
      <w:outlineLvl w:val="4"/>
    </w:pPr>
    <w:rPr>
      <w:sz w:val="28"/>
      <w:u w:val="single"/>
    </w:rPr>
  </w:style>
  <w:style w:type="paragraph" w:styleId="6">
    <w:name w:val="heading 6"/>
    <w:basedOn w:val="a0"/>
    <w:next w:val="a0"/>
    <w:link w:val="60"/>
    <w:qFormat/>
    <w:rsid w:val="00FE6872"/>
    <w:pPr>
      <w:keepNext/>
      <w:outlineLvl w:val="5"/>
    </w:pPr>
    <w:rPr>
      <w:rFonts w:ascii="Calibri" w:hAnsi="Calibri"/>
      <w:b/>
      <w:bCs/>
      <w:sz w:val="22"/>
      <w:szCs w:val="22"/>
    </w:rPr>
  </w:style>
  <w:style w:type="paragraph" w:styleId="70">
    <w:name w:val="heading 7"/>
    <w:basedOn w:val="a0"/>
    <w:link w:val="71"/>
    <w:qFormat/>
    <w:rsid w:val="00A85FDE"/>
    <w:pPr>
      <w:outlineLvl w:val="6"/>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1 Заголовок 1 Знак"/>
    <w:link w:val="1"/>
    <w:uiPriority w:val="9"/>
    <w:locked/>
    <w:rsid w:val="00BD7DBE"/>
    <w:rPr>
      <w:rFonts w:cs="Times New Roman"/>
      <w:sz w:val="28"/>
    </w:rPr>
  </w:style>
  <w:style w:type="character" w:customStyle="1" w:styleId="20">
    <w:name w:val="Заголовок 2 Знак"/>
    <w:aliases w:val="1.2 Заголовок 2 Знак"/>
    <w:link w:val="2"/>
    <w:uiPriority w:val="9"/>
    <w:locked/>
    <w:rsid w:val="00BD7DBE"/>
    <w:rPr>
      <w:rFonts w:cs="Times New Roman"/>
      <w:sz w:val="52"/>
    </w:rPr>
  </w:style>
  <w:style w:type="character" w:customStyle="1" w:styleId="30">
    <w:name w:val="Заголовок 3 Знак"/>
    <w:link w:val="3"/>
    <w:uiPriority w:val="9"/>
    <w:locked/>
    <w:rsid w:val="00BD7DBE"/>
    <w:rPr>
      <w:rFonts w:cs="Times New Roman"/>
      <w:sz w:val="44"/>
    </w:rPr>
  </w:style>
  <w:style w:type="character" w:customStyle="1" w:styleId="40">
    <w:name w:val="Заголовок 4 Знак"/>
    <w:link w:val="4"/>
    <w:locked/>
    <w:rsid w:val="00BD7DBE"/>
    <w:rPr>
      <w:rFonts w:cs="Times New Roman"/>
      <w:b/>
      <w:sz w:val="28"/>
    </w:rPr>
  </w:style>
  <w:style w:type="character" w:customStyle="1" w:styleId="50">
    <w:name w:val="Заголовок 5 Знак"/>
    <w:link w:val="5"/>
    <w:locked/>
    <w:rsid w:val="00BD7DBE"/>
    <w:rPr>
      <w:rFonts w:cs="Times New Roman"/>
      <w:sz w:val="28"/>
      <w:u w:val="single"/>
    </w:rPr>
  </w:style>
  <w:style w:type="character" w:customStyle="1" w:styleId="60">
    <w:name w:val="Заголовок 6 Знак"/>
    <w:link w:val="6"/>
    <w:rsid w:val="003F018C"/>
    <w:rPr>
      <w:rFonts w:ascii="Calibri" w:eastAsia="Times New Roman" w:hAnsi="Calibri" w:cs="Times New Roman"/>
      <w:b/>
      <w:bCs/>
      <w:sz w:val="22"/>
      <w:szCs w:val="22"/>
    </w:rPr>
  </w:style>
  <w:style w:type="character" w:customStyle="1" w:styleId="71">
    <w:name w:val="Заголовок 7 Знак"/>
    <w:link w:val="70"/>
    <w:rsid w:val="00A85FDE"/>
    <w:rPr>
      <w:sz w:val="28"/>
      <w:szCs w:val="28"/>
    </w:rPr>
  </w:style>
  <w:style w:type="table" w:styleId="a4">
    <w:name w:val="Table Grid"/>
    <w:aliases w:val="Table Grid Report"/>
    <w:basedOn w:val="a2"/>
    <w:uiPriority w:val="39"/>
    <w:rsid w:val="00C7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C7186C"/>
    <w:pPr>
      <w:tabs>
        <w:tab w:val="center" w:pos="4677"/>
        <w:tab w:val="right" w:pos="9355"/>
      </w:tabs>
    </w:pPr>
  </w:style>
  <w:style w:type="character" w:customStyle="1" w:styleId="a6">
    <w:name w:val="Верхний колонтитул Знак"/>
    <w:link w:val="a5"/>
    <w:uiPriority w:val="99"/>
    <w:locked/>
    <w:rsid w:val="003F6481"/>
    <w:rPr>
      <w:rFonts w:cs="Times New Roman"/>
    </w:rPr>
  </w:style>
  <w:style w:type="character" w:styleId="a7">
    <w:name w:val="page number"/>
    <w:rsid w:val="00C7186C"/>
    <w:rPr>
      <w:rFonts w:cs="Times New Roman"/>
    </w:rPr>
  </w:style>
  <w:style w:type="paragraph" w:styleId="a8">
    <w:name w:val="Balloon Text"/>
    <w:basedOn w:val="a0"/>
    <w:link w:val="a9"/>
    <w:uiPriority w:val="99"/>
    <w:semiHidden/>
    <w:rsid w:val="003D31D4"/>
    <w:rPr>
      <w:rFonts w:ascii="Tahoma" w:hAnsi="Tahoma"/>
      <w:sz w:val="16"/>
      <w:szCs w:val="16"/>
    </w:rPr>
  </w:style>
  <w:style w:type="character" w:customStyle="1" w:styleId="a9">
    <w:name w:val="Текст выноски Знак"/>
    <w:link w:val="a8"/>
    <w:uiPriority w:val="99"/>
    <w:locked/>
    <w:rsid w:val="00BD7DBE"/>
    <w:rPr>
      <w:rFonts w:ascii="Tahoma" w:hAnsi="Tahoma" w:cs="Tahoma"/>
      <w:sz w:val="16"/>
      <w:szCs w:val="16"/>
    </w:rPr>
  </w:style>
  <w:style w:type="paragraph" w:styleId="aa">
    <w:name w:val="footer"/>
    <w:basedOn w:val="a0"/>
    <w:link w:val="ab"/>
    <w:uiPriority w:val="99"/>
    <w:rsid w:val="005F6FA6"/>
    <w:pPr>
      <w:tabs>
        <w:tab w:val="center" w:pos="4677"/>
        <w:tab w:val="right" w:pos="9355"/>
      </w:tabs>
    </w:pPr>
  </w:style>
  <w:style w:type="character" w:customStyle="1" w:styleId="ab">
    <w:name w:val="Нижний колонтитул Знак"/>
    <w:link w:val="aa"/>
    <w:uiPriority w:val="99"/>
    <w:locked/>
    <w:rsid w:val="00BD7DBE"/>
    <w:rPr>
      <w:rFonts w:cs="Times New Roman"/>
    </w:rPr>
  </w:style>
  <w:style w:type="paragraph" w:styleId="ac">
    <w:name w:val="Title"/>
    <w:basedOn w:val="a0"/>
    <w:link w:val="ad"/>
    <w:uiPriority w:val="10"/>
    <w:qFormat/>
    <w:rsid w:val="00FE6872"/>
    <w:pPr>
      <w:jc w:val="center"/>
    </w:pPr>
    <w:rPr>
      <w:sz w:val="28"/>
    </w:rPr>
  </w:style>
  <w:style w:type="character" w:customStyle="1" w:styleId="ad">
    <w:name w:val="Название Знак"/>
    <w:link w:val="ac"/>
    <w:uiPriority w:val="10"/>
    <w:locked/>
    <w:rsid w:val="00BD7DBE"/>
    <w:rPr>
      <w:rFonts w:cs="Times New Roman"/>
      <w:sz w:val="28"/>
    </w:rPr>
  </w:style>
  <w:style w:type="paragraph" w:styleId="ae">
    <w:name w:val="Body Text"/>
    <w:basedOn w:val="a0"/>
    <w:link w:val="af"/>
    <w:rsid w:val="00FE6872"/>
    <w:pPr>
      <w:jc w:val="both"/>
    </w:pPr>
    <w:rPr>
      <w:sz w:val="28"/>
    </w:rPr>
  </w:style>
  <w:style w:type="character" w:customStyle="1" w:styleId="af">
    <w:name w:val="Основной текст Знак"/>
    <w:link w:val="ae"/>
    <w:locked/>
    <w:rsid w:val="00BD7DBE"/>
    <w:rPr>
      <w:rFonts w:cs="Times New Roman"/>
      <w:sz w:val="28"/>
    </w:rPr>
  </w:style>
  <w:style w:type="paragraph" w:styleId="21">
    <w:name w:val="Body Text 2"/>
    <w:basedOn w:val="a0"/>
    <w:link w:val="22"/>
    <w:uiPriority w:val="99"/>
    <w:rsid w:val="00FE6872"/>
    <w:pPr>
      <w:jc w:val="center"/>
    </w:pPr>
    <w:rPr>
      <w:sz w:val="28"/>
    </w:rPr>
  </w:style>
  <w:style w:type="character" w:customStyle="1" w:styleId="22">
    <w:name w:val="Основной текст 2 Знак"/>
    <w:link w:val="21"/>
    <w:uiPriority w:val="99"/>
    <w:locked/>
    <w:rsid w:val="00BD7DBE"/>
    <w:rPr>
      <w:rFonts w:cs="Times New Roman"/>
      <w:sz w:val="28"/>
    </w:rPr>
  </w:style>
  <w:style w:type="paragraph" w:styleId="af0">
    <w:name w:val="Body Text Indent"/>
    <w:basedOn w:val="a0"/>
    <w:link w:val="af1"/>
    <w:rsid w:val="00FE6872"/>
    <w:pPr>
      <w:ind w:firstLine="567"/>
      <w:jc w:val="both"/>
    </w:pPr>
    <w:rPr>
      <w:sz w:val="28"/>
    </w:rPr>
  </w:style>
  <w:style w:type="character" w:customStyle="1" w:styleId="af1">
    <w:name w:val="Основной текст с отступом Знак"/>
    <w:link w:val="af0"/>
    <w:locked/>
    <w:rsid w:val="00BD7DBE"/>
    <w:rPr>
      <w:rFonts w:cs="Times New Roman"/>
      <w:sz w:val="28"/>
    </w:rPr>
  </w:style>
  <w:style w:type="paragraph" w:styleId="31">
    <w:name w:val="Body Text 3"/>
    <w:basedOn w:val="a0"/>
    <w:link w:val="32"/>
    <w:rsid w:val="00FE6872"/>
    <w:rPr>
      <w:sz w:val="28"/>
    </w:rPr>
  </w:style>
  <w:style w:type="character" w:customStyle="1" w:styleId="32">
    <w:name w:val="Основной текст 3 Знак"/>
    <w:link w:val="31"/>
    <w:locked/>
    <w:rsid w:val="00BD7DBE"/>
    <w:rPr>
      <w:rFonts w:cs="Times New Roman"/>
      <w:sz w:val="28"/>
    </w:rPr>
  </w:style>
  <w:style w:type="paragraph" w:styleId="af2">
    <w:name w:val="List"/>
    <w:basedOn w:val="a0"/>
    <w:uiPriority w:val="99"/>
    <w:rsid w:val="00A65751"/>
    <w:pPr>
      <w:ind w:left="360" w:hanging="360"/>
    </w:pPr>
  </w:style>
  <w:style w:type="paragraph" w:customStyle="1" w:styleId="af3">
    <w:name w:val="Маркер"/>
    <w:basedOn w:val="a0"/>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paragraph" w:customStyle="1" w:styleId="Style2">
    <w:name w:val="Style2"/>
    <w:basedOn w:val="a0"/>
    <w:uiPriority w:val="99"/>
    <w:rsid w:val="002F45ED"/>
    <w:pPr>
      <w:widowControl w:val="0"/>
      <w:autoSpaceDE w:val="0"/>
      <w:autoSpaceDN w:val="0"/>
      <w:adjustRightInd w:val="0"/>
      <w:spacing w:line="329" w:lineRule="exact"/>
      <w:ind w:firstLine="1411"/>
    </w:pPr>
    <w:rPr>
      <w:sz w:val="24"/>
      <w:szCs w:val="24"/>
    </w:rPr>
  </w:style>
  <w:style w:type="paragraph" w:customStyle="1" w:styleId="Style4">
    <w:name w:val="Style4"/>
    <w:basedOn w:val="a0"/>
    <w:uiPriority w:val="99"/>
    <w:rsid w:val="002F45ED"/>
    <w:pPr>
      <w:widowControl w:val="0"/>
      <w:autoSpaceDE w:val="0"/>
      <w:autoSpaceDN w:val="0"/>
      <w:adjustRightInd w:val="0"/>
    </w:pPr>
    <w:rPr>
      <w:sz w:val="24"/>
      <w:szCs w:val="24"/>
    </w:rPr>
  </w:style>
  <w:style w:type="paragraph" w:customStyle="1" w:styleId="Style5">
    <w:name w:val="Style5"/>
    <w:basedOn w:val="a0"/>
    <w:uiPriority w:val="99"/>
    <w:rsid w:val="002F45ED"/>
    <w:pPr>
      <w:widowControl w:val="0"/>
      <w:autoSpaceDE w:val="0"/>
      <w:autoSpaceDN w:val="0"/>
      <w:adjustRightInd w:val="0"/>
      <w:spacing w:line="324" w:lineRule="exact"/>
      <w:jc w:val="both"/>
    </w:pPr>
    <w:rPr>
      <w:sz w:val="24"/>
      <w:szCs w:val="24"/>
    </w:rPr>
  </w:style>
  <w:style w:type="character" w:customStyle="1" w:styleId="FontStyle12">
    <w:name w:val="Font Style12"/>
    <w:uiPriority w:val="99"/>
    <w:rsid w:val="002F45ED"/>
    <w:rPr>
      <w:rFonts w:ascii="Times New Roman" w:hAnsi="Times New Roman" w:cs="Times New Roman"/>
      <w:sz w:val="26"/>
      <w:szCs w:val="26"/>
    </w:rPr>
  </w:style>
  <w:style w:type="paragraph" w:customStyle="1" w:styleId="Style1">
    <w:name w:val="Style1"/>
    <w:basedOn w:val="a0"/>
    <w:uiPriority w:val="99"/>
    <w:rsid w:val="002F45ED"/>
    <w:pPr>
      <w:widowControl w:val="0"/>
      <w:autoSpaceDE w:val="0"/>
      <w:autoSpaceDN w:val="0"/>
      <w:adjustRightInd w:val="0"/>
      <w:spacing w:line="230" w:lineRule="exact"/>
      <w:jc w:val="both"/>
    </w:pPr>
    <w:rPr>
      <w:sz w:val="24"/>
      <w:szCs w:val="24"/>
    </w:rPr>
  </w:style>
  <w:style w:type="character" w:customStyle="1" w:styleId="FontStyle11">
    <w:name w:val="Font Style11"/>
    <w:uiPriority w:val="99"/>
    <w:rsid w:val="002F45ED"/>
    <w:rPr>
      <w:rFonts w:ascii="Times New Roman" w:hAnsi="Times New Roman" w:cs="Times New Roman"/>
      <w:b/>
      <w:bCs/>
      <w:sz w:val="18"/>
      <w:szCs w:val="18"/>
    </w:rPr>
  </w:style>
  <w:style w:type="paragraph" w:customStyle="1" w:styleId="Style3">
    <w:name w:val="Style3"/>
    <w:basedOn w:val="a0"/>
    <w:uiPriority w:val="99"/>
    <w:rsid w:val="002F45ED"/>
    <w:pPr>
      <w:widowControl w:val="0"/>
      <w:autoSpaceDE w:val="0"/>
      <w:autoSpaceDN w:val="0"/>
      <w:adjustRightInd w:val="0"/>
      <w:spacing w:line="230" w:lineRule="exact"/>
      <w:jc w:val="both"/>
    </w:pPr>
    <w:rPr>
      <w:sz w:val="24"/>
      <w:szCs w:val="24"/>
    </w:rPr>
  </w:style>
  <w:style w:type="paragraph" w:customStyle="1" w:styleId="Style6">
    <w:name w:val="Style6"/>
    <w:basedOn w:val="a0"/>
    <w:uiPriority w:val="99"/>
    <w:rsid w:val="002F45ED"/>
    <w:pPr>
      <w:widowControl w:val="0"/>
      <w:autoSpaceDE w:val="0"/>
      <w:autoSpaceDN w:val="0"/>
      <w:adjustRightInd w:val="0"/>
      <w:spacing w:line="322" w:lineRule="exact"/>
    </w:pPr>
    <w:rPr>
      <w:sz w:val="24"/>
      <w:szCs w:val="24"/>
    </w:rPr>
  </w:style>
  <w:style w:type="paragraph" w:customStyle="1" w:styleId="Style7">
    <w:name w:val="Style7"/>
    <w:basedOn w:val="a0"/>
    <w:uiPriority w:val="99"/>
    <w:rsid w:val="002F45ED"/>
    <w:pPr>
      <w:widowControl w:val="0"/>
      <w:autoSpaceDE w:val="0"/>
      <w:autoSpaceDN w:val="0"/>
      <w:adjustRightInd w:val="0"/>
    </w:pPr>
    <w:rPr>
      <w:sz w:val="24"/>
      <w:szCs w:val="24"/>
    </w:rPr>
  </w:style>
  <w:style w:type="character" w:customStyle="1" w:styleId="FontStyle13">
    <w:name w:val="Font Style13"/>
    <w:uiPriority w:val="99"/>
    <w:rsid w:val="002F45ED"/>
    <w:rPr>
      <w:rFonts w:ascii="Times New Roman" w:hAnsi="Times New Roman" w:cs="Times New Roman"/>
      <w:sz w:val="18"/>
      <w:szCs w:val="18"/>
    </w:rPr>
  </w:style>
  <w:style w:type="paragraph" w:styleId="af4">
    <w:name w:val="List Paragraph"/>
    <w:basedOn w:val="a0"/>
    <w:uiPriority w:val="34"/>
    <w:qFormat/>
    <w:rsid w:val="004F0C80"/>
    <w:pPr>
      <w:ind w:left="720"/>
      <w:contextualSpacing/>
    </w:pPr>
  </w:style>
  <w:style w:type="paragraph" w:styleId="af5">
    <w:name w:val="Normal (Web)"/>
    <w:basedOn w:val="a0"/>
    <w:uiPriority w:val="99"/>
    <w:unhideWhenUsed/>
    <w:rsid w:val="005A61D7"/>
    <w:pPr>
      <w:spacing w:after="240"/>
    </w:pPr>
    <w:rPr>
      <w:sz w:val="24"/>
      <w:szCs w:val="24"/>
    </w:rPr>
  </w:style>
  <w:style w:type="paragraph" w:customStyle="1" w:styleId="consplusnormal">
    <w:name w:val="consplusnormal"/>
    <w:basedOn w:val="a0"/>
    <w:rsid w:val="005A61D7"/>
    <w:pPr>
      <w:spacing w:after="240"/>
    </w:pPr>
    <w:rPr>
      <w:sz w:val="24"/>
      <w:szCs w:val="24"/>
    </w:rPr>
  </w:style>
  <w:style w:type="paragraph" w:customStyle="1" w:styleId="iauiue">
    <w:name w:val="iauiue"/>
    <w:basedOn w:val="a0"/>
    <w:rsid w:val="005A61D7"/>
    <w:pPr>
      <w:spacing w:after="240"/>
    </w:pPr>
    <w:rPr>
      <w:sz w:val="24"/>
      <w:szCs w:val="24"/>
    </w:rPr>
  </w:style>
  <w:style w:type="paragraph" w:styleId="23">
    <w:name w:val="Body Text Indent 2"/>
    <w:basedOn w:val="a0"/>
    <w:link w:val="24"/>
    <w:rsid w:val="00BD7DBE"/>
    <w:pPr>
      <w:ind w:firstLine="284"/>
      <w:jc w:val="both"/>
    </w:pPr>
    <w:rPr>
      <w:sz w:val="28"/>
    </w:rPr>
  </w:style>
  <w:style w:type="character" w:customStyle="1" w:styleId="24">
    <w:name w:val="Основной текст с отступом 2 Знак"/>
    <w:link w:val="23"/>
    <w:locked/>
    <w:rsid w:val="00BD7DBE"/>
    <w:rPr>
      <w:rFonts w:cs="Times New Roman"/>
      <w:sz w:val="28"/>
    </w:rPr>
  </w:style>
  <w:style w:type="paragraph" w:styleId="33">
    <w:name w:val="Body Text Indent 3"/>
    <w:basedOn w:val="a0"/>
    <w:link w:val="34"/>
    <w:rsid w:val="00BD7DBE"/>
    <w:pPr>
      <w:ind w:firstLine="720"/>
      <w:jc w:val="both"/>
    </w:pPr>
    <w:rPr>
      <w:sz w:val="28"/>
    </w:rPr>
  </w:style>
  <w:style w:type="character" w:customStyle="1" w:styleId="34">
    <w:name w:val="Основной текст с отступом 3 Знак"/>
    <w:link w:val="33"/>
    <w:locked/>
    <w:rsid w:val="00BD7DBE"/>
    <w:rPr>
      <w:rFonts w:cs="Times New Roman"/>
      <w:sz w:val="28"/>
    </w:rPr>
  </w:style>
  <w:style w:type="character" w:customStyle="1" w:styleId="FontStyle14">
    <w:name w:val="Font Style14"/>
    <w:uiPriority w:val="99"/>
    <w:rsid w:val="006B08E8"/>
    <w:rPr>
      <w:rFonts w:ascii="Times New Roman" w:hAnsi="Times New Roman" w:cs="Times New Roman"/>
      <w:sz w:val="26"/>
      <w:szCs w:val="26"/>
    </w:rPr>
  </w:style>
  <w:style w:type="paragraph" w:customStyle="1" w:styleId="Style8">
    <w:name w:val="Style8"/>
    <w:basedOn w:val="a0"/>
    <w:uiPriority w:val="99"/>
    <w:rsid w:val="006B08E8"/>
    <w:pPr>
      <w:widowControl w:val="0"/>
      <w:autoSpaceDE w:val="0"/>
      <w:autoSpaceDN w:val="0"/>
      <w:adjustRightInd w:val="0"/>
    </w:pPr>
    <w:rPr>
      <w:sz w:val="24"/>
      <w:szCs w:val="24"/>
    </w:rPr>
  </w:style>
  <w:style w:type="paragraph" w:customStyle="1" w:styleId="Style9">
    <w:name w:val="Style9"/>
    <w:basedOn w:val="a0"/>
    <w:uiPriority w:val="99"/>
    <w:rsid w:val="006B08E8"/>
    <w:pPr>
      <w:widowControl w:val="0"/>
      <w:autoSpaceDE w:val="0"/>
      <w:autoSpaceDN w:val="0"/>
      <w:adjustRightInd w:val="0"/>
      <w:spacing w:line="323" w:lineRule="exact"/>
      <w:ind w:firstLine="710"/>
      <w:jc w:val="both"/>
    </w:pPr>
    <w:rPr>
      <w:sz w:val="24"/>
      <w:szCs w:val="24"/>
    </w:rPr>
  </w:style>
  <w:style w:type="character" w:customStyle="1" w:styleId="FontStyle15">
    <w:name w:val="Font Style15"/>
    <w:uiPriority w:val="99"/>
    <w:rsid w:val="00F24542"/>
    <w:rPr>
      <w:rFonts w:ascii="Times New Roman" w:hAnsi="Times New Roman" w:cs="Times New Roman"/>
      <w:sz w:val="26"/>
      <w:szCs w:val="26"/>
    </w:rPr>
  </w:style>
  <w:style w:type="character" w:customStyle="1" w:styleId="FontStyle16">
    <w:name w:val="Font Style16"/>
    <w:uiPriority w:val="99"/>
    <w:rsid w:val="00927781"/>
    <w:rPr>
      <w:rFonts w:ascii="Times New Roman" w:hAnsi="Times New Roman" w:cs="Times New Roman"/>
      <w:b/>
      <w:bCs/>
      <w:spacing w:val="20"/>
      <w:sz w:val="24"/>
      <w:szCs w:val="24"/>
    </w:rPr>
  </w:style>
  <w:style w:type="character" w:styleId="af6">
    <w:name w:val="Hyperlink"/>
    <w:uiPriority w:val="99"/>
    <w:rsid w:val="002204FF"/>
    <w:rPr>
      <w:color w:val="000080"/>
      <w:u w:val="single"/>
    </w:rPr>
  </w:style>
  <w:style w:type="paragraph" w:customStyle="1" w:styleId="ConsPlusNormal0">
    <w:name w:val="ConsPlusNormal"/>
    <w:rsid w:val="002204FF"/>
    <w:pPr>
      <w:widowControl w:val="0"/>
      <w:suppressAutoHyphens/>
      <w:autoSpaceDE w:val="0"/>
      <w:ind w:firstLine="720"/>
    </w:pPr>
    <w:rPr>
      <w:rFonts w:ascii="Arial" w:eastAsia="Arial" w:hAnsi="Arial" w:cs="Arial"/>
      <w:lang w:eastAsia="ar-SA"/>
    </w:rPr>
  </w:style>
  <w:style w:type="paragraph" w:customStyle="1" w:styleId="Standard">
    <w:name w:val="Standard"/>
    <w:rsid w:val="002204FF"/>
    <w:pPr>
      <w:suppressAutoHyphens/>
      <w:textAlignment w:val="baseline"/>
    </w:pPr>
    <w:rPr>
      <w:rFonts w:eastAsia="Arial"/>
      <w:kern w:val="1"/>
      <w:sz w:val="24"/>
      <w:szCs w:val="24"/>
      <w:lang w:eastAsia="ar-SA"/>
    </w:rPr>
  </w:style>
  <w:style w:type="paragraph" w:customStyle="1" w:styleId="ConsPlusNonformat">
    <w:name w:val="ConsPlusNonformat"/>
    <w:uiPriority w:val="99"/>
    <w:rsid w:val="002204FF"/>
    <w:pPr>
      <w:widowControl w:val="0"/>
      <w:suppressAutoHyphens/>
      <w:autoSpaceDE w:val="0"/>
    </w:pPr>
    <w:rPr>
      <w:rFonts w:ascii="Courier New" w:eastAsia="Arial" w:hAnsi="Courier New" w:cs="Courier New"/>
      <w:lang w:eastAsia="ar-SA"/>
    </w:rPr>
  </w:style>
  <w:style w:type="paragraph" w:customStyle="1" w:styleId="af7">
    <w:name w:val="Таблицы (моноширинный)"/>
    <w:basedOn w:val="a0"/>
    <w:next w:val="a0"/>
    <w:rsid w:val="00B102E5"/>
    <w:pPr>
      <w:widowControl w:val="0"/>
      <w:autoSpaceDE w:val="0"/>
      <w:autoSpaceDN w:val="0"/>
      <w:adjustRightInd w:val="0"/>
      <w:jc w:val="both"/>
    </w:pPr>
    <w:rPr>
      <w:rFonts w:ascii="Courier New" w:hAnsi="Courier New" w:cs="Courier New"/>
      <w:sz w:val="24"/>
      <w:szCs w:val="24"/>
    </w:rPr>
  </w:style>
  <w:style w:type="character" w:customStyle="1" w:styleId="af8">
    <w:name w:val="Гипертекстовая ссылка"/>
    <w:uiPriority w:val="99"/>
    <w:rsid w:val="00B102E5"/>
    <w:rPr>
      <w:color w:val="008000"/>
    </w:rPr>
  </w:style>
  <w:style w:type="character" w:customStyle="1" w:styleId="af9">
    <w:name w:val="Цветовое выделение"/>
    <w:uiPriority w:val="99"/>
    <w:rsid w:val="00B102E5"/>
    <w:rPr>
      <w:b/>
      <w:bCs/>
      <w:color w:val="000080"/>
    </w:rPr>
  </w:style>
  <w:style w:type="paragraph" w:customStyle="1" w:styleId="afa">
    <w:name w:val="Нормальный (таблица)"/>
    <w:basedOn w:val="a0"/>
    <w:next w:val="a0"/>
    <w:uiPriority w:val="99"/>
    <w:rsid w:val="00B102E5"/>
    <w:pPr>
      <w:widowControl w:val="0"/>
      <w:autoSpaceDE w:val="0"/>
      <w:autoSpaceDN w:val="0"/>
      <w:adjustRightInd w:val="0"/>
      <w:jc w:val="both"/>
    </w:pPr>
    <w:rPr>
      <w:rFonts w:ascii="Arial" w:hAnsi="Arial"/>
      <w:sz w:val="24"/>
      <w:szCs w:val="24"/>
    </w:rPr>
  </w:style>
  <w:style w:type="paragraph" w:styleId="afb">
    <w:name w:val="No Spacing"/>
    <w:link w:val="afc"/>
    <w:uiPriority w:val="1"/>
    <w:qFormat/>
    <w:rsid w:val="00B102E5"/>
    <w:rPr>
      <w:rFonts w:ascii="Calibri" w:eastAsia="Calibri" w:hAnsi="Calibri"/>
      <w:sz w:val="22"/>
      <w:szCs w:val="22"/>
      <w:lang w:eastAsia="en-US"/>
    </w:rPr>
  </w:style>
  <w:style w:type="character" w:customStyle="1" w:styleId="afc">
    <w:name w:val="Без интервала Знак"/>
    <w:link w:val="afb"/>
    <w:locked/>
    <w:rsid w:val="005D29AB"/>
    <w:rPr>
      <w:rFonts w:ascii="Calibri" w:eastAsia="Calibri" w:hAnsi="Calibri"/>
      <w:sz w:val="22"/>
      <w:szCs w:val="22"/>
      <w:lang w:val="ru-RU" w:eastAsia="en-US" w:bidi="ar-SA"/>
    </w:rPr>
  </w:style>
  <w:style w:type="character" w:customStyle="1" w:styleId="FontStyle17">
    <w:name w:val="Font Style17"/>
    <w:uiPriority w:val="99"/>
    <w:rsid w:val="00B2132D"/>
    <w:rPr>
      <w:rFonts w:ascii="Times New Roman" w:hAnsi="Times New Roman" w:cs="Times New Roman"/>
      <w:sz w:val="22"/>
      <w:szCs w:val="22"/>
    </w:rPr>
  </w:style>
  <w:style w:type="character" w:customStyle="1" w:styleId="FontStyle18">
    <w:name w:val="Font Style18"/>
    <w:uiPriority w:val="99"/>
    <w:rsid w:val="00B2132D"/>
    <w:rPr>
      <w:rFonts w:ascii="Times New Roman" w:hAnsi="Times New Roman" w:cs="Times New Roman"/>
      <w:b/>
      <w:bCs/>
      <w:sz w:val="26"/>
      <w:szCs w:val="26"/>
    </w:rPr>
  </w:style>
  <w:style w:type="paragraph" w:customStyle="1" w:styleId="Style10">
    <w:name w:val="Style10"/>
    <w:basedOn w:val="a0"/>
    <w:uiPriority w:val="99"/>
    <w:rsid w:val="00B2132D"/>
    <w:pPr>
      <w:widowControl w:val="0"/>
      <w:autoSpaceDE w:val="0"/>
      <w:autoSpaceDN w:val="0"/>
      <w:adjustRightInd w:val="0"/>
    </w:pPr>
    <w:rPr>
      <w:sz w:val="24"/>
      <w:szCs w:val="24"/>
    </w:rPr>
  </w:style>
  <w:style w:type="paragraph" w:customStyle="1" w:styleId="Style12">
    <w:name w:val="Style12"/>
    <w:basedOn w:val="a0"/>
    <w:uiPriority w:val="99"/>
    <w:rsid w:val="00B2132D"/>
    <w:pPr>
      <w:widowControl w:val="0"/>
      <w:autoSpaceDE w:val="0"/>
      <w:autoSpaceDN w:val="0"/>
      <w:adjustRightInd w:val="0"/>
    </w:pPr>
    <w:rPr>
      <w:sz w:val="24"/>
      <w:szCs w:val="24"/>
    </w:rPr>
  </w:style>
  <w:style w:type="character" w:customStyle="1" w:styleId="FontStyle20">
    <w:name w:val="Font Style20"/>
    <w:uiPriority w:val="99"/>
    <w:rsid w:val="00B2132D"/>
    <w:rPr>
      <w:rFonts w:ascii="Times New Roman" w:hAnsi="Times New Roman" w:cs="Times New Roman"/>
      <w:sz w:val="18"/>
      <w:szCs w:val="18"/>
    </w:rPr>
  </w:style>
  <w:style w:type="paragraph" w:customStyle="1" w:styleId="Style11">
    <w:name w:val="Style11"/>
    <w:basedOn w:val="a0"/>
    <w:uiPriority w:val="99"/>
    <w:rsid w:val="00B2132D"/>
    <w:pPr>
      <w:widowControl w:val="0"/>
      <w:autoSpaceDE w:val="0"/>
      <w:autoSpaceDN w:val="0"/>
      <w:adjustRightInd w:val="0"/>
    </w:pPr>
    <w:rPr>
      <w:sz w:val="24"/>
      <w:szCs w:val="24"/>
    </w:rPr>
  </w:style>
  <w:style w:type="character" w:customStyle="1" w:styleId="FontStyle21">
    <w:name w:val="Font Style21"/>
    <w:uiPriority w:val="99"/>
    <w:rsid w:val="00B2132D"/>
    <w:rPr>
      <w:rFonts w:ascii="Arial Narrow" w:hAnsi="Arial Narrow" w:cs="Arial Narrow"/>
      <w:i/>
      <w:iCs/>
      <w:sz w:val="14"/>
      <w:szCs w:val="14"/>
    </w:rPr>
  </w:style>
  <w:style w:type="paragraph" w:customStyle="1" w:styleId="afd">
    <w:name w:val="Знак"/>
    <w:basedOn w:val="a0"/>
    <w:rsid w:val="00F6096C"/>
    <w:pPr>
      <w:spacing w:before="100" w:beforeAutospacing="1" w:after="100" w:afterAutospacing="1"/>
    </w:pPr>
    <w:rPr>
      <w:rFonts w:ascii="Tahoma" w:hAnsi="Tahoma"/>
      <w:lang w:val="en-US" w:eastAsia="en-US"/>
    </w:rPr>
  </w:style>
  <w:style w:type="paragraph" w:customStyle="1" w:styleId="ConsNormal">
    <w:name w:val="ConsNormal"/>
    <w:rsid w:val="007A049E"/>
    <w:pPr>
      <w:widowControl w:val="0"/>
      <w:autoSpaceDE w:val="0"/>
      <w:autoSpaceDN w:val="0"/>
      <w:adjustRightInd w:val="0"/>
      <w:ind w:firstLine="720"/>
    </w:pPr>
    <w:rPr>
      <w:rFonts w:ascii="Arial" w:hAnsi="Arial" w:cs="Arial"/>
    </w:rPr>
  </w:style>
  <w:style w:type="character" w:styleId="afe">
    <w:name w:val="FollowedHyperlink"/>
    <w:rsid w:val="00A85FDE"/>
    <w:rPr>
      <w:color w:val="0000FF"/>
      <w:u w:val="single"/>
    </w:rPr>
  </w:style>
  <w:style w:type="paragraph" w:styleId="aff">
    <w:name w:val="Document Map"/>
    <w:basedOn w:val="a0"/>
    <w:link w:val="aff0"/>
    <w:rsid w:val="00A85FDE"/>
    <w:pPr>
      <w:shd w:val="clear" w:color="auto" w:fill="000080"/>
    </w:pPr>
    <w:rPr>
      <w:rFonts w:ascii="Tahoma" w:hAnsi="Tahoma"/>
    </w:rPr>
  </w:style>
  <w:style w:type="character" w:customStyle="1" w:styleId="aff0">
    <w:name w:val="Схема документа Знак"/>
    <w:link w:val="aff"/>
    <w:rsid w:val="00A85FDE"/>
    <w:rPr>
      <w:rFonts w:ascii="Tahoma" w:hAnsi="Tahoma" w:cs="Tahoma"/>
      <w:shd w:val="clear" w:color="auto" w:fill="000080"/>
    </w:rPr>
  </w:style>
  <w:style w:type="paragraph" w:customStyle="1" w:styleId="consnormal0">
    <w:name w:val="consnormal"/>
    <w:basedOn w:val="a0"/>
    <w:rsid w:val="00A85FDE"/>
    <w:pPr>
      <w:snapToGrid w:val="0"/>
      <w:ind w:firstLine="720"/>
    </w:pPr>
    <w:rPr>
      <w:rFonts w:ascii="Arial" w:hAnsi="Arial" w:cs="Arial"/>
    </w:rPr>
  </w:style>
  <w:style w:type="paragraph" w:customStyle="1" w:styleId="consnonformat">
    <w:name w:val="consnonformat"/>
    <w:basedOn w:val="a0"/>
    <w:rsid w:val="00A85FDE"/>
    <w:rPr>
      <w:rFonts w:ascii="Courier New" w:hAnsi="Courier New" w:cs="Courier New"/>
    </w:rPr>
  </w:style>
  <w:style w:type="paragraph" w:customStyle="1" w:styleId="constitle0">
    <w:name w:val="constitle"/>
    <w:basedOn w:val="a0"/>
    <w:rsid w:val="00A85FDE"/>
    <w:rPr>
      <w:rFonts w:ascii="Arial" w:hAnsi="Arial" w:cs="Arial"/>
      <w:b/>
      <w:bCs/>
      <w:sz w:val="16"/>
      <w:szCs w:val="16"/>
    </w:rPr>
  </w:style>
  <w:style w:type="character" w:styleId="aff1">
    <w:name w:val="line number"/>
    <w:basedOn w:val="a1"/>
    <w:rsid w:val="00A85FDE"/>
  </w:style>
  <w:style w:type="paragraph" w:customStyle="1" w:styleId="text">
    <w:name w:val="text"/>
    <w:basedOn w:val="a0"/>
    <w:rsid w:val="00A85FDE"/>
    <w:pPr>
      <w:ind w:firstLine="567"/>
      <w:jc w:val="both"/>
    </w:pPr>
    <w:rPr>
      <w:rFonts w:ascii="Arial" w:hAnsi="Arial" w:cs="Arial"/>
      <w:sz w:val="24"/>
      <w:szCs w:val="24"/>
    </w:rPr>
  </w:style>
  <w:style w:type="paragraph" w:customStyle="1" w:styleId="ConsNonformat0">
    <w:name w:val="ConsNonformat"/>
    <w:uiPriority w:val="99"/>
    <w:rsid w:val="00C6752F"/>
    <w:pPr>
      <w:widowControl w:val="0"/>
      <w:autoSpaceDE w:val="0"/>
      <w:autoSpaceDN w:val="0"/>
      <w:adjustRightInd w:val="0"/>
      <w:ind w:right="19772"/>
    </w:pPr>
    <w:rPr>
      <w:rFonts w:ascii="Courier New" w:hAnsi="Courier New" w:cs="Courier New"/>
    </w:rPr>
  </w:style>
  <w:style w:type="character" w:customStyle="1" w:styleId="aff2">
    <w:name w:val="Текст сноски Знак"/>
    <w:basedOn w:val="a1"/>
    <w:link w:val="aff3"/>
    <w:uiPriority w:val="99"/>
    <w:semiHidden/>
    <w:rsid w:val="00845D51"/>
    <w:rPr>
      <w:rFonts w:eastAsia="Calibri" w:cs="Times New Roman"/>
      <w:lang w:eastAsia="en-US"/>
    </w:rPr>
  </w:style>
  <w:style w:type="paragraph" w:styleId="aff3">
    <w:name w:val="footnote text"/>
    <w:basedOn w:val="a0"/>
    <w:link w:val="aff2"/>
    <w:uiPriority w:val="99"/>
    <w:semiHidden/>
    <w:unhideWhenUsed/>
    <w:rsid w:val="00845D51"/>
    <w:pPr>
      <w:ind w:firstLine="709"/>
      <w:jc w:val="both"/>
    </w:pPr>
    <w:rPr>
      <w:rFonts w:eastAsia="Calibri"/>
      <w:lang w:eastAsia="en-US"/>
    </w:rPr>
  </w:style>
  <w:style w:type="paragraph" w:styleId="11">
    <w:name w:val="toc 1"/>
    <w:basedOn w:val="a0"/>
    <w:next w:val="a0"/>
    <w:autoRedefine/>
    <w:uiPriority w:val="39"/>
    <w:unhideWhenUsed/>
    <w:rsid w:val="00845D51"/>
    <w:pPr>
      <w:tabs>
        <w:tab w:val="right" w:leader="dot" w:pos="9345"/>
      </w:tabs>
      <w:spacing w:after="100" w:line="360" w:lineRule="auto"/>
      <w:jc w:val="both"/>
    </w:pPr>
    <w:rPr>
      <w:rFonts w:eastAsia="Calibri"/>
      <w:sz w:val="28"/>
      <w:szCs w:val="22"/>
      <w:lang w:eastAsia="en-US"/>
    </w:rPr>
  </w:style>
  <w:style w:type="paragraph" w:styleId="25">
    <w:name w:val="toc 2"/>
    <w:basedOn w:val="a0"/>
    <w:next w:val="a0"/>
    <w:autoRedefine/>
    <w:uiPriority w:val="39"/>
    <w:unhideWhenUsed/>
    <w:rsid w:val="00845D51"/>
    <w:pPr>
      <w:tabs>
        <w:tab w:val="right" w:leader="dot" w:pos="9345"/>
      </w:tabs>
      <w:spacing w:after="100" w:line="360" w:lineRule="auto"/>
      <w:ind w:left="993" w:hanging="4"/>
      <w:jc w:val="both"/>
    </w:pPr>
    <w:rPr>
      <w:rFonts w:eastAsia="Calibri"/>
      <w:sz w:val="28"/>
      <w:szCs w:val="22"/>
      <w:lang w:eastAsia="en-US"/>
    </w:rPr>
  </w:style>
  <w:style w:type="paragraph" w:styleId="35">
    <w:name w:val="toc 3"/>
    <w:basedOn w:val="a0"/>
    <w:next w:val="a0"/>
    <w:autoRedefine/>
    <w:uiPriority w:val="39"/>
    <w:unhideWhenUsed/>
    <w:rsid w:val="00845D51"/>
    <w:pPr>
      <w:tabs>
        <w:tab w:val="right" w:leader="dot" w:pos="9345"/>
      </w:tabs>
      <w:spacing w:after="100" w:line="360" w:lineRule="auto"/>
      <w:ind w:left="560" w:firstLine="709"/>
      <w:jc w:val="both"/>
    </w:pPr>
    <w:rPr>
      <w:rFonts w:eastAsia="Calibri"/>
      <w:noProof/>
      <w:sz w:val="28"/>
      <w:szCs w:val="22"/>
      <w:lang w:eastAsia="en-US"/>
    </w:rPr>
  </w:style>
  <w:style w:type="character" w:styleId="aff4">
    <w:name w:val="footnote reference"/>
    <w:basedOn w:val="a1"/>
    <w:uiPriority w:val="99"/>
    <w:semiHidden/>
    <w:unhideWhenUsed/>
    <w:rsid w:val="00845D51"/>
    <w:rPr>
      <w:vertAlign w:val="superscript"/>
    </w:rPr>
  </w:style>
  <w:style w:type="paragraph" w:styleId="aff5">
    <w:name w:val="TOC Heading"/>
    <w:basedOn w:val="1"/>
    <w:next w:val="a0"/>
    <w:uiPriority w:val="39"/>
    <w:unhideWhenUsed/>
    <w:qFormat/>
    <w:rsid w:val="00E87651"/>
    <w:pPr>
      <w:keepLines/>
      <w:spacing w:before="480" w:line="276" w:lineRule="auto"/>
      <w:jc w:val="left"/>
      <w:outlineLvl w:val="9"/>
    </w:pPr>
    <w:rPr>
      <w:rFonts w:ascii="Cambria" w:hAnsi="Cambria"/>
      <w:b/>
      <w:bCs/>
      <w:color w:val="365F91"/>
      <w:szCs w:val="28"/>
    </w:rPr>
  </w:style>
  <w:style w:type="paragraph" w:customStyle="1" w:styleId="210">
    <w:name w:val="2.1 таблица"/>
    <w:basedOn w:val="a0"/>
    <w:link w:val="211"/>
    <w:rsid w:val="00861C52"/>
    <w:pPr>
      <w:spacing w:line="276" w:lineRule="auto"/>
      <w:jc w:val="center"/>
    </w:pPr>
    <w:rPr>
      <w:rFonts w:eastAsia="Calibri"/>
      <w:sz w:val="24"/>
      <w:szCs w:val="24"/>
      <w:lang w:eastAsia="en-US"/>
    </w:rPr>
  </w:style>
  <w:style w:type="character" w:customStyle="1" w:styleId="211">
    <w:name w:val="2.1 таблица Знак"/>
    <w:basedOn w:val="a1"/>
    <w:link w:val="210"/>
    <w:rsid w:val="00861C52"/>
    <w:rPr>
      <w:rFonts w:eastAsia="Calibri"/>
      <w:sz w:val="24"/>
      <w:szCs w:val="24"/>
      <w:lang w:eastAsia="en-US"/>
    </w:rPr>
  </w:style>
  <w:style w:type="paragraph" w:customStyle="1" w:styleId="212">
    <w:name w:val="2.1 заголовок таблицы"/>
    <w:basedOn w:val="210"/>
    <w:link w:val="213"/>
    <w:qFormat/>
    <w:rsid w:val="00861C52"/>
    <w:pPr>
      <w:spacing w:line="240" w:lineRule="auto"/>
    </w:pPr>
    <w:rPr>
      <w:b/>
    </w:rPr>
  </w:style>
  <w:style w:type="paragraph" w:styleId="aff6">
    <w:name w:val="caption"/>
    <w:aliases w:val="8 название таблицы,08 Название таблицы"/>
    <w:basedOn w:val="a0"/>
    <w:next w:val="a0"/>
    <w:link w:val="aff7"/>
    <w:uiPriority w:val="35"/>
    <w:unhideWhenUsed/>
    <w:qFormat/>
    <w:rsid w:val="00861C52"/>
    <w:pPr>
      <w:keepNext/>
      <w:spacing w:before="240" w:after="120"/>
      <w:jc w:val="both"/>
    </w:pPr>
    <w:rPr>
      <w:rFonts w:eastAsia="Calibri"/>
      <w:bCs/>
      <w:color w:val="000000"/>
      <w:sz w:val="24"/>
      <w:szCs w:val="24"/>
      <w:lang w:eastAsia="en-US"/>
    </w:rPr>
  </w:style>
  <w:style w:type="character" w:customStyle="1" w:styleId="213">
    <w:name w:val="2.1 заголовок таблицы Знак"/>
    <w:basedOn w:val="211"/>
    <w:link w:val="212"/>
    <w:rsid w:val="00861C52"/>
    <w:rPr>
      <w:rFonts w:eastAsia="Calibri"/>
      <w:b/>
      <w:sz w:val="24"/>
      <w:szCs w:val="24"/>
      <w:lang w:eastAsia="en-US"/>
    </w:rPr>
  </w:style>
  <w:style w:type="paragraph" w:customStyle="1" w:styleId="220">
    <w:name w:val="2.2 слева в таблице"/>
    <w:basedOn w:val="210"/>
    <w:link w:val="221"/>
    <w:qFormat/>
    <w:rsid w:val="00861C52"/>
    <w:pPr>
      <w:spacing w:line="240" w:lineRule="auto"/>
      <w:jc w:val="left"/>
    </w:pPr>
  </w:style>
  <w:style w:type="paragraph" w:customStyle="1" w:styleId="230">
    <w:name w:val="2.3 по центру в таблице"/>
    <w:basedOn w:val="220"/>
    <w:link w:val="231"/>
    <w:qFormat/>
    <w:rsid w:val="00861C52"/>
    <w:pPr>
      <w:jc w:val="center"/>
    </w:pPr>
  </w:style>
  <w:style w:type="character" w:customStyle="1" w:styleId="221">
    <w:name w:val="2.2 слева в таблице Знак"/>
    <w:basedOn w:val="211"/>
    <w:link w:val="220"/>
    <w:rsid w:val="00861C52"/>
    <w:rPr>
      <w:rFonts w:eastAsia="Calibri"/>
      <w:sz w:val="24"/>
      <w:szCs w:val="24"/>
      <w:lang w:eastAsia="en-US"/>
    </w:rPr>
  </w:style>
  <w:style w:type="character" w:customStyle="1" w:styleId="231">
    <w:name w:val="2.3 по центру в таблице Знак"/>
    <w:basedOn w:val="221"/>
    <w:link w:val="230"/>
    <w:rsid w:val="00861C52"/>
    <w:rPr>
      <w:rFonts w:eastAsia="Calibri"/>
      <w:sz w:val="24"/>
      <w:szCs w:val="24"/>
      <w:lang w:eastAsia="en-US"/>
    </w:rPr>
  </w:style>
  <w:style w:type="paragraph" w:customStyle="1" w:styleId="310">
    <w:name w:val="3.1 примечание текст"/>
    <w:basedOn w:val="220"/>
    <w:link w:val="311"/>
    <w:qFormat/>
    <w:rsid w:val="00861C52"/>
    <w:pPr>
      <w:jc w:val="both"/>
    </w:pPr>
  </w:style>
  <w:style w:type="paragraph" w:customStyle="1" w:styleId="320">
    <w:name w:val="3.2 примечание заголовок"/>
    <w:basedOn w:val="310"/>
    <w:link w:val="321"/>
    <w:qFormat/>
    <w:rsid w:val="00861C52"/>
    <w:pPr>
      <w:spacing w:before="240"/>
    </w:pPr>
    <w:rPr>
      <w:b/>
    </w:rPr>
  </w:style>
  <w:style w:type="character" w:customStyle="1" w:styleId="311">
    <w:name w:val="3.1 примечание текст Знак"/>
    <w:basedOn w:val="221"/>
    <w:link w:val="310"/>
    <w:rsid w:val="00861C52"/>
    <w:rPr>
      <w:rFonts w:eastAsia="Calibri"/>
      <w:sz w:val="24"/>
      <w:szCs w:val="24"/>
      <w:lang w:eastAsia="en-US"/>
    </w:rPr>
  </w:style>
  <w:style w:type="character" w:customStyle="1" w:styleId="321">
    <w:name w:val="3.2 примечание заголовок Знак"/>
    <w:basedOn w:val="311"/>
    <w:link w:val="320"/>
    <w:rsid w:val="00861C52"/>
    <w:rPr>
      <w:rFonts w:eastAsia="Calibri"/>
      <w:b/>
      <w:sz w:val="24"/>
      <w:szCs w:val="24"/>
      <w:lang w:eastAsia="en-US"/>
    </w:rPr>
  </w:style>
  <w:style w:type="paragraph" w:customStyle="1" w:styleId="63">
    <w:name w:val="6 Т3_примеч"/>
    <w:basedOn w:val="a0"/>
    <w:link w:val="630"/>
    <w:qFormat/>
    <w:rsid w:val="00861C52"/>
    <w:pPr>
      <w:jc w:val="both"/>
    </w:pPr>
    <w:rPr>
      <w:rFonts w:eastAsia="Calibri"/>
      <w:sz w:val="24"/>
      <w:szCs w:val="24"/>
    </w:rPr>
  </w:style>
  <w:style w:type="character" w:customStyle="1" w:styleId="630">
    <w:name w:val="6 Т3_примеч Знак"/>
    <w:basedOn w:val="a1"/>
    <w:link w:val="63"/>
    <w:rsid w:val="00861C52"/>
    <w:rPr>
      <w:rFonts w:eastAsia="Calibri"/>
      <w:sz w:val="24"/>
      <w:szCs w:val="24"/>
    </w:rPr>
  </w:style>
  <w:style w:type="paragraph" w:customStyle="1" w:styleId="512">
    <w:name w:val="5.1 Т2_Таб"/>
    <w:basedOn w:val="a0"/>
    <w:link w:val="5120"/>
    <w:qFormat/>
    <w:rsid w:val="00861C52"/>
    <w:pPr>
      <w:jc w:val="center"/>
    </w:pPr>
    <w:rPr>
      <w:rFonts w:eastAsia="Calibri"/>
      <w:sz w:val="24"/>
      <w:szCs w:val="24"/>
    </w:rPr>
  </w:style>
  <w:style w:type="character" w:customStyle="1" w:styleId="5120">
    <w:name w:val="5.1 Т2_Таб Знак"/>
    <w:basedOn w:val="a1"/>
    <w:link w:val="512"/>
    <w:rsid w:val="00861C52"/>
    <w:rPr>
      <w:rFonts w:eastAsia="Calibri"/>
      <w:sz w:val="24"/>
      <w:szCs w:val="24"/>
    </w:rPr>
  </w:style>
  <w:style w:type="paragraph" w:customStyle="1" w:styleId="51">
    <w:name w:val="5 Т1_Таб"/>
    <w:basedOn w:val="a0"/>
    <w:link w:val="510"/>
    <w:qFormat/>
    <w:rsid w:val="00861C52"/>
    <w:rPr>
      <w:rFonts w:eastAsia="Calibri"/>
      <w:sz w:val="24"/>
      <w:szCs w:val="24"/>
    </w:rPr>
  </w:style>
  <w:style w:type="character" w:customStyle="1" w:styleId="510">
    <w:name w:val="5 Т1_Таб Знак"/>
    <w:basedOn w:val="a1"/>
    <w:link w:val="51"/>
    <w:rsid w:val="00861C52"/>
    <w:rPr>
      <w:rFonts w:eastAsia="Calibri"/>
      <w:sz w:val="24"/>
      <w:szCs w:val="24"/>
    </w:rPr>
  </w:style>
  <w:style w:type="paragraph" w:styleId="aff8">
    <w:name w:val="endnote text"/>
    <w:basedOn w:val="a0"/>
    <w:link w:val="aff9"/>
    <w:uiPriority w:val="99"/>
    <w:semiHidden/>
    <w:unhideWhenUsed/>
    <w:rsid w:val="00861C52"/>
    <w:pPr>
      <w:ind w:firstLine="567"/>
      <w:jc w:val="both"/>
    </w:pPr>
    <w:rPr>
      <w:rFonts w:eastAsia="Calibri"/>
    </w:rPr>
  </w:style>
  <w:style w:type="character" w:customStyle="1" w:styleId="aff9">
    <w:name w:val="Текст концевой сноски Знак"/>
    <w:basedOn w:val="a1"/>
    <w:link w:val="aff8"/>
    <w:uiPriority w:val="99"/>
    <w:semiHidden/>
    <w:rsid w:val="00861C52"/>
    <w:rPr>
      <w:rFonts w:eastAsia="Calibri"/>
    </w:rPr>
  </w:style>
  <w:style w:type="paragraph" w:customStyle="1" w:styleId="41">
    <w:name w:val="4 Заг_Таблицы"/>
    <w:basedOn w:val="aff6"/>
    <w:link w:val="42"/>
    <w:qFormat/>
    <w:rsid w:val="00861C52"/>
    <w:pPr>
      <w:spacing w:before="0" w:after="0"/>
      <w:jc w:val="center"/>
    </w:pPr>
    <w:rPr>
      <w:b/>
    </w:rPr>
  </w:style>
  <w:style w:type="character" w:customStyle="1" w:styleId="42">
    <w:name w:val="4 Заг_Таблицы Знак"/>
    <w:basedOn w:val="a1"/>
    <w:link w:val="41"/>
    <w:rsid w:val="00861C52"/>
    <w:rPr>
      <w:rFonts w:eastAsia="Calibri"/>
      <w:b/>
      <w:bCs/>
      <w:color w:val="000000"/>
      <w:sz w:val="24"/>
      <w:szCs w:val="24"/>
      <w:lang w:eastAsia="en-US"/>
    </w:rPr>
  </w:style>
  <w:style w:type="paragraph" w:customStyle="1" w:styleId="240">
    <w:name w:val="2.4. по ширине"/>
    <w:basedOn w:val="512"/>
    <w:link w:val="241"/>
    <w:qFormat/>
    <w:rsid w:val="00861C52"/>
    <w:pPr>
      <w:jc w:val="both"/>
    </w:pPr>
  </w:style>
  <w:style w:type="character" w:customStyle="1" w:styleId="241">
    <w:name w:val="2.4. по ширине Знак"/>
    <w:basedOn w:val="5120"/>
    <w:link w:val="240"/>
    <w:rsid w:val="00861C52"/>
    <w:rPr>
      <w:rFonts w:eastAsia="Calibri"/>
      <w:sz w:val="24"/>
      <w:szCs w:val="24"/>
    </w:rPr>
  </w:style>
  <w:style w:type="paragraph" w:customStyle="1" w:styleId="7">
    <w:name w:val="7 нумерация"/>
    <w:basedOn w:val="af4"/>
    <w:link w:val="72"/>
    <w:qFormat/>
    <w:rsid w:val="00861C52"/>
    <w:pPr>
      <w:numPr>
        <w:numId w:val="1"/>
      </w:numPr>
      <w:spacing w:line="276" w:lineRule="auto"/>
      <w:jc w:val="both"/>
    </w:pPr>
    <w:rPr>
      <w:iCs/>
      <w:color w:val="000000"/>
      <w:sz w:val="24"/>
      <w:szCs w:val="24"/>
    </w:rPr>
  </w:style>
  <w:style w:type="character" w:customStyle="1" w:styleId="72">
    <w:name w:val="7 нумерация Знак"/>
    <w:basedOn w:val="a1"/>
    <w:link w:val="7"/>
    <w:rsid w:val="00861C52"/>
    <w:rPr>
      <w:iCs/>
      <w:color w:val="000000"/>
      <w:sz w:val="24"/>
      <w:szCs w:val="24"/>
    </w:rPr>
  </w:style>
  <w:style w:type="paragraph" w:customStyle="1" w:styleId="010">
    <w:name w:val="010 Список дефис"/>
    <w:next w:val="a0"/>
    <w:link w:val="0100"/>
    <w:qFormat/>
    <w:rsid w:val="00861C52"/>
    <w:pPr>
      <w:numPr>
        <w:numId w:val="2"/>
      </w:numPr>
      <w:spacing w:line="276" w:lineRule="auto"/>
      <w:ind w:left="0" w:firstLine="567"/>
      <w:jc w:val="both"/>
    </w:pPr>
    <w:rPr>
      <w:rFonts w:eastAsia="Calibri"/>
      <w:color w:val="000000"/>
      <w:sz w:val="24"/>
      <w:szCs w:val="24"/>
      <w:lang w:eastAsia="en-US"/>
    </w:rPr>
  </w:style>
  <w:style w:type="character" w:customStyle="1" w:styleId="0100">
    <w:name w:val="010 Список дефис Знак"/>
    <w:basedOn w:val="a1"/>
    <w:link w:val="010"/>
    <w:rsid w:val="00861C52"/>
    <w:rPr>
      <w:rFonts w:eastAsia="Calibri"/>
      <w:color w:val="000000"/>
      <w:sz w:val="24"/>
      <w:szCs w:val="24"/>
      <w:lang w:eastAsia="en-US"/>
    </w:rPr>
  </w:style>
  <w:style w:type="paragraph" w:customStyle="1" w:styleId="13">
    <w:name w:val="13 данные в таблице"/>
    <w:basedOn w:val="a0"/>
    <w:link w:val="130"/>
    <w:qFormat/>
    <w:rsid w:val="00861C52"/>
    <w:pPr>
      <w:jc w:val="center"/>
    </w:pPr>
    <w:rPr>
      <w:iCs/>
      <w:color w:val="000000"/>
      <w:sz w:val="28"/>
      <w:szCs w:val="28"/>
    </w:rPr>
  </w:style>
  <w:style w:type="character" w:customStyle="1" w:styleId="130">
    <w:name w:val="13 данные в таблице Знак"/>
    <w:basedOn w:val="a1"/>
    <w:link w:val="13"/>
    <w:rsid w:val="00861C52"/>
    <w:rPr>
      <w:rFonts w:eastAsia="Times New Roman"/>
      <w:iCs/>
      <w:color w:val="000000"/>
      <w:sz w:val="28"/>
      <w:szCs w:val="28"/>
    </w:rPr>
  </w:style>
  <w:style w:type="paragraph" w:customStyle="1" w:styleId="affa">
    <w:name w:val="Обычный текст"/>
    <w:basedOn w:val="a0"/>
    <w:link w:val="affb"/>
    <w:qFormat/>
    <w:rsid w:val="00861C52"/>
    <w:pPr>
      <w:ind w:firstLine="709"/>
      <w:jc w:val="both"/>
    </w:pPr>
    <w:rPr>
      <w:sz w:val="24"/>
      <w:szCs w:val="24"/>
      <w:lang w:val="en-US" w:eastAsia="ar-SA" w:bidi="en-US"/>
    </w:rPr>
  </w:style>
  <w:style w:type="paragraph" w:customStyle="1" w:styleId="131">
    <w:name w:val="1.3 заголовок без уровня"/>
    <w:basedOn w:val="affa"/>
    <w:link w:val="132"/>
    <w:qFormat/>
    <w:rsid w:val="00861C52"/>
    <w:pPr>
      <w:spacing w:before="240" w:after="120"/>
    </w:pPr>
    <w:rPr>
      <w:b/>
    </w:rPr>
  </w:style>
  <w:style w:type="character" w:customStyle="1" w:styleId="affb">
    <w:name w:val="Обычный текст Знак"/>
    <w:basedOn w:val="a1"/>
    <w:link w:val="affa"/>
    <w:rsid w:val="00861C52"/>
    <w:rPr>
      <w:sz w:val="24"/>
      <w:szCs w:val="24"/>
      <w:lang w:val="en-US" w:eastAsia="ar-SA" w:bidi="en-US"/>
    </w:rPr>
  </w:style>
  <w:style w:type="character" w:customStyle="1" w:styleId="132">
    <w:name w:val="1.3 заголовок без уровня Знак"/>
    <w:basedOn w:val="affb"/>
    <w:link w:val="131"/>
    <w:rsid w:val="00861C52"/>
    <w:rPr>
      <w:b/>
      <w:sz w:val="24"/>
      <w:szCs w:val="24"/>
      <w:lang w:val="en-US" w:eastAsia="ar-SA" w:bidi="en-US"/>
    </w:rPr>
  </w:style>
  <w:style w:type="paragraph" w:customStyle="1" w:styleId="143">
    <w:name w:val="1.4. заголовок 3 уровень"/>
    <w:basedOn w:val="2"/>
    <w:link w:val="1430"/>
    <w:qFormat/>
    <w:rsid w:val="00861C52"/>
    <w:pPr>
      <w:keepLines/>
      <w:spacing w:before="480" w:after="240" w:line="276" w:lineRule="auto"/>
      <w:ind w:firstLine="709"/>
      <w:jc w:val="both"/>
      <w:outlineLvl w:val="2"/>
    </w:pPr>
    <w:rPr>
      <w:b/>
      <w:bCs/>
      <w:color w:val="000000"/>
      <w:sz w:val="24"/>
      <w:szCs w:val="24"/>
      <w:lang w:eastAsia="en-US"/>
    </w:rPr>
  </w:style>
  <w:style w:type="character" w:customStyle="1" w:styleId="1430">
    <w:name w:val="1.4. заголовок 3 уровень Знак"/>
    <w:basedOn w:val="20"/>
    <w:link w:val="143"/>
    <w:rsid w:val="00861C52"/>
    <w:rPr>
      <w:rFonts w:eastAsia="Times New Roman" w:cs="Times New Roman"/>
      <w:b/>
      <w:bCs/>
      <w:color w:val="000000"/>
      <w:sz w:val="24"/>
      <w:szCs w:val="24"/>
      <w:lang w:eastAsia="en-US"/>
    </w:rPr>
  </w:style>
  <w:style w:type="paragraph" w:customStyle="1" w:styleId="affc">
    <w:name w:val="название"/>
    <w:basedOn w:val="a0"/>
    <w:link w:val="affd"/>
    <w:qFormat/>
    <w:rsid w:val="00861C52"/>
    <w:pPr>
      <w:spacing w:line="276" w:lineRule="auto"/>
      <w:jc w:val="center"/>
    </w:pPr>
    <w:rPr>
      <w:rFonts w:eastAsia="Calibri"/>
      <w:b/>
      <w:sz w:val="48"/>
      <w:szCs w:val="24"/>
    </w:rPr>
  </w:style>
  <w:style w:type="paragraph" w:customStyle="1" w:styleId="012">
    <w:name w:val="012 Сведения"/>
    <w:basedOn w:val="afb"/>
    <w:link w:val="0120"/>
    <w:qFormat/>
    <w:rsid w:val="00861C52"/>
    <w:pPr>
      <w:spacing w:line="276" w:lineRule="auto"/>
      <w:jc w:val="both"/>
    </w:pPr>
    <w:rPr>
      <w:rFonts w:ascii="Times New Roman" w:hAnsi="Times New Roman" w:cs="Arial"/>
      <w:color w:val="000000"/>
      <w:sz w:val="24"/>
      <w:szCs w:val="24"/>
    </w:rPr>
  </w:style>
  <w:style w:type="character" w:customStyle="1" w:styleId="affd">
    <w:name w:val="название Знак"/>
    <w:basedOn w:val="a1"/>
    <w:link w:val="affc"/>
    <w:rsid w:val="00861C52"/>
    <w:rPr>
      <w:rFonts w:eastAsia="Calibri"/>
      <w:b/>
      <w:sz w:val="48"/>
      <w:szCs w:val="24"/>
    </w:rPr>
  </w:style>
  <w:style w:type="character" w:customStyle="1" w:styleId="0120">
    <w:name w:val="012 Сведения Знак"/>
    <w:basedOn w:val="a1"/>
    <w:link w:val="012"/>
    <w:rsid w:val="00861C52"/>
    <w:rPr>
      <w:rFonts w:eastAsia="Calibri" w:cs="Arial"/>
      <w:color w:val="000000"/>
      <w:sz w:val="24"/>
      <w:szCs w:val="24"/>
      <w:lang w:eastAsia="en-US"/>
    </w:rPr>
  </w:style>
  <w:style w:type="paragraph" w:customStyle="1" w:styleId="affe">
    <w:name w:val="Прижатый влево"/>
    <w:basedOn w:val="a0"/>
    <w:next w:val="a0"/>
    <w:uiPriority w:val="99"/>
    <w:rsid w:val="00861C52"/>
    <w:pPr>
      <w:widowControl w:val="0"/>
      <w:autoSpaceDE w:val="0"/>
      <w:autoSpaceDN w:val="0"/>
      <w:adjustRightInd w:val="0"/>
    </w:pPr>
    <w:rPr>
      <w:rFonts w:ascii="Arial" w:hAnsi="Arial" w:cs="Arial"/>
      <w:sz w:val="26"/>
      <w:szCs w:val="26"/>
    </w:rPr>
  </w:style>
  <w:style w:type="paragraph" w:customStyle="1" w:styleId="07">
    <w:name w:val="07 Примечания"/>
    <w:basedOn w:val="a0"/>
    <w:link w:val="070"/>
    <w:qFormat/>
    <w:rsid w:val="00861C52"/>
    <w:pPr>
      <w:spacing w:before="120"/>
      <w:jc w:val="both"/>
    </w:pPr>
    <w:rPr>
      <w:rFonts w:eastAsia="Calibri"/>
      <w:bCs/>
      <w:iCs/>
      <w:szCs w:val="24"/>
      <w:lang w:eastAsia="en-US"/>
    </w:rPr>
  </w:style>
  <w:style w:type="character" w:customStyle="1" w:styleId="070">
    <w:name w:val="07 Примечания Знак"/>
    <w:basedOn w:val="a1"/>
    <w:link w:val="07"/>
    <w:rsid w:val="00861C52"/>
    <w:rPr>
      <w:rFonts w:eastAsia="Calibri"/>
      <w:bCs/>
      <w:iCs/>
      <w:szCs w:val="24"/>
      <w:lang w:eastAsia="en-US"/>
    </w:rPr>
  </w:style>
  <w:style w:type="paragraph" w:customStyle="1" w:styleId="08">
    <w:name w:val="08 Примечания пункты"/>
    <w:basedOn w:val="07"/>
    <w:link w:val="080"/>
    <w:qFormat/>
    <w:rsid w:val="00861C52"/>
    <w:pPr>
      <w:spacing w:before="0"/>
      <w:ind w:firstLine="284"/>
    </w:pPr>
  </w:style>
  <w:style w:type="character" w:customStyle="1" w:styleId="080">
    <w:name w:val="08 Примечания пункты Знак"/>
    <w:basedOn w:val="070"/>
    <w:link w:val="08"/>
    <w:rsid w:val="00861C52"/>
    <w:rPr>
      <w:rFonts w:eastAsia="Calibri"/>
      <w:bCs/>
      <w:iCs/>
      <w:szCs w:val="24"/>
      <w:lang w:eastAsia="en-US"/>
    </w:rPr>
  </w:style>
  <w:style w:type="character" w:customStyle="1" w:styleId="afff">
    <w:name w:val="Добавленный текст"/>
    <w:uiPriority w:val="99"/>
    <w:rsid w:val="00861C52"/>
    <w:rPr>
      <w:color w:val="000000"/>
      <w:shd w:val="clear" w:color="auto" w:fill="C1D7FF"/>
    </w:rPr>
  </w:style>
  <w:style w:type="paragraph" w:customStyle="1" w:styleId="afff0">
    <w:name w:val="Внимание: недобросовестность!"/>
    <w:basedOn w:val="a0"/>
    <w:next w:val="a0"/>
    <w:uiPriority w:val="99"/>
    <w:rsid w:val="00861C52"/>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character" w:customStyle="1" w:styleId="afff1">
    <w:name w:val="Выделение для Базового Поиска"/>
    <w:basedOn w:val="af9"/>
    <w:uiPriority w:val="99"/>
    <w:rsid w:val="00861C52"/>
    <w:rPr>
      <w:rFonts w:cs="Times New Roman"/>
      <w:b/>
      <w:bCs/>
      <w:color w:val="0058A9"/>
    </w:rPr>
  </w:style>
  <w:style w:type="character" w:customStyle="1" w:styleId="MSGENFONTSTYLENAMETEMPLATEROLENUMBERMSGENFONTSTYLENAMEBYROLETEXT2">
    <w:name w:val="MSG_EN_FONT_STYLE_NAME_TEMPLATE_ROLE_NUMBER MSG_EN_FONT_STYLE_NAME_BY_ROLE_TEXT 2_"/>
    <w:basedOn w:val="a1"/>
    <w:rsid w:val="00861C52"/>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61C5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861C5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paragraph" w:customStyle="1" w:styleId="81">
    <w:name w:val="8.1 название рисунка"/>
    <w:basedOn w:val="aff6"/>
    <w:link w:val="810"/>
    <w:qFormat/>
    <w:rsid w:val="00861C52"/>
    <w:pPr>
      <w:spacing w:before="0" w:after="240"/>
      <w:jc w:val="center"/>
    </w:pPr>
  </w:style>
  <w:style w:type="paragraph" w:customStyle="1" w:styleId="82">
    <w:name w:val="8.2 рисунок"/>
    <w:basedOn w:val="aff6"/>
    <w:link w:val="820"/>
    <w:qFormat/>
    <w:rsid w:val="00861C52"/>
    <w:pPr>
      <w:spacing w:before="0" w:after="0"/>
      <w:jc w:val="center"/>
    </w:pPr>
  </w:style>
  <w:style w:type="character" w:customStyle="1" w:styleId="aff7">
    <w:name w:val="Название объекта Знак"/>
    <w:aliases w:val="8 название таблицы Знак,08 Название таблицы Знак"/>
    <w:basedOn w:val="a1"/>
    <w:link w:val="aff6"/>
    <w:uiPriority w:val="35"/>
    <w:rsid w:val="00861C52"/>
    <w:rPr>
      <w:rFonts w:eastAsia="Calibri"/>
      <w:bCs/>
      <w:color w:val="000000"/>
      <w:sz w:val="24"/>
      <w:szCs w:val="24"/>
      <w:lang w:eastAsia="en-US"/>
    </w:rPr>
  </w:style>
  <w:style w:type="character" w:customStyle="1" w:styleId="810">
    <w:name w:val="8.1 название рисунка Знак"/>
    <w:basedOn w:val="aff7"/>
    <w:link w:val="81"/>
    <w:rsid w:val="00861C52"/>
    <w:rPr>
      <w:rFonts w:eastAsia="Calibri"/>
      <w:bCs/>
      <w:color w:val="000000"/>
      <w:sz w:val="24"/>
      <w:szCs w:val="24"/>
      <w:lang w:eastAsia="en-US"/>
    </w:rPr>
  </w:style>
  <w:style w:type="character" w:customStyle="1" w:styleId="820">
    <w:name w:val="8.2 рисунок Знак"/>
    <w:basedOn w:val="aff7"/>
    <w:link w:val="82"/>
    <w:rsid w:val="00861C52"/>
    <w:rPr>
      <w:rFonts w:eastAsia="Calibri"/>
      <w:bCs/>
      <w:color w:val="000000"/>
      <w:sz w:val="24"/>
      <w:szCs w:val="24"/>
      <w:lang w:eastAsia="en-US"/>
    </w:rPr>
  </w:style>
  <w:style w:type="paragraph" w:customStyle="1" w:styleId="01">
    <w:name w:val="01 обычный текст"/>
    <w:basedOn w:val="a0"/>
    <w:link w:val="011"/>
    <w:qFormat/>
    <w:rsid w:val="00861C52"/>
    <w:pPr>
      <w:autoSpaceDE w:val="0"/>
      <w:autoSpaceDN w:val="0"/>
      <w:adjustRightInd w:val="0"/>
      <w:spacing w:line="276" w:lineRule="auto"/>
      <w:ind w:firstLine="709"/>
      <w:jc w:val="both"/>
    </w:pPr>
    <w:rPr>
      <w:rFonts w:eastAsia="Calibri"/>
      <w:sz w:val="24"/>
      <w:szCs w:val="24"/>
      <w:lang w:eastAsia="en-US"/>
    </w:rPr>
  </w:style>
  <w:style w:type="character" w:customStyle="1" w:styleId="011">
    <w:name w:val="01 обычный текст Знак"/>
    <w:basedOn w:val="a1"/>
    <w:link w:val="01"/>
    <w:rsid w:val="00861C52"/>
    <w:rPr>
      <w:rFonts w:eastAsia="Calibri"/>
      <w:sz w:val="24"/>
      <w:szCs w:val="24"/>
      <w:lang w:eastAsia="en-US"/>
    </w:rPr>
  </w:style>
  <w:style w:type="paragraph" w:customStyle="1" w:styleId="a">
    <w:name w:val="Нумерация"/>
    <w:basedOn w:val="a0"/>
    <w:link w:val="afff2"/>
    <w:rsid w:val="00861C52"/>
    <w:pPr>
      <w:numPr>
        <w:numId w:val="3"/>
      </w:numPr>
      <w:suppressAutoHyphens/>
      <w:autoSpaceDE w:val="0"/>
      <w:autoSpaceDN w:val="0"/>
      <w:adjustRightInd w:val="0"/>
      <w:ind w:left="0" w:firstLine="709"/>
      <w:contextualSpacing/>
      <w:jc w:val="both"/>
    </w:pPr>
    <w:rPr>
      <w:rFonts w:eastAsia="Calibri"/>
      <w:sz w:val="28"/>
      <w:szCs w:val="28"/>
      <w:lang w:eastAsia="en-US"/>
    </w:rPr>
  </w:style>
  <w:style w:type="character" w:customStyle="1" w:styleId="afff2">
    <w:name w:val="Нумерация Знак"/>
    <w:basedOn w:val="a1"/>
    <w:link w:val="a"/>
    <w:rsid w:val="00861C52"/>
    <w:rPr>
      <w:rFonts w:eastAsia="Calibri"/>
      <w:sz w:val="28"/>
      <w:szCs w:val="28"/>
      <w:lang w:eastAsia="en-US"/>
    </w:rPr>
  </w:style>
  <w:style w:type="paragraph" w:customStyle="1" w:styleId="afff3">
    <w:name w:val="Титул"/>
    <w:basedOn w:val="a0"/>
    <w:link w:val="afff4"/>
    <w:qFormat/>
    <w:rsid w:val="00861C52"/>
    <w:pPr>
      <w:jc w:val="center"/>
    </w:pPr>
    <w:rPr>
      <w:rFonts w:eastAsia="Calibri"/>
      <w:b/>
      <w:sz w:val="48"/>
      <w:szCs w:val="24"/>
    </w:rPr>
  </w:style>
  <w:style w:type="character" w:customStyle="1" w:styleId="afff4">
    <w:name w:val="Титул Знак"/>
    <w:basedOn w:val="a1"/>
    <w:link w:val="afff3"/>
    <w:rsid w:val="00861C52"/>
    <w:rPr>
      <w:rFonts w:eastAsia="Calibri"/>
      <w:b/>
      <w:sz w:val="48"/>
      <w:szCs w:val="24"/>
    </w:rPr>
  </w:style>
  <w:style w:type="paragraph" w:customStyle="1" w:styleId="9">
    <w:name w:val="9 литература"/>
    <w:basedOn w:val="a"/>
    <w:link w:val="90"/>
    <w:qFormat/>
    <w:rsid w:val="00861C52"/>
    <w:pPr>
      <w:spacing w:line="276" w:lineRule="auto"/>
    </w:pPr>
    <w:rPr>
      <w:sz w:val="24"/>
      <w:szCs w:val="24"/>
    </w:rPr>
  </w:style>
  <w:style w:type="character" w:customStyle="1" w:styleId="90">
    <w:name w:val="9 литература Знак"/>
    <w:basedOn w:val="afff2"/>
    <w:link w:val="9"/>
    <w:rsid w:val="00861C52"/>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022">
      <w:marLeft w:val="0"/>
      <w:marRight w:val="0"/>
      <w:marTop w:val="0"/>
      <w:marBottom w:val="0"/>
      <w:divBdr>
        <w:top w:val="none" w:sz="0" w:space="0" w:color="auto"/>
        <w:left w:val="none" w:sz="0" w:space="0" w:color="auto"/>
        <w:bottom w:val="none" w:sz="0" w:space="0" w:color="auto"/>
        <w:right w:val="none" w:sz="0" w:space="0" w:color="auto"/>
      </w:divBdr>
    </w:div>
    <w:div w:id="233592023">
      <w:marLeft w:val="0"/>
      <w:marRight w:val="0"/>
      <w:marTop w:val="0"/>
      <w:marBottom w:val="0"/>
      <w:divBdr>
        <w:top w:val="none" w:sz="0" w:space="0" w:color="auto"/>
        <w:left w:val="none" w:sz="0" w:space="0" w:color="auto"/>
        <w:bottom w:val="none" w:sz="0" w:space="0" w:color="auto"/>
        <w:right w:val="none" w:sz="0" w:space="0" w:color="auto"/>
      </w:divBdr>
    </w:div>
    <w:div w:id="233592024">
      <w:marLeft w:val="0"/>
      <w:marRight w:val="0"/>
      <w:marTop w:val="0"/>
      <w:marBottom w:val="0"/>
      <w:divBdr>
        <w:top w:val="none" w:sz="0" w:space="0" w:color="auto"/>
        <w:left w:val="none" w:sz="0" w:space="0" w:color="auto"/>
        <w:bottom w:val="none" w:sz="0" w:space="0" w:color="auto"/>
        <w:right w:val="none" w:sz="0" w:space="0" w:color="auto"/>
      </w:divBdr>
    </w:div>
    <w:div w:id="233592025">
      <w:marLeft w:val="0"/>
      <w:marRight w:val="0"/>
      <w:marTop w:val="0"/>
      <w:marBottom w:val="0"/>
      <w:divBdr>
        <w:top w:val="none" w:sz="0" w:space="0" w:color="auto"/>
        <w:left w:val="none" w:sz="0" w:space="0" w:color="auto"/>
        <w:bottom w:val="none" w:sz="0" w:space="0" w:color="auto"/>
        <w:right w:val="none" w:sz="0" w:space="0" w:color="auto"/>
      </w:divBdr>
    </w:div>
    <w:div w:id="1246569675">
      <w:bodyDiv w:val="1"/>
      <w:marLeft w:val="0"/>
      <w:marRight w:val="0"/>
      <w:marTop w:val="0"/>
      <w:marBottom w:val="0"/>
      <w:divBdr>
        <w:top w:val="none" w:sz="0" w:space="0" w:color="auto"/>
        <w:left w:val="none" w:sz="0" w:space="0" w:color="auto"/>
        <w:bottom w:val="none" w:sz="0" w:space="0" w:color="auto"/>
        <w:right w:val="none" w:sz="0" w:space="0" w:color="auto"/>
      </w:divBdr>
    </w:div>
    <w:div w:id="1963227676">
      <w:bodyDiv w:val="1"/>
      <w:marLeft w:val="0"/>
      <w:marRight w:val="0"/>
      <w:marTop w:val="0"/>
      <w:marBottom w:val="0"/>
      <w:divBdr>
        <w:top w:val="none" w:sz="0" w:space="0" w:color="auto"/>
        <w:left w:val="none" w:sz="0" w:space="0" w:color="auto"/>
        <w:bottom w:val="none" w:sz="0" w:space="0" w:color="auto"/>
        <w:right w:val="none" w:sz="0" w:space="0" w:color="auto"/>
      </w:divBdr>
    </w:div>
    <w:div w:id="1964538636">
      <w:bodyDiv w:val="1"/>
      <w:marLeft w:val="0"/>
      <w:marRight w:val="0"/>
      <w:marTop w:val="0"/>
      <w:marBottom w:val="0"/>
      <w:divBdr>
        <w:top w:val="none" w:sz="0" w:space="0" w:color="auto"/>
        <w:left w:val="none" w:sz="0" w:space="0" w:color="auto"/>
        <w:bottom w:val="none" w:sz="0" w:space="0" w:color="auto"/>
        <w:right w:val="none" w:sz="0" w:space="0" w:color="auto"/>
      </w:divBdr>
    </w:div>
    <w:div w:id="202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wecba3ainehy.xn--p1ai/publichnye-slushaniya-sovet.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AEE66F55E0BF7F6217F842F9CFCC3D66C3CB59D251B6716C3C2D36BC148F22F9292B9B2B46FEC8516672DE1C33AF1A969A1B06E644E53ADA67075F776W3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EE66F55E0BF7F6217F9A228A909DDC6836EB92241C64489B94D53C9E18F47AD2D2BFEEF12DEAD0472378EBC431BBF82CEABF6F6575W9G" TargetMode="External"/><Relationship Id="rId5" Type="http://schemas.openxmlformats.org/officeDocument/2006/relationships/footnotes" Target="footnotes.xml"/><Relationship Id="rId15" Type="http://schemas.openxmlformats.org/officeDocument/2006/relationships/hyperlink" Target="http://ivo.garant.ru/document?id=70338200&amp;sub=0" TargetMode="External"/><Relationship Id="rId10" Type="http://schemas.openxmlformats.org/officeDocument/2006/relationships/hyperlink" Target="consultantplus://offline/ref=BAEE66F55E0BF7F6217F9A228A909DDC6837EF95201064489B94D53C9E18F47AD2D2BFE7F72AE981116C79B78164A8F92DEABD6E7A5253AD7BW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8sbwecba3ainehy.xn--p1ai/publichnye-slushaniya-sovet.html" TargetMode="External"/><Relationship Id="rId14" Type="http://schemas.openxmlformats.org/officeDocument/2006/relationships/hyperlink" Target="http://ivo.garant.ru/document?id=703382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14364</Words>
  <Characters>81877</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Курская районная государственная администрация</Company>
  <LinksUpToDate>false</LinksUpToDate>
  <CharactersWithSpaces>96049</CharactersWithSpaces>
  <SharedDoc>false</SharedDoc>
  <HLinks>
    <vt:vector size="150" baseType="variant">
      <vt:variant>
        <vt:i4>6750309</vt:i4>
      </vt:variant>
      <vt:variant>
        <vt:i4>72</vt:i4>
      </vt:variant>
      <vt:variant>
        <vt:i4>0</vt:i4>
      </vt:variant>
      <vt:variant>
        <vt:i4>5</vt:i4>
      </vt:variant>
      <vt:variant>
        <vt:lpwstr>consultantplus://offline/ref=DF01082D7D355AF3006FE15EDB4CE7102B9A7F6300BE50B1FA9B5E50C3AB79C6731FE726D74CE5A1l5r3M</vt:lpwstr>
      </vt:variant>
      <vt:variant>
        <vt:lpwstr/>
      </vt:variant>
      <vt:variant>
        <vt:i4>5701639</vt:i4>
      </vt:variant>
      <vt:variant>
        <vt:i4>69</vt:i4>
      </vt:variant>
      <vt:variant>
        <vt:i4>0</vt:i4>
      </vt:variant>
      <vt:variant>
        <vt:i4>5</vt:i4>
      </vt:variant>
      <vt:variant>
        <vt:lpwstr>consultantplus://offline/ref=DF01082D7D355AF3006FE15EDB4CE7102B9A7F6F07B650B1FA9B5E50C3AB79C6731FE726DEl4rDM</vt:lpwstr>
      </vt:variant>
      <vt:variant>
        <vt:lpwstr/>
      </vt:variant>
      <vt:variant>
        <vt:i4>3735613</vt:i4>
      </vt:variant>
      <vt:variant>
        <vt:i4>66</vt:i4>
      </vt:variant>
      <vt:variant>
        <vt:i4>0</vt:i4>
      </vt:variant>
      <vt:variant>
        <vt:i4>5</vt:i4>
      </vt:variant>
      <vt:variant>
        <vt:lpwstr>consultantplus://offline/ref=53F6E83E1185F50B756206C77567CD680DFD093FCE9A7743F4BD9A468D50CBB42765DD48DCED5966X3h0N</vt:lpwstr>
      </vt:variant>
      <vt:variant>
        <vt:lpwstr/>
      </vt:variant>
      <vt:variant>
        <vt:i4>3735610</vt:i4>
      </vt:variant>
      <vt:variant>
        <vt:i4>63</vt:i4>
      </vt:variant>
      <vt:variant>
        <vt:i4>0</vt:i4>
      </vt:variant>
      <vt:variant>
        <vt:i4>5</vt:i4>
      </vt:variant>
      <vt:variant>
        <vt:lpwstr>consultantplus://offline/ref=53F6E83E1185F50B756206C77567CD680DFC0533C79E7743F4BD9A468D50CBB42765DD48DCED5C60X3hCN</vt:lpwstr>
      </vt:variant>
      <vt:variant>
        <vt:lpwstr/>
      </vt:variant>
      <vt:variant>
        <vt:i4>7733307</vt:i4>
      </vt:variant>
      <vt:variant>
        <vt:i4>60</vt:i4>
      </vt:variant>
      <vt:variant>
        <vt:i4>0</vt:i4>
      </vt:variant>
      <vt:variant>
        <vt:i4>5</vt:i4>
      </vt:variant>
      <vt:variant>
        <vt:lpwstr>consultantplus://offline/ref=92969716DC061E5EB77D226FDA64FD0A017505BFC6C0C5D5200BE09DED97C86A939784C8A865D63EfEj3M</vt:lpwstr>
      </vt:variant>
      <vt:variant>
        <vt:lpwstr/>
      </vt:variant>
      <vt:variant>
        <vt:i4>2162745</vt:i4>
      </vt:variant>
      <vt:variant>
        <vt:i4>57</vt:i4>
      </vt:variant>
      <vt:variant>
        <vt:i4>0</vt:i4>
      </vt:variant>
      <vt:variant>
        <vt:i4>5</vt:i4>
      </vt:variant>
      <vt:variant>
        <vt:lpwstr>consultantplus://offline/ref=2CCCE239E752C7191A7B96BC58F5F6BC37B458494E80FDAC19B956360C5C4B82017DC0A602D31D427Fi4G</vt:lpwstr>
      </vt:variant>
      <vt:variant>
        <vt:lpwstr/>
      </vt:variant>
      <vt:variant>
        <vt:i4>7733307</vt:i4>
      </vt:variant>
      <vt:variant>
        <vt:i4>54</vt:i4>
      </vt:variant>
      <vt:variant>
        <vt:i4>0</vt:i4>
      </vt:variant>
      <vt:variant>
        <vt:i4>5</vt:i4>
      </vt:variant>
      <vt:variant>
        <vt:lpwstr>consultantplus://offline/ref=92969716DC061E5EB77D226FDA64FD0A01740EB2CDCFC5D5200BE09DED97C86A939784C8A864D73AfEj6M</vt:lpwstr>
      </vt:variant>
      <vt:variant>
        <vt:lpwstr/>
      </vt:variant>
      <vt:variant>
        <vt:i4>8061024</vt:i4>
      </vt:variant>
      <vt:variant>
        <vt:i4>51</vt:i4>
      </vt:variant>
      <vt:variant>
        <vt:i4>0</vt:i4>
      </vt:variant>
      <vt:variant>
        <vt:i4>5</vt:i4>
      </vt:variant>
      <vt:variant>
        <vt:lpwstr>consultantplus://offline/ref=59E2CDB789DC0F3EDD81581388FACC8990CC32A58E3961E0784AB2B8B8EDC801ED0A8EC8F889F801U4U6M</vt:lpwstr>
      </vt:variant>
      <vt:variant>
        <vt:lpwstr/>
      </vt:variant>
      <vt:variant>
        <vt:i4>3539005</vt:i4>
      </vt:variant>
      <vt:variant>
        <vt:i4>48</vt:i4>
      </vt:variant>
      <vt:variant>
        <vt:i4>0</vt:i4>
      </vt:variant>
      <vt:variant>
        <vt:i4>5</vt:i4>
      </vt:variant>
      <vt:variant>
        <vt:lpwstr>consultantplus://offline/ref=A2F5632B0356F9551B52F37EBB735BEB94E63A5D26BADC193D6441C10A9BD5747057B0A2B3E2E309M7p5N</vt:lpwstr>
      </vt:variant>
      <vt:variant>
        <vt:lpwstr/>
      </vt:variant>
      <vt:variant>
        <vt:i4>5701719</vt:i4>
      </vt:variant>
      <vt:variant>
        <vt:i4>45</vt:i4>
      </vt:variant>
      <vt:variant>
        <vt:i4>0</vt:i4>
      </vt:variant>
      <vt:variant>
        <vt:i4>5</vt:i4>
      </vt:variant>
      <vt:variant>
        <vt:lpwstr>consultantplus://offline/ref=0EFC6217A3125A2BDC7659AD53A3AB49CACF5C0EA7031F8649BC1810836C727CDDD1B649CB6Cx9M</vt:lpwstr>
      </vt:variant>
      <vt:variant>
        <vt:lpwstr/>
      </vt:variant>
      <vt:variant>
        <vt:i4>6553653</vt:i4>
      </vt:variant>
      <vt:variant>
        <vt:i4>42</vt:i4>
      </vt:variant>
      <vt:variant>
        <vt:i4>0</vt:i4>
      </vt:variant>
      <vt:variant>
        <vt:i4>5</vt:i4>
      </vt:variant>
      <vt:variant>
        <vt:lpwstr>consultantplus://offline/ref=A2F5632B0356F9551B52F37EBB735BEB94E6345B21B4DC193D6441C10A9BD5747057B0AAMBp1N</vt:lpwstr>
      </vt:variant>
      <vt:variant>
        <vt:lpwstr/>
      </vt:variant>
      <vt:variant>
        <vt:i4>1572878</vt:i4>
      </vt:variant>
      <vt:variant>
        <vt:i4>39</vt:i4>
      </vt:variant>
      <vt:variant>
        <vt:i4>0</vt:i4>
      </vt:variant>
      <vt:variant>
        <vt:i4>5</vt:i4>
      </vt:variant>
      <vt:variant>
        <vt:lpwstr>consultantplus://offline/ref=BBF8D78381D1DACCC09422B913CDB121CCEA640B8B2C9A7267ACD7C8D4A12A05E19E731276k3e7G</vt:lpwstr>
      </vt:variant>
      <vt:variant>
        <vt:lpwstr/>
      </vt:variant>
      <vt:variant>
        <vt:i4>7929910</vt:i4>
      </vt:variant>
      <vt:variant>
        <vt:i4>36</vt:i4>
      </vt:variant>
      <vt:variant>
        <vt:i4>0</vt:i4>
      </vt:variant>
      <vt:variant>
        <vt:i4>5</vt:i4>
      </vt:variant>
      <vt:variant>
        <vt:lpwstr>consultantplus://offline/ref=3A0DB6A08DF0209FFF1FC5E5F00A674CD4CB97886370D10E8732EDF0B3F60FF5BD47EDFF053735C8H0B4H</vt:lpwstr>
      </vt:variant>
      <vt:variant>
        <vt:lpwstr/>
      </vt:variant>
      <vt:variant>
        <vt:i4>8</vt:i4>
      </vt:variant>
      <vt:variant>
        <vt:i4>33</vt:i4>
      </vt:variant>
      <vt:variant>
        <vt:i4>0</vt:i4>
      </vt:variant>
      <vt:variant>
        <vt:i4>5</vt:i4>
      </vt:variant>
      <vt:variant>
        <vt:lpwstr>consultantplus://offline/ref=39D36289378EDB075BBB73680FD3F4947A0BA876E00BB959CEAA5C601D091AA14A735D54AEc2PAM</vt:lpwstr>
      </vt:variant>
      <vt:variant>
        <vt:lpwstr/>
      </vt:variant>
      <vt:variant>
        <vt:i4>5701719</vt:i4>
      </vt:variant>
      <vt:variant>
        <vt:i4>30</vt:i4>
      </vt:variant>
      <vt:variant>
        <vt:i4>0</vt:i4>
      </vt:variant>
      <vt:variant>
        <vt:i4>5</vt:i4>
      </vt:variant>
      <vt:variant>
        <vt:lpwstr>consultantplus://offline/ref=0EFC6217A3125A2BDC7659AD53A3AB49CACF5C0EA7031F8649BC1810836C727CDDD1B649CB6Cx9M</vt:lpwstr>
      </vt:variant>
      <vt:variant>
        <vt:lpwstr/>
      </vt:variant>
      <vt:variant>
        <vt:i4>2949181</vt:i4>
      </vt:variant>
      <vt:variant>
        <vt:i4>27</vt:i4>
      </vt:variant>
      <vt:variant>
        <vt:i4>0</vt:i4>
      </vt:variant>
      <vt:variant>
        <vt:i4>5</vt:i4>
      </vt:variant>
      <vt:variant>
        <vt:lpwstr>consultantplus://offline/ref=13F0C7F7B1876BAA6BA3628AA6C9DE3D198213E9E01AAE921CBB2FDE3E160BCF63BA00F2F183115ERFyDL</vt:lpwstr>
      </vt:variant>
      <vt:variant>
        <vt:lpwstr/>
      </vt:variant>
      <vt:variant>
        <vt:i4>7798880</vt:i4>
      </vt:variant>
      <vt:variant>
        <vt:i4>24</vt:i4>
      </vt:variant>
      <vt:variant>
        <vt:i4>0</vt:i4>
      </vt:variant>
      <vt:variant>
        <vt:i4>5</vt:i4>
      </vt:variant>
      <vt:variant>
        <vt:lpwstr>consultantplus://offline/ref=13F0C7F7B1876BAA6BA3628AA6C9DE3D19831FEDE71BAE921CBB2FDE3E160BCF63BA00FARFy1L</vt:lpwstr>
      </vt:variant>
      <vt:variant>
        <vt:lpwstr/>
      </vt:variant>
      <vt:variant>
        <vt:i4>7929910</vt:i4>
      </vt:variant>
      <vt:variant>
        <vt:i4>21</vt:i4>
      </vt:variant>
      <vt:variant>
        <vt:i4>0</vt:i4>
      </vt:variant>
      <vt:variant>
        <vt:i4>5</vt:i4>
      </vt:variant>
      <vt:variant>
        <vt:lpwstr>consultantplus://offline/ref=3A0DB6A08DF0209FFF1FC5E5F00A674CD4CB97886370D10E8732EDF0B3F60FF5BD47EDFF053735C8H0B4H</vt:lpwstr>
      </vt:variant>
      <vt:variant>
        <vt:lpwstr/>
      </vt:variant>
      <vt:variant>
        <vt:i4>2228329</vt:i4>
      </vt:variant>
      <vt:variant>
        <vt:i4>18</vt:i4>
      </vt:variant>
      <vt:variant>
        <vt:i4>0</vt:i4>
      </vt:variant>
      <vt:variant>
        <vt:i4>5</vt:i4>
      </vt:variant>
      <vt:variant>
        <vt:lpwstr>consultantplus://offline/ref=ACFC0F802E265D5609396D6DFA29C86D506DC6743D11B2A5A76A6D3E89B34BB0580F2F940B33967FkEG8L</vt:lpwstr>
      </vt:variant>
      <vt:variant>
        <vt:lpwstr/>
      </vt:variant>
      <vt:variant>
        <vt:i4>8061039</vt:i4>
      </vt:variant>
      <vt:variant>
        <vt:i4>15</vt:i4>
      </vt:variant>
      <vt:variant>
        <vt:i4>0</vt:i4>
      </vt:variant>
      <vt:variant>
        <vt:i4>5</vt:i4>
      </vt:variant>
      <vt:variant>
        <vt:lpwstr>consultantplus://offline/ref=B10A66EA8C6504A70A2ADFDC8E601E7A7839F5345DA54B5075A81D4FB8B9552D6D51ED4D756D5E35F2D2L</vt:lpwstr>
      </vt:variant>
      <vt:variant>
        <vt:lpwstr/>
      </vt:variant>
      <vt:variant>
        <vt:i4>2752571</vt:i4>
      </vt:variant>
      <vt:variant>
        <vt:i4>12</vt:i4>
      </vt:variant>
      <vt:variant>
        <vt:i4>0</vt:i4>
      </vt:variant>
      <vt:variant>
        <vt:i4>5</vt:i4>
      </vt:variant>
      <vt:variant>
        <vt:lpwstr>consultantplus://offline/ref=D03EC997DD769A26DDA24F827294601203D8661BDEA68ACCB7FABD11E1E5DDA3050F105FE8BAA7573AGAG</vt:lpwstr>
      </vt:variant>
      <vt:variant>
        <vt:lpwstr/>
      </vt:variant>
      <vt:variant>
        <vt:i4>2752573</vt:i4>
      </vt:variant>
      <vt:variant>
        <vt:i4>9</vt:i4>
      </vt:variant>
      <vt:variant>
        <vt:i4>0</vt:i4>
      </vt:variant>
      <vt:variant>
        <vt:i4>5</vt:i4>
      </vt:variant>
      <vt:variant>
        <vt:lpwstr>consultantplus://offline/ref=D03EC997DD769A26DDA24F827294601203D86115DAAA8ACCB7FABD11E1E5DDA3050F105FE8BAAE593AG8G</vt:lpwstr>
      </vt:variant>
      <vt:variant>
        <vt:lpwstr/>
      </vt:variant>
      <vt:variant>
        <vt:i4>2752611</vt:i4>
      </vt:variant>
      <vt:variant>
        <vt:i4>6</vt:i4>
      </vt:variant>
      <vt:variant>
        <vt:i4>0</vt:i4>
      </vt:variant>
      <vt:variant>
        <vt:i4>5</vt:i4>
      </vt:variant>
      <vt:variant>
        <vt:lpwstr>consultantplus://offline/ref=D03EC997DD769A26DDA24F827294601203D86119D9A48ACCB7FABD11E1E5DDA3050F105FE8BAAE5F3AG8G</vt:lpwstr>
      </vt:variant>
      <vt:variant>
        <vt:lpwstr/>
      </vt:variant>
      <vt:variant>
        <vt:i4>2752564</vt:i4>
      </vt:variant>
      <vt:variant>
        <vt:i4>3</vt:i4>
      </vt:variant>
      <vt:variant>
        <vt:i4>0</vt:i4>
      </vt:variant>
      <vt:variant>
        <vt:i4>5</vt:i4>
      </vt:variant>
      <vt:variant>
        <vt:lpwstr>consultantplus://offline/ref=D03EC997DD769A26DDA24F827294601203D96A19DDA48ACCB7FABD11E1E5DDA3050F105FE8BBAB5B3AGCG</vt:lpwstr>
      </vt:variant>
      <vt:variant>
        <vt:lpwstr/>
      </vt:variant>
      <vt:variant>
        <vt:i4>5636188</vt:i4>
      </vt:variant>
      <vt:variant>
        <vt:i4>0</vt:i4>
      </vt:variant>
      <vt:variant>
        <vt:i4>0</vt:i4>
      </vt:variant>
      <vt:variant>
        <vt:i4>5</vt:i4>
      </vt:variant>
      <vt:variant>
        <vt:lpwstr>consultantplus://offline/ref=D9DB1955735DB48C449475D73B480E6DF07D73F3566D3AE2992A498301qDEAG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dc:creator>
  <cp:keywords/>
  <dc:description/>
  <cp:lastModifiedBy>USER</cp:lastModifiedBy>
  <cp:revision>6</cp:revision>
  <cp:lastPrinted>2019-01-10T08:08:00Z</cp:lastPrinted>
  <dcterms:created xsi:type="dcterms:W3CDTF">2019-01-10T06:10:00Z</dcterms:created>
  <dcterms:modified xsi:type="dcterms:W3CDTF">2019-01-10T12:33:00Z</dcterms:modified>
</cp:coreProperties>
</file>