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F6" w:rsidRPr="0073183D" w:rsidRDefault="006376CA" w:rsidP="003B75B6">
      <w:pPr>
        <w:pStyle w:val="a3"/>
        <w:tabs>
          <w:tab w:val="left" w:pos="9355"/>
        </w:tabs>
        <w:spacing w:after="0"/>
        <w:ind w:left="0" w:right="-5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ED71F6" w:rsidRPr="0073183D" w:rsidRDefault="00ED71F6" w:rsidP="003B75B6">
      <w:pPr>
        <w:pStyle w:val="a3"/>
        <w:tabs>
          <w:tab w:val="left" w:pos="9355"/>
        </w:tabs>
        <w:spacing w:after="0"/>
        <w:ind w:left="0" w:right="-5"/>
        <w:jc w:val="center"/>
        <w:rPr>
          <w:b/>
          <w:sz w:val="28"/>
          <w:szCs w:val="28"/>
        </w:rPr>
      </w:pPr>
      <w:r w:rsidRPr="0073183D">
        <w:rPr>
          <w:b/>
          <w:sz w:val="28"/>
          <w:szCs w:val="28"/>
        </w:rPr>
        <w:t>о результатах деятельности главы Курского муниципального</w:t>
      </w:r>
      <w:r w:rsidR="00C72777" w:rsidRPr="0073183D">
        <w:rPr>
          <w:b/>
          <w:sz w:val="28"/>
          <w:szCs w:val="28"/>
        </w:rPr>
        <w:t xml:space="preserve"> </w:t>
      </w:r>
      <w:r w:rsidR="003B75B6" w:rsidRPr="0073183D">
        <w:rPr>
          <w:b/>
          <w:sz w:val="28"/>
          <w:szCs w:val="28"/>
        </w:rPr>
        <w:t>р</w:t>
      </w:r>
      <w:r w:rsidRPr="0073183D">
        <w:rPr>
          <w:b/>
          <w:sz w:val="28"/>
          <w:szCs w:val="28"/>
        </w:rPr>
        <w:t xml:space="preserve">айона Ставропольского края и администрации Курского </w:t>
      </w:r>
      <w:r w:rsidR="003B75B6" w:rsidRPr="0073183D">
        <w:rPr>
          <w:b/>
          <w:sz w:val="28"/>
          <w:szCs w:val="28"/>
        </w:rPr>
        <w:t>м</w:t>
      </w:r>
      <w:r w:rsidRPr="0073183D">
        <w:rPr>
          <w:b/>
          <w:sz w:val="28"/>
          <w:szCs w:val="28"/>
        </w:rPr>
        <w:t>униципального ра</w:t>
      </w:r>
      <w:r w:rsidR="0073183D" w:rsidRPr="0073183D">
        <w:rPr>
          <w:b/>
          <w:sz w:val="28"/>
          <w:szCs w:val="28"/>
        </w:rPr>
        <w:t>йона Ставропольского края за 2020</w:t>
      </w:r>
      <w:r w:rsidRPr="0073183D">
        <w:rPr>
          <w:b/>
          <w:sz w:val="28"/>
          <w:szCs w:val="28"/>
        </w:rPr>
        <w:t xml:space="preserve"> год</w:t>
      </w:r>
    </w:p>
    <w:p w:rsidR="00ED71F6" w:rsidRPr="00145046" w:rsidRDefault="00ED71F6" w:rsidP="000E1927">
      <w:pPr>
        <w:pStyle w:val="a3"/>
        <w:tabs>
          <w:tab w:val="left" w:pos="9355"/>
        </w:tabs>
        <w:spacing w:after="0"/>
        <w:ind w:left="0" w:right="-5" w:firstLine="709"/>
        <w:jc w:val="center"/>
        <w:rPr>
          <w:b/>
          <w:color w:val="FF0000"/>
          <w:sz w:val="28"/>
          <w:szCs w:val="28"/>
        </w:rPr>
      </w:pPr>
    </w:p>
    <w:p w:rsidR="00534D76" w:rsidRPr="00534D76" w:rsidRDefault="00534D76" w:rsidP="00534D76">
      <w:pPr>
        <w:widowControl w:val="0"/>
        <w:suppressAutoHyphens/>
        <w:jc w:val="both"/>
        <w:rPr>
          <w:rFonts w:ascii="Times New Roman" w:eastAsia="Arial Unicode MS" w:hAnsi="Times New Roman" w:cs="Mangal"/>
          <w:color w:val="FF0000"/>
          <w:kern w:val="1"/>
          <w:sz w:val="28"/>
          <w:szCs w:val="28"/>
          <w:lang w:eastAsia="hi-IN" w:bidi="hi-IN"/>
        </w:rPr>
      </w:pPr>
      <w:r w:rsidRPr="00534D7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По предварительным данным на 01.01.2021 г. численность населения составляет</w:t>
      </w:r>
      <w:r w:rsidRPr="00534D76">
        <w:rPr>
          <w:rFonts w:ascii="Times New Roman" w:eastAsia="Arial Unicode MS" w:hAnsi="Times New Roman" w:cs="Mangal"/>
          <w:color w:val="FF0000"/>
          <w:kern w:val="1"/>
          <w:sz w:val="28"/>
          <w:szCs w:val="28"/>
          <w:lang w:eastAsia="hi-IN" w:bidi="hi-IN"/>
        </w:rPr>
        <w:t xml:space="preserve"> </w:t>
      </w:r>
      <w:r w:rsidRPr="00534D7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54,01 тыс. человек.</w:t>
      </w:r>
    </w:p>
    <w:p w:rsidR="00534D76" w:rsidRDefault="00534D76" w:rsidP="00534D76">
      <w:pPr>
        <w:widowControl w:val="0"/>
        <w:suppressAutoHyphens/>
        <w:jc w:val="both"/>
        <w:rPr>
          <w:rFonts w:ascii="Times New Roman" w:eastAsia="Arial Unicode MS" w:hAnsi="Times New Roman" w:cs="Times New Roman"/>
          <w:color w:val="FF0000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Рождаемость составила </w:t>
      </w:r>
      <w:r w:rsidRPr="00534D7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489 </w:t>
      </w:r>
      <w:r w:rsidR="00F53EC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детей</w:t>
      </w:r>
      <w:r w:rsidRPr="00534D76">
        <w:rPr>
          <w:rFonts w:ascii="Times New Roman" w:eastAsia="Arial Unicode MS" w:hAnsi="Times New Roman" w:cs="Times New Roman"/>
          <w:color w:val="FF0000"/>
          <w:kern w:val="1"/>
          <w:sz w:val="28"/>
          <w:szCs w:val="28"/>
          <w:lang w:eastAsia="hi-IN" w:bidi="hi-IN"/>
        </w:rPr>
        <w:t xml:space="preserve"> </w:t>
      </w:r>
      <w:r w:rsidRPr="00534D7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(2019 г. -</w:t>
      </w:r>
      <w:r w:rsidRPr="00534D76">
        <w:rPr>
          <w:rFonts w:ascii="Times New Roman" w:eastAsia="Arial Unicode MS" w:hAnsi="Times New Roman" w:cs="Times New Roman"/>
          <w:color w:val="FF0000"/>
          <w:kern w:val="1"/>
          <w:sz w:val="28"/>
          <w:szCs w:val="28"/>
          <w:lang w:eastAsia="hi-IN" w:bidi="hi-IN"/>
        </w:rPr>
        <w:t xml:space="preserve"> </w:t>
      </w:r>
      <w:r w:rsidRPr="00534D7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491),</w:t>
      </w:r>
      <w:r w:rsidRPr="00534D76">
        <w:rPr>
          <w:rFonts w:ascii="Times New Roman" w:eastAsia="Arial Unicode MS" w:hAnsi="Times New Roman" w:cs="Times New Roman"/>
          <w:color w:val="FF0000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смертность составила </w:t>
      </w:r>
      <w:r w:rsidRPr="00534D7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573 человека, смертность  увеличилась  по сравнению</w:t>
      </w:r>
      <w:r w:rsidRPr="00534D76">
        <w:rPr>
          <w:rFonts w:ascii="Times New Roman" w:eastAsia="Arial Unicode MS" w:hAnsi="Times New Roman" w:cs="Times New Roman"/>
          <w:color w:val="FF0000"/>
          <w:kern w:val="1"/>
          <w:sz w:val="28"/>
          <w:szCs w:val="28"/>
          <w:lang w:eastAsia="hi-IN" w:bidi="hi-IN"/>
        </w:rPr>
        <w:t xml:space="preserve"> </w:t>
      </w:r>
      <w:r w:rsidRPr="00534D7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 прошлым годом на 65 человек (2019 г. - 508),</w:t>
      </w:r>
      <w:r w:rsidRPr="00534D76">
        <w:rPr>
          <w:rFonts w:ascii="Times New Roman" w:eastAsia="Arial Unicode MS" w:hAnsi="Times New Roman" w:cs="Times New Roman"/>
          <w:color w:val="FF0000"/>
          <w:kern w:val="1"/>
          <w:sz w:val="28"/>
          <w:szCs w:val="28"/>
          <w:lang w:eastAsia="hi-IN" w:bidi="hi-IN"/>
        </w:rPr>
        <w:t xml:space="preserve"> </w:t>
      </w:r>
      <w:r w:rsidRPr="00534D7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естественная убыль населения составила - 84 человека</w:t>
      </w:r>
      <w:r w:rsidRPr="00534D76">
        <w:rPr>
          <w:rFonts w:ascii="Times New Roman" w:eastAsia="Arial Unicode MS" w:hAnsi="Times New Roman" w:cs="Times New Roman"/>
          <w:color w:val="FF0000"/>
          <w:kern w:val="1"/>
          <w:sz w:val="28"/>
          <w:szCs w:val="28"/>
          <w:lang w:eastAsia="hi-IN" w:bidi="hi-IN"/>
        </w:rPr>
        <w:t xml:space="preserve"> </w:t>
      </w:r>
      <w:r w:rsidRPr="00534D7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(201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9</w:t>
      </w:r>
      <w:r w:rsidRPr="00534D7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г. - 17).</w:t>
      </w:r>
      <w:r w:rsidRPr="00534D76">
        <w:rPr>
          <w:rFonts w:ascii="Times New Roman" w:eastAsia="Arial Unicode MS" w:hAnsi="Times New Roman" w:cs="Times New Roman"/>
          <w:color w:val="FF0000"/>
          <w:kern w:val="1"/>
          <w:sz w:val="28"/>
          <w:szCs w:val="28"/>
          <w:lang w:eastAsia="hi-IN" w:bidi="hi-IN"/>
        </w:rPr>
        <w:t xml:space="preserve"> </w:t>
      </w:r>
    </w:p>
    <w:p w:rsidR="00552E60" w:rsidRDefault="00552E60" w:rsidP="00552E6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552E60" w:rsidRPr="00552E60" w:rsidRDefault="00552E60" w:rsidP="00552E6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552E6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структуру ГБУЗ  СК «Курская РБ»  входит  1 стационарная  больница, 11 врачебных амбулаторий, 1 районная поликлиника, 1 участковая больница,   11 фельдшерских пунктов. Коечная мощность составляет 272 коек, из них 215 круглосуточных, 57 дневного стационара.    </w:t>
      </w:r>
    </w:p>
    <w:p w:rsidR="00552E60" w:rsidRPr="00552E60" w:rsidRDefault="00552E60" w:rsidP="00552E6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552E6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здравоохранении района работает 624 работника, из них:  73 врача, 315 работников среднего медицинского персонала. </w:t>
      </w:r>
    </w:p>
    <w:p w:rsidR="00552E60" w:rsidRPr="00552E60" w:rsidRDefault="00552E60" w:rsidP="00552E6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552E6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Посещений  в поликлинике к врачам в 2020 году составило 173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552E6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382, что на 60 977 посещений больных меньше, чем в прошлом году (2019 год 234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552E6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359). </w:t>
      </w:r>
    </w:p>
    <w:p w:rsidR="00552E60" w:rsidRPr="00552E60" w:rsidRDefault="00552E60" w:rsidP="00552E6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552E6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 стационарах районной больнице за 2020 год пролечено 5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552E6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098 больных (2019 год 5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552E6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946 человека).</w:t>
      </w:r>
    </w:p>
    <w:p w:rsidR="00552E60" w:rsidRPr="00552E60" w:rsidRDefault="00552E60" w:rsidP="00552E6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552E6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Коэффициент рождаемости на 1000 человек населения уменьшился, и    составил 9,0 промилле (2019 год - 9,1 промилле). </w:t>
      </w:r>
    </w:p>
    <w:p w:rsidR="00552E60" w:rsidRPr="00552E60" w:rsidRDefault="00552E60" w:rsidP="00552E6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552E6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Коэффициент смертности на 1000 человек  населения увеличился, и составил 10,6 промилле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552E6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(2019 год -  9,4 промилле).</w:t>
      </w:r>
    </w:p>
    <w:p w:rsidR="00D06B90" w:rsidRPr="00145046" w:rsidRDefault="00D06B90" w:rsidP="000E1927">
      <w:pPr>
        <w:pStyle w:val="a3"/>
        <w:tabs>
          <w:tab w:val="left" w:pos="9355"/>
        </w:tabs>
        <w:spacing w:after="0"/>
        <w:ind w:left="0" w:firstLine="709"/>
        <w:jc w:val="both"/>
        <w:rPr>
          <w:color w:val="FF0000"/>
          <w:sz w:val="28"/>
          <w:szCs w:val="28"/>
        </w:rPr>
      </w:pPr>
    </w:p>
    <w:p w:rsidR="00534D76" w:rsidRPr="00534D76" w:rsidRDefault="00534D76" w:rsidP="00534D76">
      <w:pPr>
        <w:widowControl w:val="0"/>
        <w:suppressAutoHyphens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С</w:t>
      </w:r>
      <w:r w:rsidRPr="00534D7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реднемесячная заработная плата</w:t>
      </w:r>
      <w:r w:rsidRPr="00534D76">
        <w:rPr>
          <w:rFonts w:ascii="Times New Roman" w:eastAsia="Arial Unicode MS" w:hAnsi="Times New Roman" w:cs="Mangal"/>
          <w:color w:val="FF0000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составила </w:t>
      </w:r>
      <w:r w:rsidRPr="00534D7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31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 </w:t>
      </w:r>
      <w:r w:rsidRPr="00534D7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404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,</w:t>
      </w:r>
      <w:r w:rsidRPr="00534D7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42 рублей,</w:t>
      </w:r>
      <w:r w:rsidRPr="00534D76">
        <w:rPr>
          <w:rFonts w:ascii="Times New Roman" w:eastAsia="Arial Unicode MS" w:hAnsi="Times New Roman" w:cs="Mangal"/>
          <w:color w:val="FF0000"/>
          <w:kern w:val="1"/>
          <w:sz w:val="28"/>
          <w:szCs w:val="28"/>
          <w:lang w:eastAsia="hi-IN" w:bidi="hi-IN"/>
        </w:rPr>
        <w:t xml:space="preserve"> </w:t>
      </w:r>
      <w:r w:rsidRPr="00534D7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темп роста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- </w:t>
      </w:r>
      <w:r w:rsidRPr="00534D7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109,2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%</w:t>
      </w:r>
      <w:r w:rsidRPr="00534D7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(2019 г.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-</w:t>
      </w:r>
      <w:r w:rsidRPr="00534D7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28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 </w:t>
      </w:r>
      <w:r w:rsidRPr="00534D7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415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,00</w:t>
      </w:r>
      <w:r w:rsidRPr="00534D7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рублей).</w:t>
      </w:r>
    </w:p>
    <w:p w:rsidR="00B11284" w:rsidRDefault="00B11284" w:rsidP="000E1927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безработицы составил </w:t>
      </w:r>
      <w:r w:rsidR="00534D76" w:rsidRPr="00C7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12,6 % </w:t>
      </w:r>
      <w:r w:rsidRPr="00C71F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отношению к аналогичному периоду прошлого года увелич</w:t>
      </w:r>
      <w:r w:rsidR="00534D76" w:rsidRPr="00C71FA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в 7,9 раз</w:t>
      </w:r>
      <w:r w:rsidRPr="00C7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(201</w:t>
      </w:r>
      <w:r w:rsidR="00C71FA1" w:rsidRPr="00C71FA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7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1,</w:t>
      </w:r>
      <w:r w:rsidR="00C71FA1" w:rsidRPr="00C71FA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7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1FA1" w:rsidRPr="00C71FA1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C71FA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8224D" w:rsidRPr="0088224D" w:rsidRDefault="0088224D" w:rsidP="0088224D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88224D"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 xml:space="preserve">Из общего числа </w:t>
      </w:r>
      <w:r w:rsidRPr="0088224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безработных</w:t>
      </w:r>
      <w:r w:rsidRPr="0088224D"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 xml:space="preserve"> трудоустроено</w:t>
      </w:r>
      <w:r w:rsidRPr="0088224D">
        <w:rPr>
          <w:rFonts w:ascii="Times New Roman" w:eastAsia="Arial Unicode MS" w:hAnsi="Times New Roman" w:cs="Mangal"/>
          <w:color w:val="FF0000"/>
          <w:kern w:val="1"/>
          <w:sz w:val="28"/>
          <w:szCs w:val="24"/>
          <w:lang w:eastAsia="hi-IN" w:bidi="hi-IN"/>
        </w:rPr>
        <w:t xml:space="preserve"> </w:t>
      </w:r>
      <w:r w:rsidRPr="0088224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453 человека</w:t>
      </w:r>
      <w:r w:rsidRPr="0088224D">
        <w:rPr>
          <w:rFonts w:ascii="Times New Roman" w:eastAsia="Arial Unicode MS" w:hAnsi="Times New Roman" w:cs="Mangal"/>
          <w:color w:val="FF0000"/>
          <w:kern w:val="1"/>
          <w:sz w:val="28"/>
          <w:szCs w:val="24"/>
          <w:lang w:eastAsia="hi-IN" w:bidi="hi-IN"/>
        </w:rPr>
        <w:t xml:space="preserve"> </w:t>
      </w:r>
      <w:r w:rsidRPr="0088224D"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>(2019 - 482 чел</w:t>
      </w:r>
      <w:r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>овек</w:t>
      </w:r>
      <w:r w:rsidRPr="0088224D"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>),</w:t>
      </w:r>
      <w:r w:rsidRPr="0088224D">
        <w:rPr>
          <w:rFonts w:ascii="Times New Roman" w:eastAsia="Arial Unicode MS" w:hAnsi="Times New Roman" w:cs="Mangal"/>
          <w:color w:val="FF0000"/>
          <w:kern w:val="1"/>
          <w:sz w:val="28"/>
          <w:szCs w:val="24"/>
          <w:lang w:eastAsia="hi-IN" w:bidi="hi-IN"/>
        </w:rPr>
        <w:t xml:space="preserve"> </w:t>
      </w:r>
      <w:r w:rsidRPr="0088224D"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 xml:space="preserve">процент трудоустроенных от числа </w:t>
      </w:r>
      <w:r w:rsidRPr="0088224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безработных</w:t>
      </w:r>
      <w:r w:rsidRPr="0088224D"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 xml:space="preserve"> составил 1,7 </w:t>
      </w:r>
      <w:r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>%</w:t>
      </w:r>
      <w:r w:rsidRPr="0088224D">
        <w:rPr>
          <w:rFonts w:ascii="Times New Roman" w:eastAsia="Arial Unicode MS" w:hAnsi="Times New Roman" w:cs="Mangal"/>
          <w:kern w:val="1"/>
          <w:sz w:val="28"/>
          <w:szCs w:val="24"/>
          <w:lang w:eastAsia="hi-IN" w:bidi="hi-IN"/>
        </w:rPr>
        <w:t>.</w:t>
      </w:r>
      <w:r w:rsidRPr="0088224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            </w:t>
      </w:r>
    </w:p>
    <w:p w:rsidR="0088224D" w:rsidRPr="0088224D" w:rsidRDefault="0088224D" w:rsidP="0088224D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88224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64 предприятия и организации района заявили 2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88224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208 (плановое значение показателя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-</w:t>
      </w:r>
      <w:r w:rsidRPr="0088224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2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 </w:t>
      </w:r>
      <w:r w:rsidRPr="0088224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250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88224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вакансий) вакансий. </w:t>
      </w:r>
    </w:p>
    <w:p w:rsidR="0088224D" w:rsidRPr="0088224D" w:rsidRDefault="0088224D" w:rsidP="0088224D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88224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19 человек трудоустроены на общественные работы, которые организованы в администрациях МО </w:t>
      </w:r>
      <w:proofErr w:type="spellStart"/>
      <w:r w:rsidRPr="0088224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Серноводского</w:t>
      </w:r>
      <w:proofErr w:type="spellEnd"/>
      <w:r w:rsidRPr="0088224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proofErr w:type="gramStart"/>
      <w:r w:rsidRPr="0088224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</w:t>
      </w:r>
      <w:proofErr w:type="gramEnd"/>
      <w:r w:rsidRPr="0088224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/с, ГБУСО «</w:t>
      </w:r>
      <w:proofErr w:type="gramStart"/>
      <w:r w:rsidRPr="0088224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Курский</w:t>
      </w:r>
      <w:proofErr w:type="gramEnd"/>
      <w:r w:rsidRPr="0088224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ЦСОН, ИП </w:t>
      </w:r>
      <w:proofErr w:type="spellStart"/>
      <w:r w:rsidRPr="0088224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Ахмадов</w:t>
      </w:r>
      <w:proofErr w:type="spellEnd"/>
      <w:r w:rsidRPr="0088224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Ш.Р. ИП Григорова Е.Д., ИП </w:t>
      </w:r>
      <w:proofErr w:type="spellStart"/>
      <w:r w:rsidRPr="0088224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Хаделашвили</w:t>
      </w:r>
      <w:proofErr w:type="spellEnd"/>
      <w:r w:rsidRPr="0088224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В.Д. </w:t>
      </w:r>
    </w:p>
    <w:p w:rsidR="0088224D" w:rsidRPr="0088224D" w:rsidRDefault="0088224D" w:rsidP="0088224D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88224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На временную работу трудоустроен 31 несовершеннолетний в возрасте от 14 до 18 лет. </w:t>
      </w:r>
    </w:p>
    <w:p w:rsidR="0088224D" w:rsidRDefault="0088224D" w:rsidP="0088224D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88224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За отчетный период трудоустроено 5 безработных, испытывающих трудности  в поиске работы, среди них:  одинокие и многодетные родители-1,  инвалиды - 2, </w:t>
      </w:r>
      <w:proofErr w:type="spellStart"/>
      <w:r w:rsidRPr="0088224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предпенсионники</w:t>
      </w:r>
      <w:proofErr w:type="spellEnd"/>
      <w:r w:rsidRPr="0088224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- 2.</w:t>
      </w:r>
    </w:p>
    <w:p w:rsidR="0088224D" w:rsidRPr="0088224D" w:rsidRDefault="0088224D" w:rsidP="0088224D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88224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На профессиональное обучение направлено 20 безработных. </w:t>
      </w:r>
      <w:r w:rsidRPr="0088224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В рамках </w:t>
      </w:r>
      <w:r w:rsidRPr="0088224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lastRenderedPageBreak/>
        <w:t xml:space="preserve">реализации национального проекта «Демография» проведены мероприятия по организации обучения граждан 50 лет и старше, а также граждан </w:t>
      </w:r>
      <w:proofErr w:type="spellStart"/>
      <w:r w:rsidRPr="0088224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предпе</w:t>
      </w:r>
      <w:bookmarkStart w:id="0" w:name="_GoBack"/>
      <w:bookmarkEnd w:id="0"/>
      <w:r w:rsidRPr="0088224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нсионного</w:t>
      </w:r>
      <w:proofErr w:type="spellEnd"/>
      <w:r w:rsidRPr="0088224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возраста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.</w:t>
      </w:r>
      <w:r w:rsidRPr="0088224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proofErr w:type="gramStart"/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Всего </w:t>
      </w:r>
      <w:r w:rsidRPr="0088224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направлено на профессиональное обучение 68 человек, кассовые расходы составили 1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88224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183,4 тыс.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88224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рублей, также по данному проекту проведены  мероприятия  по организации переобучения и повышения квалификации женщин, находящихся в отпуске по уходу за ребенком в возрасте до трех лет, а также женщин имеющих детей дошкольного возраста, не состоящих в трудовых отношениях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.</w:t>
      </w:r>
      <w:proofErr w:type="gramEnd"/>
      <w:r w:rsidRPr="0088224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Всего </w:t>
      </w:r>
      <w:r w:rsidRPr="0088224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направлено на профессиональное обучение 42 женщины, кассовые расходы составили 769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,</w:t>
      </w:r>
      <w:r w:rsidRPr="0088224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64 тыс. руб.</w:t>
      </w:r>
    </w:p>
    <w:p w:rsidR="00B11284" w:rsidRPr="00145046" w:rsidRDefault="00B11284" w:rsidP="000E1927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C71FA1" w:rsidRDefault="00C71FA1" w:rsidP="00C71FA1">
      <w:pPr>
        <w:widowControl w:val="0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/>
        </w:rPr>
        <w:t xml:space="preserve">Количество хозяйствующих </w:t>
      </w:r>
      <w:r w:rsidR="004676B7">
        <w:rPr>
          <w:rFonts w:ascii="Times New Roman" w:eastAsia="Times New Roman" w:hAnsi="Times New Roman" w:cs="Times New Roman"/>
          <w:sz w:val="28"/>
          <w:szCs w:val="28"/>
          <w:lang w:eastAsia="hi-IN"/>
        </w:rPr>
        <w:t>субъектов</w:t>
      </w:r>
      <w:r>
        <w:rPr>
          <w:rFonts w:ascii="Times New Roman" w:eastAsia="Times New Roman" w:hAnsi="Times New Roman" w:cs="Times New Roman"/>
          <w:sz w:val="28"/>
          <w:szCs w:val="28"/>
          <w:lang w:eastAsia="hi-IN"/>
        </w:rPr>
        <w:t xml:space="preserve"> </w:t>
      </w:r>
      <w:r w:rsidRPr="00C71FA1">
        <w:rPr>
          <w:rFonts w:ascii="Times New Roman" w:eastAsia="Times New Roman" w:hAnsi="Times New Roman" w:cs="Times New Roman"/>
          <w:sz w:val="28"/>
          <w:szCs w:val="28"/>
          <w:lang w:eastAsia="hi-IN"/>
        </w:rPr>
        <w:t>составляет: 66 единиц  микро организаций в сравнении с прошлым годом увеличилось на 6 единиц,</w:t>
      </w:r>
      <w:r w:rsidRPr="00C71FA1">
        <w:rPr>
          <w:rFonts w:ascii="Times New Roman" w:eastAsia="Times New Roman" w:hAnsi="Times New Roman" w:cs="Times New Roman"/>
          <w:color w:val="FF0000"/>
          <w:sz w:val="28"/>
          <w:szCs w:val="28"/>
          <w:lang w:eastAsia="hi-IN"/>
        </w:rPr>
        <w:t xml:space="preserve"> </w:t>
      </w:r>
      <w:r w:rsidRPr="00C71FA1">
        <w:rPr>
          <w:rFonts w:ascii="Times New Roman" w:eastAsia="Times New Roman" w:hAnsi="Times New Roman" w:cs="Times New Roman"/>
          <w:sz w:val="28"/>
          <w:szCs w:val="28"/>
          <w:lang w:eastAsia="hi-IN"/>
        </w:rPr>
        <w:t>13 малых</w:t>
      </w:r>
      <w:r>
        <w:rPr>
          <w:rFonts w:ascii="Times New Roman" w:eastAsia="Times New Roman" w:hAnsi="Times New Roman" w:cs="Times New Roman"/>
          <w:sz w:val="28"/>
          <w:szCs w:val="28"/>
          <w:lang w:eastAsia="hi-IN"/>
        </w:rPr>
        <w:t xml:space="preserve"> предприятий в сравнении с прошлым годом уменьшение </w:t>
      </w:r>
      <w:r w:rsidRPr="00C71FA1">
        <w:rPr>
          <w:rFonts w:ascii="Times New Roman" w:eastAsia="Times New Roman" w:hAnsi="Times New Roman" w:cs="Times New Roman"/>
          <w:sz w:val="28"/>
          <w:szCs w:val="28"/>
          <w:lang w:eastAsia="hi-IN"/>
        </w:rPr>
        <w:t>на 2 единицы,</w:t>
      </w:r>
      <w:r w:rsidRPr="00C71FA1">
        <w:rPr>
          <w:rFonts w:ascii="Times New Roman" w:eastAsia="Times New Roman" w:hAnsi="Times New Roman" w:cs="Times New Roman"/>
          <w:color w:val="FF0000"/>
          <w:sz w:val="28"/>
          <w:szCs w:val="28"/>
          <w:lang w:eastAsia="hi-IN"/>
        </w:rPr>
        <w:t xml:space="preserve"> </w:t>
      </w:r>
      <w:r w:rsidRPr="00C71FA1">
        <w:rPr>
          <w:rFonts w:ascii="Times New Roman" w:eastAsia="Times New Roman" w:hAnsi="Times New Roman" w:cs="Times New Roman"/>
          <w:sz w:val="28"/>
          <w:szCs w:val="28"/>
          <w:lang w:eastAsia="hi-IN"/>
        </w:rPr>
        <w:t>3 средних</w:t>
      </w:r>
      <w:r>
        <w:rPr>
          <w:rFonts w:ascii="Times New Roman" w:eastAsia="Times New Roman" w:hAnsi="Times New Roman" w:cs="Times New Roman"/>
          <w:sz w:val="28"/>
          <w:szCs w:val="28"/>
          <w:lang w:eastAsia="hi-IN"/>
        </w:rPr>
        <w:t>.</w:t>
      </w:r>
      <w:r w:rsidRPr="00C71FA1">
        <w:rPr>
          <w:rFonts w:ascii="Times New Roman" w:eastAsia="Times New Roman" w:hAnsi="Times New Roman" w:cs="Times New Roman"/>
          <w:color w:val="FF0000"/>
          <w:sz w:val="28"/>
          <w:szCs w:val="28"/>
          <w:lang w:eastAsia="hi-I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hi-IN"/>
        </w:rPr>
        <w:t>Ч</w:t>
      </w:r>
      <w:r w:rsidRPr="00C71FA1">
        <w:rPr>
          <w:rFonts w:ascii="Times New Roman" w:eastAsia="Times New Roman" w:hAnsi="Times New Roman" w:cs="Times New Roman"/>
          <w:sz w:val="28"/>
          <w:szCs w:val="28"/>
          <w:lang w:eastAsia="hi-IN"/>
        </w:rPr>
        <w:t>исленность индивидуальных составила 743 единицы, уменьш</w:t>
      </w:r>
      <w:r>
        <w:rPr>
          <w:rFonts w:ascii="Times New Roman" w:eastAsia="Times New Roman" w:hAnsi="Times New Roman" w:cs="Times New Roman"/>
          <w:sz w:val="28"/>
          <w:szCs w:val="28"/>
          <w:lang w:eastAsia="hi-IN"/>
        </w:rPr>
        <w:t>ение</w:t>
      </w:r>
      <w:r w:rsidRPr="00C71FA1">
        <w:rPr>
          <w:rFonts w:ascii="Times New Roman" w:eastAsia="Times New Roman" w:hAnsi="Times New Roman" w:cs="Times New Roman"/>
          <w:sz w:val="28"/>
          <w:szCs w:val="28"/>
          <w:lang w:eastAsia="hi-IN"/>
        </w:rPr>
        <w:t xml:space="preserve"> на 10,05 </w:t>
      </w:r>
      <w:r>
        <w:rPr>
          <w:rFonts w:ascii="Times New Roman" w:eastAsia="Times New Roman" w:hAnsi="Times New Roman" w:cs="Times New Roman"/>
          <w:sz w:val="28"/>
          <w:szCs w:val="28"/>
          <w:lang w:eastAsia="hi-IN"/>
        </w:rPr>
        <w:t>%</w:t>
      </w:r>
      <w:r w:rsidRPr="00C71FA1">
        <w:rPr>
          <w:rFonts w:ascii="Times New Roman" w:eastAsia="Times New Roman" w:hAnsi="Times New Roman" w:cs="Times New Roman"/>
          <w:sz w:val="28"/>
          <w:szCs w:val="28"/>
          <w:lang w:eastAsia="hi-IN"/>
        </w:rPr>
        <w:t xml:space="preserve"> к уровню прошлого года (2019 г. </w:t>
      </w:r>
      <w:r>
        <w:rPr>
          <w:rFonts w:ascii="Times New Roman" w:eastAsia="Times New Roman" w:hAnsi="Times New Roman" w:cs="Times New Roman"/>
          <w:sz w:val="28"/>
          <w:szCs w:val="28"/>
          <w:lang w:eastAsia="hi-IN"/>
        </w:rPr>
        <w:t>-</w:t>
      </w:r>
      <w:r w:rsidRPr="00C71FA1">
        <w:rPr>
          <w:rFonts w:ascii="Times New Roman" w:eastAsia="Times New Roman" w:hAnsi="Times New Roman" w:cs="Times New Roman"/>
          <w:sz w:val="28"/>
          <w:szCs w:val="28"/>
          <w:lang w:eastAsia="hi-IN"/>
        </w:rPr>
        <w:t xml:space="preserve"> 826 единиц).</w:t>
      </w:r>
    </w:p>
    <w:p w:rsidR="00C71FA1" w:rsidRPr="00145046" w:rsidRDefault="00C71FA1" w:rsidP="000E1927">
      <w:pPr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31461" w:rsidRPr="00531461" w:rsidRDefault="00531461" w:rsidP="00531461">
      <w:pPr>
        <w:widowControl w:val="0"/>
        <w:suppressAutoHyphens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53146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Товарооборот розничной торговли (по полному кругу предприятиям) </w:t>
      </w:r>
      <w:proofErr w:type="gramStart"/>
      <w:r w:rsidRPr="0053146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за</w:t>
      </w:r>
      <w:proofErr w:type="gramEnd"/>
      <w:r w:rsidRPr="0053146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составил 460,5 млн. </w:t>
      </w:r>
      <w:proofErr w:type="gramStart"/>
      <w:r w:rsidRPr="0053146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рублей</w:t>
      </w:r>
      <w:proofErr w:type="gramEnd"/>
      <w:r w:rsidRPr="0053146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, или 111,9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%</w:t>
      </w:r>
      <w:r w:rsidRPr="0053146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к уровню </w:t>
      </w:r>
      <w:r w:rsidRPr="0053146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прошлого года (2019 г.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-</w:t>
      </w:r>
      <w:r w:rsidRPr="0053146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411,2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53146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млн. рублей).</w:t>
      </w:r>
    </w:p>
    <w:p w:rsidR="00531461" w:rsidRPr="00531461" w:rsidRDefault="00531461" w:rsidP="00531461">
      <w:pPr>
        <w:widowControl w:val="0"/>
        <w:suppressAutoHyphens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53146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Оборот общественного питания (по полному кругу предприятий) составил 59,2 млн. рублей или 92,6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%</w:t>
      </w:r>
      <w:r w:rsidRPr="0053146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к уровню прошлого года</w:t>
      </w:r>
      <w:r w:rsidRPr="00531461">
        <w:rPr>
          <w:rFonts w:ascii="Times New Roman" w:eastAsia="Arial Unicode MS" w:hAnsi="Times New Roman" w:cs="Mangal"/>
          <w:color w:val="FF0000"/>
          <w:kern w:val="1"/>
          <w:sz w:val="28"/>
          <w:szCs w:val="28"/>
          <w:lang w:eastAsia="hi-IN" w:bidi="hi-IN"/>
        </w:rPr>
        <w:t xml:space="preserve"> </w:t>
      </w:r>
      <w:r w:rsidRPr="0053146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(2019 г.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- </w:t>
      </w:r>
      <w:r w:rsidRPr="0053146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63,9 млн. рублей).</w:t>
      </w:r>
    </w:p>
    <w:p w:rsidR="00C71FA1" w:rsidRDefault="00C71FA1" w:rsidP="000E1927">
      <w:pPr>
        <w:jc w:val="both"/>
        <w:rPr>
          <w:rFonts w:ascii="Times New Roman" w:eastAsia="Calibri" w:hAnsi="Times New Roman" w:cs="Times New Roman"/>
          <w:color w:val="FF0000"/>
          <w:sz w:val="28"/>
        </w:rPr>
      </w:pPr>
    </w:p>
    <w:p w:rsidR="00C71FA1" w:rsidRPr="00C71FA1" w:rsidRDefault="00C71FA1" w:rsidP="00C71FA1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C71FA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2020 году министерством экономического развития Ставропольского края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доведено </w:t>
      </w:r>
      <w:r w:rsidRPr="00C71FA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плановое значение показателя «объем инвестиций в основной капитал (за исключением бюджетных средств)» в  размере 1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C71FA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174,0 млн. рублей,</w:t>
      </w:r>
      <w:r w:rsidRPr="00C71FA1">
        <w:rPr>
          <w:rFonts w:ascii="Times New Roman" w:eastAsia="Arial Unicode MS" w:hAnsi="Times New Roman" w:cs="Times New Roman"/>
          <w:color w:val="FF0000"/>
          <w:kern w:val="1"/>
          <w:sz w:val="28"/>
          <w:szCs w:val="28"/>
          <w:lang w:eastAsia="hi-IN" w:bidi="hi-IN"/>
        </w:rPr>
        <w:t xml:space="preserve"> </w:t>
      </w:r>
      <w:r w:rsidRPr="00C71FA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фактическое исполнение составило 1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C71FA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7</w:t>
      </w:r>
      <w:r w:rsidRPr="00C71FA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6,58 млн. рублей.</w:t>
      </w:r>
    </w:p>
    <w:p w:rsidR="00B11284" w:rsidRPr="00145046" w:rsidRDefault="00BF7A8D" w:rsidP="000E1927">
      <w:pPr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45046">
        <w:rPr>
          <w:rFonts w:ascii="Times New Roman" w:eastAsia="Calibri" w:hAnsi="Times New Roman" w:cs="Times New Roman"/>
          <w:color w:val="FF0000"/>
          <w:sz w:val="28"/>
        </w:rPr>
        <w:t xml:space="preserve"> </w:t>
      </w:r>
    </w:p>
    <w:p w:rsidR="00811513" w:rsidRPr="0076206B" w:rsidRDefault="00811513" w:rsidP="00811513">
      <w:pPr>
        <w:widowControl w:val="0"/>
        <w:shd w:val="clear" w:color="auto" w:fill="FFFFFF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shd w:val="clear" w:color="auto" w:fill="FFFFFF"/>
          <w:lang w:eastAsia="hi-IN" w:bidi="hi-IN"/>
        </w:rPr>
      </w:pPr>
      <w:r w:rsidRPr="0076206B">
        <w:rPr>
          <w:rFonts w:ascii="Times New Roman" w:eastAsia="Arial Unicode MS" w:hAnsi="Times New Roman" w:cs="Mangal"/>
          <w:kern w:val="1"/>
          <w:sz w:val="28"/>
          <w:szCs w:val="28"/>
          <w:shd w:val="clear" w:color="auto" w:fill="FFFFFF"/>
          <w:lang w:eastAsia="hi-IN" w:bidi="hi-IN"/>
        </w:rPr>
        <w:t>Валовой сбор зерновых культур в  хозяйствах всех категорий составил 178,9 тыс. тонн или  74,5 % к уровню прошлого  года (2019 году- 240 тыс. тонн).</w:t>
      </w:r>
    </w:p>
    <w:p w:rsidR="00811513" w:rsidRPr="0076206B" w:rsidRDefault="00811513" w:rsidP="00811513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</w:pPr>
      <w:r w:rsidRPr="007620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 xml:space="preserve">В 2020году построено и введено в эксплуатацию 487га оросительной системы. </w:t>
      </w:r>
    </w:p>
    <w:p w:rsidR="00811513" w:rsidRPr="0076206B" w:rsidRDefault="00811513" w:rsidP="00811513">
      <w:pPr>
        <w:widowControl w:val="0"/>
        <w:tabs>
          <w:tab w:val="left" w:pos="709"/>
        </w:tabs>
        <w:suppressAutoHyphens/>
        <w:ind w:firstLine="0"/>
        <w:jc w:val="both"/>
        <w:rPr>
          <w:rFonts w:ascii="Times New Roman" w:eastAsia="Arial Unicode MS" w:hAnsi="Times New Roman" w:cs="Mangal"/>
          <w:kern w:val="1"/>
          <w:sz w:val="28"/>
          <w:szCs w:val="28"/>
          <w:shd w:val="clear" w:color="auto" w:fill="FFFFFF"/>
          <w:lang w:eastAsia="hi-IN" w:bidi="hi-IN"/>
        </w:rPr>
      </w:pPr>
      <w:r w:rsidRPr="0076206B">
        <w:rPr>
          <w:rFonts w:ascii="Times New Roman" w:eastAsia="Arial Unicode MS" w:hAnsi="Times New Roman" w:cs="Mangal"/>
          <w:kern w:val="1"/>
          <w:sz w:val="28"/>
          <w:szCs w:val="28"/>
          <w:shd w:val="clear" w:color="auto" w:fill="FFFFFF"/>
          <w:lang w:eastAsia="hi-IN" w:bidi="hi-IN"/>
        </w:rPr>
        <w:tab/>
        <w:t xml:space="preserve">Во всех категориях хозяйств,  произведено 17,2  тыс. тонн молока (в 2019 году  20,9 тыс. тонн), что на 18 процентов ниже уровня прошлого года. </w:t>
      </w:r>
    </w:p>
    <w:p w:rsidR="00811513" w:rsidRPr="0076206B" w:rsidRDefault="00811513" w:rsidP="00811513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shd w:val="clear" w:color="auto" w:fill="FFFFFF"/>
          <w:lang w:eastAsia="hi-IN" w:bidi="hi-IN"/>
        </w:rPr>
      </w:pPr>
      <w:r w:rsidRPr="0076206B">
        <w:rPr>
          <w:rFonts w:ascii="Times New Roman" w:eastAsia="Arial Unicode MS" w:hAnsi="Times New Roman" w:cs="Mangal"/>
          <w:kern w:val="1"/>
          <w:sz w:val="28"/>
          <w:szCs w:val="28"/>
          <w:shd w:val="clear" w:color="auto" w:fill="FFFFFF"/>
          <w:lang w:eastAsia="hi-IN" w:bidi="hi-IN"/>
        </w:rPr>
        <w:t>Во всех категориях хозяйств,  произведено мяса всех видов 7,53 тысяч тонн, что на 1 процент выше, чем в  прошлом году (2019 г. - 7,49 тысяч тонн). Произведено 47,6 тонн товарной  рыбы, что на 25 процентов больше  уровня прошлого года (38</w:t>
      </w:r>
      <w:r w:rsidR="0076206B" w:rsidRPr="0076206B">
        <w:rPr>
          <w:rFonts w:ascii="Times New Roman" w:eastAsia="Arial Unicode MS" w:hAnsi="Times New Roman" w:cs="Mangal"/>
          <w:kern w:val="1"/>
          <w:sz w:val="28"/>
          <w:szCs w:val="28"/>
          <w:shd w:val="clear" w:color="auto" w:fill="FFFFFF"/>
          <w:lang w:eastAsia="hi-IN" w:bidi="hi-IN"/>
        </w:rPr>
        <w:t xml:space="preserve"> </w:t>
      </w:r>
      <w:r w:rsidRPr="0076206B">
        <w:rPr>
          <w:rFonts w:ascii="Times New Roman" w:eastAsia="Arial Unicode MS" w:hAnsi="Times New Roman" w:cs="Mangal"/>
          <w:kern w:val="1"/>
          <w:sz w:val="28"/>
          <w:szCs w:val="28"/>
          <w:shd w:val="clear" w:color="auto" w:fill="FFFFFF"/>
          <w:lang w:eastAsia="hi-IN" w:bidi="hi-IN"/>
        </w:rPr>
        <w:t xml:space="preserve">тонн). </w:t>
      </w:r>
    </w:p>
    <w:p w:rsidR="00811513" w:rsidRPr="0076206B" w:rsidRDefault="00811513" w:rsidP="00811513">
      <w:pPr>
        <w:widowControl w:val="0"/>
        <w:suppressAutoHyphens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ru-RU" w:bidi="hi-IN"/>
        </w:rPr>
      </w:pPr>
      <w:r w:rsidRPr="0076206B">
        <w:rPr>
          <w:rFonts w:ascii="Times New Roman" w:eastAsia="Arial Unicode MS" w:hAnsi="Times New Roman" w:cs="Mangal"/>
          <w:kern w:val="1"/>
          <w:sz w:val="28"/>
          <w:szCs w:val="28"/>
          <w:shd w:val="clear" w:color="auto" w:fill="FFFFFF"/>
          <w:lang w:eastAsia="hi-IN" w:bidi="hi-IN"/>
        </w:rPr>
        <w:t>Государственная поддержка сельскохозяйственного производства в отчетном периоде составила 100,62 млн. рублей, что в 4,7 раза выше уровня прошлого  года (2019 год</w:t>
      </w:r>
      <w:r w:rsidR="004676B7">
        <w:rPr>
          <w:rFonts w:ascii="Times New Roman" w:eastAsia="Arial Unicode MS" w:hAnsi="Times New Roman" w:cs="Mangal"/>
          <w:kern w:val="1"/>
          <w:sz w:val="28"/>
          <w:szCs w:val="28"/>
          <w:shd w:val="clear" w:color="auto" w:fill="FFFFFF"/>
          <w:lang w:eastAsia="hi-IN" w:bidi="hi-IN"/>
        </w:rPr>
        <w:t xml:space="preserve"> </w:t>
      </w:r>
      <w:r w:rsidRPr="0076206B">
        <w:rPr>
          <w:rFonts w:ascii="Times New Roman" w:eastAsia="Arial Unicode MS" w:hAnsi="Times New Roman" w:cs="Mangal"/>
          <w:kern w:val="1"/>
          <w:sz w:val="28"/>
          <w:szCs w:val="28"/>
          <w:shd w:val="clear" w:color="auto" w:fill="FFFFFF"/>
          <w:lang w:eastAsia="hi-IN" w:bidi="hi-IN"/>
        </w:rPr>
        <w:t>-</w:t>
      </w:r>
      <w:r w:rsidR="004676B7">
        <w:rPr>
          <w:rFonts w:ascii="Times New Roman" w:eastAsia="Arial Unicode MS" w:hAnsi="Times New Roman" w:cs="Mangal"/>
          <w:kern w:val="1"/>
          <w:sz w:val="28"/>
          <w:szCs w:val="28"/>
          <w:shd w:val="clear" w:color="auto" w:fill="FFFFFF"/>
          <w:lang w:eastAsia="hi-IN" w:bidi="hi-IN"/>
        </w:rPr>
        <w:t xml:space="preserve"> </w:t>
      </w:r>
      <w:r w:rsidRPr="0076206B">
        <w:rPr>
          <w:rFonts w:ascii="Times New Roman" w:eastAsia="Arial Unicode MS" w:hAnsi="Times New Roman" w:cs="Mangal"/>
          <w:kern w:val="1"/>
          <w:sz w:val="28"/>
          <w:szCs w:val="28"/>
          <w:shd w:val="clear" w:color="auto" w:fill="FFFFFF"/>
          <w:lang w:eastAsia="hi-IN" w:bidi="hi-IN"/>
        </w:rPr>
        <w:t>21,45 млн. рублей</w:t>
      </w:r>
      <w:r w:rsidR="004676B7">
        <w:rPr>
          <w:rFonts w:ascii="Times New Roman" w:eastAsia="Arial Unicode MS" w:hAnsi="Times New Roman" w:cs="Mangal"/>
          <w:kern w:val="1"/>
          <w:sz w:val="28"/>
          <w:szCs w:val="28"/>
          <w:shd w:val="clear" w:color="auto" w:fill="FFFFFF"/>
          <w:lang w:eastAsia="hi-IN" w:bidi="hi-IN"/>
        </w:rPr>
        <w:t>)</w:t>
      </w:r>
      <w:r w:rsidRPr="0076206B">
        <w:rPr>
          <w:rFonts w:ascii="Times New Roman" w:eastAsia="Arial Unicode MS" w:hAnsi="Times New Roman" w:cs="Mangal"/>
          <w:kern w:val="1"/>
          <w:sz w:val="28"/>
          <w:szCs w:val="28"/>
          <w:shd w:val="clear" w:color="auto" w:fill="FFFFFF"/>
          <w:lang w:eastAsia="hi-IN" w:bidi="hi-IN"/>
        </w:rPr>
        <w:t>. В  структуре господдержки основное место занимает поддержка развития отрасли растениеводства 71,7 процентов поддержка инвестиционной деятельности 28,3 процента</w:t>
      </w:r>
    </w:p>
    <w:p w:rsidR="00811513" w:rsidRPr="0076206B" w:rsidRDefault="00811513" w:rsidP="00811513">
      <w:pPr>
        <w:widowControl w:val="0"/>
        <w:suppressAutoHyphens/>
        <w:ind w:firstLine="708"/>
        <w:jc w:val="both"/>
        <w:rPr>
          <w:rFonts w:ascii="Times New Roman" w:eastAsia="Calibri" w:hAnsi="Times New Roman" w:cs="Mangal"/>
          <w:kern w:val="1"/>
          <w:sz w:val="28"/>
          <w:szCs w:val="28"/>
          <w:lang w:bidi="hi-IN"/>
        </w:rPr>
      </w:pPr>
      <w:r w:rsidRPr="0076206B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lastRenderedPageBreak/>
        <w:t>С целью реализации мероприятий по улучшению жилищных условий граждан, проживающих в сельской местности в рамках реализации Государственной программы Российской Федерации «Комплексное развитие сельских территорий», в</w:t>
      </w:r>
      <w:r w:rsidRPr="0076206B">
        <w:rPr>
          <w:rFonts w:ascii="Times New Roman" w:eastAsia="Calibri" w:hAnsi="Times New Roman" w:cs="Mangal"/>
          <w:kern w:val="1"/>
          <w:sz w:val="28"/>
          <w:szCs w:val="28"/>
          <w:lang w:bidi="hi-IN"/>
        </w:rPr>
        <w:t xml:space="preserve"> 2020 году получили свидетельства о социальной выплате 6 семей на общую сумму 7 млн. 736 тыс. рублей.</w:t>
      </w:r>
    </w:p>
    <w:p w:rsidR="00470917" w:rsidRDefault="00470917" w:rsidP="000E1927">
      <w:pPr>
        <w:tabs>
          <w:tab w:val="left" w:pos="9360"/>
          <w:tab w:val="left" w:pos="9540"/>
        </w:tabs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B75B6" w:rsidRPr="00470917" w:rsidRDefault="00470917" w:rsidP="00470917">
      <w:pPr>
        <w:autoSpaceDE w:val="0"/>
        <w:autoSpaceDN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917">
        <w:rPr>
          <w:rFonts w:ascii="Times New Roman" w:eastAsia="Calibri" w:hAnsi="Times New Roman" w:cs="Times New Roman"/>
          <w:sz w:val="28"/>
          <w:szCs w:val="28"/>
        </w:rPr>
        <w:t xml:space="preserve">В рамках </w:t>
      </w:r>
      <w:r w:rsidR="00846662">
        <w:rPr>
          <w:rFonts w:ascii="Times New Roman" w:eastAsia="Calibri" w:hAnsi="Times New Roman" w:cs="Times New Roman"/>
          <w:sz w:val="28"/>
          <w:szCs w:val="28"/>
        </w:rPr>
        <w:t>данной</w:t>
      </w:r>
      <w:r w:rsidRPr="00470917">
        <w:rPr>
          <w:rFonts w:ascii="Times New Roman" w:eastAsia="Calibri" w:hAnsi="Times New Roman" w:cs="Times New Roman"/>
          <w:sz w:val="28"/>
          <w:szCs w:val="28"/>
        </w:rPr>
        <w:t xml:space="preserve"> программы проведено благоустройство стадиона в с. Русское на сумму 2 246,32 тыс.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 а так же </w:t>
      </w:r>
      <w:r w:rsidRPr="00470917">
        <w:rPr>
          <w:rFonts w:ascii="Times New Roman" w:eastAsia="Calibri" w:hAnsi="Times New Roman" w:cs="Times New Roman"/>
          <w:sz w:val="28"/>
          <w:szCs w:val="28"/>
        </w:rPr>
        <w:t xml:space="preserve">благоустройству сквера в х. </w:t>
      </w:r>
      <w:proofErr w:type="gramStart"/>
      <w:r w:rsidRPr="00470917">
        <w:rPr>
          <w:rFonts w:ascii="Times New Roman" w:eastAsia="Calibri" w:hAnsi="Times New Roman" w:cs="Times New Roman"/>
          <w:sz w:val="28"/>
          <w:szCs w:val="28"/>
        </w:rPr>
        <w:t>Графский</w:t>
      </w:r>
      <w:proofErr w:type="gramEnd"/>
      <w:r w:rsidRPr="00470917">
        <w:rPr>
          <w:rFonts w:ascii="Times New Roman" w:eastAsia="Calibri" w:hAnsi="Times New Roman" w:cs="Times New Roman"/>
          <w:sz w:val="28"/>
          <w:szCs w:val="28"/>
        </w:rPr>
        <w:t xml:space="preserve"> на сумму 2 559,74 тыс. рублей.   </w:t>
      </w:r>
    </w:p>
    <w:p w:rsidR="00470917" w:rsidRPr="00145046" w:rsidRDefault="00470917" w:rsidP="000E1927">
      <w:pPr>
        <w:autoSpaceDE w:val="0"/>
        <w:autoSpaceDN w:val="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BF7A8D" w:rsidRPr="0076206B" w:rsidRDefault="0076206B" w:rsidP="000E1927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06B">
        <w:rPr>
          <w:rFonts w:ascii="Times New Roman" w:eastAsia="Calibri" w:hAnsi="Times New Roman" w:cs="Times New Roman"/>
          <w:sz w:val="28"/>
          <w:szCs w:val="28"/>
        </w:rPr>
        <w:t>Объём отгруженных товаров собственного производства, выполненных работ и услуг собственными силами составил 1 453,66 млн. рублей, снижение  на 1,5 %  к уровню  2019 года (2019 - 1 475,8 млн. рублей).</w:t>
      </w:r>
    </w:p>
    <w:p w:rsidR="005510B3" w:rsidRPr="005510B3" w:rsidRDefault="005510B3" w:rsidP="000E192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0B3">
        <w:rPr>
          <w:rFonts w:ascii="Times New Roman" w:eastAsia="Calibri" w:hAnsi="Times New Roman" w:cs="Times New Roman"/>
          <w:sz w:val="28"/>
          <w:szCs w:val="28"/>
        </w:rPr>
        <w:t>Предприятиями пищевой и перерабатывающей промышленности произведено продукции на сумму 263,12  млн. рублей, или 92 % к уровню прошлого года (2019 - 286,0 млн. рублей).</w:t>
      </w:r>
    </w:p>
    <w:p w:rsidR="00BF7A8D" w:rsidRPr="005510B3" w:rsidRDefault="00BF7A8D" w:rsidP="000E192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0B3">
        <w:rPr>
          <w:rFonts w:ascii="Times New Roman" w:eastAsia="Calibri" w:hAnsi="Times New Roman" w:cs="Times New Roman"/>
          <w:sz w:val="28"/>
          <w:szCs w:val="28"/>
        </w:rPr>
        <w:t xml:space="preserve">Объем отгруженной продукции по виду деятельности «обрабатывающие производства» составляет </w:t>
      </w:r>
      <w:r w:rsidR="005510B3" w:rsidRPr="005510B3">
        <w:rPr>
          <w:rFonts w:ascii="Times New Roman" w:eastAsia="Calibri" w:hAnsi="Times New Roman" w:cs="Times New Roman"/>
          <w:sz w:val="28"/>
          <w:szCs w:val="28"/>
        </w:rPr>
        <w:t xml:space="preserve">100,59 </w:t>
      </w:r>
      <w:r w:rsidRPr="005510B3">
        <w:rPr>
          <w:rFonts w:ascii="Times New Roman" w:eastAsia="Calibri" w:hAnsi="Times New Roman" w:cs="Times New Roman"/>
          <w:sz w:val="28"/>
          <w:szCs w:val="28"/>
        </w:rPr>
        <w:t xml:space="preserve">млн. рублей или </w:t>
      </w:r>
      <w:r w:rsidR="005510B3" w:rsidRPr="005510B3">
        <w:rPr>
          <w:rFonts w:ascii="Times New Roman" w:eastAsia="Calibri" w:hAnsi="Times New Roman" w:cs="Times New Roman"/>
          <w:sz w:val="28"/>
          <w:szCs w:val="28"/>
        </w:rPr>
        <w:t>97,7</w:t>
      </w:r>
      <w:r w:rsidRPr="005510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10B3" w:rsidRPr="005510B3">
        <w:rPr>
          <w:rFonts w:ascii="Times New Roman" w:eastAsia="Calibri" w:hAnsi="Times New Roman" w:cs="Times New Roman"/>
          <w:sz w:val="28"/>
          <w:szCs w:val="28"/>
        </w:rPr>
        <w:t>%</w:t>
      </w:r>
      <w:r w:rsidRPr="005510B3">
        <w:rPr>
          <w:rFonts w:ascii="Times New Roman" w:eastAsia="Calibri" w:hAnsi="Times New Roman" w:cs="Times New Roman"/>
          <w:sz w:val="28"/>
          <w:szCs w:val="28"/>
        </w:rPr>
        <w:t xml:space="preserve"> к уровню прошлого (201</w:t>
      </w:r>
      <w:r w:rsidR="005510B3" w:rsidRPr="005510B3">
        <w:rPr>
          <w:rFonts w:ascii="Times New Roman" w:eastAsia="Calibri" w:hAnsi="Times New Roman" w:cs="Times New Roman"/>
          <w:sz w:val="28"/>
          <w:szCs w:val="28"/>
        </w:rPr>
        <w:t>9</w:t>
      </w:r>
      <w:r w:rsidRPr="005510B3">
        <w:rPr>
          <w:rFonts w:ascii="Times New Roman" w:eastAsia="Calibri" w:hAnsi="Times New Roman" w:cs="Times New Roman"/>
          <w:sz w:val="28"/>
          <w:szCs w:val="28"/>
        </w:rPr>
        <w:t xml:space="preserve"> года  </w:t>
      </w:r>
      <w:r w:rsidR="005510B3" w:rsidRPr="005510B3">
        <w:rPr>
          <w:rFonts w:ascii="Times New Roman" w:eastAsia="Calibri" w:hAnsi="Times New Roman" w:cs="Times New Roman"/>
          <w:sz w:val="28"/>
          <w:szCs w:val="28"/>
        </w:rPr>
        <w:t>102,96</w:t>
      </w:r>
      <w:r w:rsidRPr="005510B3">
        <w:rPr>
          <w:rFonts w:ascii="Times New Roman" w:eastAsia="Calibri" w:hAnsi="Times New Roman" w:cs="Times New Roman"/>
          <w:sz w:val="28"/>
          <w:szCs w:val="28"/>
        </w:rPr>
        <w:t xml:space="preserve"> млн. рублей). </w:t>
      </w:r>
    </w:p>
    <w:p w:rsidR="00BF7A8D" w:rsidRPr="005510B3" w:rsidRDefault="00BF7A8D" w:rsidP="000E192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0B3">
        <w:rPr>
          <w:rFonts w:ascii="Times New Roman" w:eastAsia="Calibri" w:hAnsi="Times New Roman" w:cs="Times New Roman"/>
          <w:sz w:val="28"/>
          <w:szCs w:val="28"/>
        </w:rPr>
        <w:t xml:space="preserve">Объем отгруженной продукции по виду деятельности «производство и распределение электроэнергии, газа и воды» составил </w:t>
      </w:r>
      <w:r w:rsidR="005510B3" w:rsidRPr="005510B3">
        <w:rPr>
          <w:rFonts w:ascii="Times New Roman" w:eastAsia="Calibri" w:hAnsi="Times New Roman" w:cs="Times New Roman"/>
          <w:sz w:val="28"/>
          <w:szCs w:val="28"/>
        </w:rPr>
        <w:t xml:space="preserve">199,15 </w:t>
      </w:r>
      <w:r w:rsidRPr="005510B3">
        <w:rPr>
          <w:rFonts w:ascii="Times New Roman" w:eastAsia="Calibri" w:hAnsi="Times New Roman" w:cs="Times New Roman"/>
          <w:sz w:val="28"/>
          <w:szCs w:val="28"/>
        </w:rPr>
        <w:t>млн. рублей  или 10</w:t>
      </w:r>
      <w:r w:rsidR="005510B3" w:rsidRPr="005510B3">
        <w:rPr>
          <w:rFonts w:ascii="Times New Roman" w:eastAsia="Calibri" w:hAnsi="Times New Roman" w:cs="Times New Roman"/>
          <w:sz w:val="28"/>
          <w:szCs w:val="28"/>
        </w:rPr>
        <w:t>3</w:t>
      </w:r>
      <w:r w:rsidRPr="005510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10B3" w:rsidRPr="005510B3">
        <w:rPr>
          <w:rFonts w:ascii="Times New Roman" w:eastAsia="Calibri" w:hAnsi="Times New Roman" w:cs="Times New Roman"/>
          <w:sz w:val="28"/>
          <w:szCs w:val="28"/>
        </w:rPr>
        <w:t>%</w:t>
      </w:r>
      <w:r w:rsidRPr="005510B3">
        <w:rPr>
          <w:rFonts w:ascii="Times New Roman" w:eastAsia="Calibri" w:hAnsi="Times New Roman" w:cs="Times New Roman"/>
          <w:sz w:val="28"/>
          <w:szCs w:val="28"/>
        </w:rPr>
        <w:t xml:space="preserve"> к уровню прошлого года (201</w:t>
      </w:r>
      <w:r w:rsidR="005510B3" w:rsidRPr="005510B3">
        <w:rPr>
          <w:rFonts w:ascii="Times New Roman" w:eastAsia="Calibri" w:hAnsi="Times New Roman" w:cs="Times New Roman"/>
          <w:sz w:val="28"/>
          <w:szCs w:val="28"/>
        </w:rPr>
        <w:t>9</w:t>
      </w:r>
      <w:r w:rsidRPr="005510B3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5510B3" w:rsidRPr="005510B3">
        <w:rPr>
          <w:rFonts w:ascii="Times New Roman" w:eastAsia="Calibri" w:hAnsi="Times New Roman" w:cs="Times New Roman"/>
          <w:sz w:val="28"/>
          <w:szCs w:val="28"/>
        </w:rPr>
        <w:t xml:space="preserve">193,35 </w:t>
      </w:r>
      <w:r w:rsidRPr="005510B3">
        <w:rPr>
          <w:rFonts w:ascii="Times New Roman" w:eastAsia="Calibri" w:hAnsi="Times New Roman" w:cs="Times New Roman"/>
          <w:sz w:val="28"/>
          <w:szCs w:val="28"/>
        </w:rPr>
        <w:t>млн. рублей).</w:t>
      </w:r>
    </w:p>
    <w:p w:rsidR="002732B2" w:rsidRPr="00145046" w:rsidRDefault="002732B2" w:rsidP="000E192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F7A8D" w:rsidRPr="00D43E05" w:rsidRDefault="00BF7A8D" w:rsidP="000E192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выполненных строительных и ремонтных работ по всем строительным предприятиям  составил 3,</w:t>
      </w:r>
      <w:r w:rsidR="00D43E05" w:rsidRPr="00D43E05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D4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млрд. рублей или </w:t>
      </w:r>
      <w:r w:rsidR="00D43E05" w:rsidRPr="00D43E05">
        <w:rPr>
          <w:rFonts w:ascii="Times New Roman" w:eastAsia="Times New Roman" w:hAnsi="Times New Roman" w:cs="Times New Roman"/>
          <w:sz w:val="28"/>
          <w:szCs w:val="28"/>
          <w:lang w:eastAsia="ru-RU"/>
        </w:rPr>
        <w:t>109 %</w:t>
      </w:r>
      <w:r w:rsidRPr="00D4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 прошлого года (201</w:t>
      </w:r>
      <w:r w:rsidR="00D43E05" w:rsidRPr="00D43E0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B4DD5" w:rsidRPr="00D4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  <w:r w:rsidR="00D43E05" w:rsidRPr="00D43E05">
        <w:rPr>
          <w:rFonts w:ascii="Times New Roman" w:eastAsia="Times New Roman" w:hAnsi="Times New Roman" w:cs="Times New Roman"/>
          <w:sz w:val="28"/>
          <w:szCs w:val="28"/>
          <w:lang w:eastAsia="ru-RU"/>
        </w:rPr>
        <w:t>3,00</w:t>
      </w:r>
      <w:r w:rsidRPr="00D4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млрд. рублей). </w:t>
      </w:r>
    </w:p>
    <w:p w:rsidR="00BF7A8D" w:rsidRPr="00D43E05" w:rsidRDefault="00BF7A8D" w:rsidP="000E192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Введено в действие жилья за счет всех источников финансирования </w:t>
      </w:r>
      <w:r w:rsidR="00D43E05" w:rsidRPr="00D43E05">
        <w:rPr>
          <w:rFonts w:ascii="Times New Roman" w:eastAsia="Times New Roman" w:hAnsi="Times New Roman" w:cs="Times New Roman"/>
          <w:sz w:val="28"/>
          <w:szCs w:val="28"/>
          <w:lang w:eastAsia="ru-RU"/>
        </w:rPr>
        <w:t>10,3</w:t>
      </w:r>
      <w:r w:rsidRPr="00D4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кв. м  (201</w:t>
      </w:r>
      <w:r w:rsidR="00D43E05" w:rsidRPr="00D43E0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4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D43E05" w:rsidRPr="00D43E05">
        <w:rPr>
          <w:rFonts w:ascii="Times New Roman" w:eastAsia="Times New Roman" w:hAnsi="Times New Roman" w:cs="Times New Roman"/>
          <w:sz w:val="28"/>
          <w:szCs w:val="28"/>
          <w:lang w:eastAsia="ru-RU"/>
        </w:rPr>
        <w:t>12,5</w:t>
      </w:r>
      <w:r w:rsidRPr="00D4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13AF" w:rsidRPr="00D4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="00D43E05" w:rsidRPr="00D43E0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 м) или 82,4 % к уровню прошлого года</w:t>
      </w:r>
      <w:r w:rsidRPr="00D43E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32B2" w:rsidRPr="00335F86" w:rsidRDefault="00335F86" w:rsidP="000E19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F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ремонтные работы автомобильных дорог на общую сумму 60 029,47 тыс. рублей.</w:t>
      </w:r>
    </w:p>
    <w:p w:rsidR="006B0FFF" w:rsidRPr="00145046" w:rsidRDefault="006B0FFF" w:rsidP="006B0FF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B0FFF" w:rsidRPr="0076206B" w:rsidRDefault="006B0FFF" w:rsidP="006B0FF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06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76206B" w:rsidRPr="0076206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6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мерами социальной поддержки воспользовались более 1</w:t>
      </w:r>
      <w:r w:rsidR="0076206B" w:rsidRPr="0076206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6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человек</w:t>
      </w:r>
      <w:r w:rsidR="0076206B" w:rsidRPr="0076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(2019 - 15 тыс. человек)</w:t>
      </w:r>
      <w:r w:rsidRPr="0076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B0FFF" w:rsidRPr="0076206B" w:rsidRDefault="006B0FFF" w:rsidP="006B0FF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за отчётный период на реализацию законов, устанавливающих меры социальной поддержки управлению труда и социальной защиты населения были направлены и использованы средства в сумме </w:t>
      </w:r>
      <w:r w:rsidR="0076206B" w:rsidRPr="0076206B">
        <w:rPr>
          <w:rFonts w:ascii="Times New Roman" w:eastAsia="Times New Roman" w:hAnsi="Times New Roman" w:cs="Times New Roman"/>
          <w:sz w:val="28"/>
          <w:szCs w:val="28"/>
          <w:lang w:eastAsia="ru-RU"/>
        </w:rPr>
        <w:t>612,40 млн</w:t>
      </w:r>
      <w:r w:rsidRPr="0076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что на </w:t>
      </w:r>
      <w:r w:rsidR="0076206B" w:rsidRPr="0076206B">
        <w:rPr>
          <w:rFonts w:ascii="Times New Roman" w:eastAsia="Times New Roman" w:hAnsi="Times New Roman" w:cs="Times New Roman"/>
          <w:sz w:val="28"/>
          <w:szCs w:val="28"/>
          <w:lang w:eastAsia="ru-RU"/>
        </w:rPr>
        <w:t>86,5</w:t>
      </w:r>
      <w:r w:rsidRPr="0076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больше чем в 201</w:t>
      </w:r>
      <w:r w:rsidR="0076206B" w:rsidRPr="0076206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6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(</w:t>
      </w:r>
      <w:r w:rsidR="0076206B" w:rsidRPr="0076206B">
        <w:rPr>
          <w:rFonts w:ascii="Times New Roman" w:eastAsia="Times New Roman" w:hAnsi="Times New Roman" w:cs="Times New Roman"/>
          <w:sz w:val="28"/>
          <w:szCs w:val="28"/>
          <w:lang w:eastAsia="ru-RU"/>
        </w:rPr>
        <w:t>328,39</w:t>
      </w:r>
      <w:r w:rsidRPr="0076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06B" w:rsidRPr="0076206B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r w:rsidRPr="0076206B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рублей).</w:t>
      </w:r>
    </w:p>
    <w:p w:rsidR="006B0FFF" w:rsidRPr="00145046" w:rsidRDefault="006B0FFF" w:rsidP="006B0FF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52E60" w:rsidRDefault="00552E60" w:rsidP="00883495">
      <w:pPr>
        <w:widowControl w:val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552E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 состав сети муниципальной системы образования входят 47 организаций: в том числе 22 дошкольных образовательных учреждений, 23 общеобразовательных учреждения (в </w:t>
      </w:r>
      <w:proofErr w:type="spellStart"/>
      <w:r w:rsidRPr="00552E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т.ч</w:t>
      </w:r>
      <w:proofErr w:type="spellEnd"/>
      <w:r w:rsidRPr="00552E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 2 учреждения с филиалами), 3 учреждения дополнительного образования.</w:t>
      </w:r>
    </w:p>
    <w:p w:rsidR="00883495" w:rsidRPr="00883495" w:rsidRDefault="00883495" w:rsidP="00883495">
      <w:pPr>
        <w:widowControl w:val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834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Общая численность детей дошкольного возраста в районе составляет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Pr="008834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6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834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400 человек. Дошкольным образованием охвачено 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834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978 человек. Охват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составил</w:t>
      </w:r>
      <w:r w:rsidRPr="008834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30,91 % от общего детского дошкольного населения.     </w:t>
      </w:r>
    </w:p>
    <w:p w:rsidR="00883495" w:rsidRDefault="00883495" w:rsidP="00883495">
      <w:pPr>
        <w:widowControl w:val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834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По очной форме в 2019-2020 учебном году обучаются 6 349 учащихся, в том числе 126 человек занимались по индивидуальным общеобразовательным программам на дому. </w:t>
      </w:r>
    </w:p>
    <w:p w:rsidR="00883495" w:rsidRPr="00883495" w:rsidRDefault="00883495" w:rsidP="00883495">
      <w:pPr>
        <w:widowControl w:val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834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Аттестаты об основном общем образовании получили 520  выпускников</w:t>
      </w:r>
      <w:r w:rsidR="00DA3E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 а</w:t>
      </w:r>
      <w:r w:rsidRPr="008834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ттестаты за курс среднего общего образования получили 224 выпускника.</w:t>
      </w:r>
      <w:r w:rsidR="00DA3E6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834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22 выпускника получили аттестаты с отличием и награждены медалью Российской Федерации «За особые успехи в учении». 21 выпускник средних школ поощрены золотыми и серебряными медалями Ставропольского края «За особые успехи в обучении». </w:t>
      </w:r>
    </w:p>
    <w:p w:rsidR="00883495" w:rsidRPr="00883495" w:rsidRDefault="00883495" w:rsidP="00883495">
      <w:pPr>
        <w:widowControl w:val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</w:t>
      </w:r>
      <w:r w:rsidRPr="008834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хват горячим питанием и буфетной продукцией составил 6 222 учащихся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r w:rsidRPr="008834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98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834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% от фактического количества учащихся. Бесплатным питанием охвачены 722 человека, дети из малообеспеченных, многодетных семей. 25 обучающихся на дому получают сухой паек по стоимости 26 рублей.</w:t>
      </w:r>
    </w:p>
    <w:p w:rsidR="00846662" w:rsidRDefault="00846662" w:rsidP="00883495">
      <w:pPr>
        <w:widowControl w:val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834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Средняя заработная плата учителей общеобразовательных учреждений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составила</w:t>
      </w:r>
      <w:r w:rsidRPr="008834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27 471,4 рублей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(2019 - 26 130,50 рублей), </w:t>
      </w:r>
      <w:r w:rsidRPr="008834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педагогических работников учреждений дополнительного образования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8834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27 487,4  рублей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(2019 - 26 127,40 рублей), </w:t>
      </w:r>
      <w:r w:rsidRPr="008834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педагогических работников дошкольного образования - 26 034,7  рублей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(2019 - 24 991,30 рублей)</w:t>
      </w:r>
      <w:r w:rsidRPr="008834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.   </w:t>
      </w:r>
    </w:p>
    <w:p w:rsidR="00883495" w:rsidRPr="00883495" w:rsidRDefault="00883495" w:rsidP="00883495">
      <w:pPr>
        <w:widowControl w:val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</w:t>
      </w:r>
      <w:r w:rsidRPr="008834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рамках реализации муниципальной программы «Развитие образования» были проведены следующие мероприятия:</w:t>
      </w:r>
    </w:p>
    <w:p w:rsidR="00883495" w:rsidRPr="00883495" w:rsidRDefault="00883495" w:rsidP="00883495">
      <w:pPr>
        <w:widowControl w:val="0"/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в образовательных организациях условий для занятия физической культурой и спортом,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8834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спортивного зала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создание спортивного клуба</w:t>
      </w:r>
      <w:r w:rsidRPr="00883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МКОУ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83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 № 20 х. </w:t>
      </w:r>
      <w:proofErr w:type="spellStart"/>
      <w:r w:rsidRPr="0088349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Бугулов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34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 - 1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83495">
        <w:rPr>
          <w:rFonts w:ascii="Times New Roman" w:eastAsia="Times New Roman" w:hAnsi="Times New Roman" w:cs="Times New Roman"/>
          <w:sz w:val="28"/>
          <w:szCs w:val="28"/>
          <w:lang w:eastAsia="ru-RU"/>
        </w:rPr>
        <w:t>732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,04 тыс.</w:t>
      </w:r>
      <w:r w:rsidRPr="008834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883495" w:rsidRPr="00883495" w:rsidRDefault="00883495" w:rsidP="00883495">
      <w:pPr>
        <w:widowControl w:val="0"/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83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амена оконных блоков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Pr="00883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3 862,08 тыс. рублей в трех образовательных учреждениях (МКДОУ № 16 «Ромашка» с. </w:t>
      </w:r>
      <w:proofErr w:type="spellStart"/>
      <w:r w:rsidRPr="008834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Ростовановское</w:t>
      </w:r>
      <w:proofErr w:type="spellEnd"/>
      <w:r w:rsidRPr="00883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МКДОУ № 20 «Колокольчик» </w:t>
      </w:r>
      <w:proofErr w:type="gramStart"/>
      <w:r w:rsidRPr="0088349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83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Полтавское, МОУ школа-интернат с. Русское). Заменено 159 </w:t>
      </w:r>
      <w:proofErr w:type="gramStart"/>
      <w:r w:rsidRPr="0088349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оконных</w:t>
      </w:r>
      <w:proofErr w:type="gramEnd"/>
      <w:r w:rsidRPr="00883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блока, общей площадью 393,19 </w:t>
      </w:r>
      <w:proofErr w:type="spellStart"/>
      <w:r w:rsidRPr="0088349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883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83495" w:rsidRPr="00883495" w:rsidRDefault="00883495" w:rsidP="00883495">
      <w:pPr>
        <w:widowControl w:val="0"/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Капитальный ремонт кровли в МОУ школа-интернат с. </w:t>
      </w:r>
      <w:proofErr w:type="gramStart"/>
      <w:r w:rsidRPr="0088349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Русское</w:t>
      </w:r>
      <w:proofErr w:type="gramEnd"/>
      <w:r w:rsidRPr="00883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83495">
        <w:rPr>
          <w:rFonts w:ascii="Times New Roman" w:eastAsia="Times New Roman" w:hAnsi="Times New Roman" w:cs="Times New Roman"/>
          <w:sz w:val="28"/>
          <w:szCs w:val="28"/>
          <w:lang w:eastAsia="ru-RU"/>
        </w:rPr>
        <w:t>360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83495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883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</w:p>
    <w:p w:rsidR="00883495" w:rsidRPr="00883495" w:rsidRDefault="00883495" w:rsidP="00883495">
      <w:pPr>
        <w:widowControl w:val="0"/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Благоустройство территорий в МКОУ СОШ № 7 п. </w:t>
      </w:r>
      <w:proofErr w:type="gramStart"/>
      <w:r w:rsidRPr="0088349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</w:t>
      </w:r>
      <w:proofErr w:type="gramEnd"/>
      <w:r w:rsidRPr="00883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83495">
        <w:rPr>
          <w:rFonts w:ascii="Times New Roman" w:eastAsia="Times New Roman" w:hAnsi="Times New Roman" w:cs="Times New Roman"/>
          <w:sz w:val="28"/>
          <w:szCs w:val="28"/>
          <w:lang w:eastAsia="ru-RU"/>
        </w:rPr>
        <w:t>822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83495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а так же в </w:t>
      </w:r>
      <w:r w:rsidRPr="00883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ООШ № 25 ст. Курская на сумму </w:t>
      </w:r>
      <w:r w:rsidRPr="00883495">
        <w:rPr>
          <w:rFonts w:ascii="Times New Roman" w:eastAsia="Arial" w:hAnsi="Times New Roman" w:cs="Times New Roman"/>
          <w:iCs/>
          <w:sz w:val="28"/>
          <w:szCs w:val="28"/>
          <w:lang w:eastAsia="ar-SA"/>
        </w:rPr>
        <w:t>2</w:t>
      </w:r>
      <w:r w:rsidR="00377A6C">
        <w:rPr>
          <w:rFonts w:ascii="Times New Roman" w:eastAsia="Arial" w:hAnsi="Times New Roman" w:cs="Times New Roman"/>
          <w:iCs/>
          <w:sz w:val="28"/>
          <w:szCs w:val="28"/>
          <w:lang w:eastAsia="ar-SA"/>
        </w:rPr>
        <w:t> </w:t>
      </w:r>
      <w:r w:rsidRPr="00883495">
        <w:rPr>
          <w:rFonts w:ascii="Times New Roman" w:eastAsia="Arial" w:hAnsi="Times New Roman" w:cs="Times New Roman"/>
          <w:iCs/>
          <w:sz w:val="28"/>
          <w:szCs w:val="28"/>
          <w:lang w:eastAsia="ar-SA"/>
        </w:rPr>
        <w:t>454</w:t>
      </w:r>
      <w:r w:rsidR="00377A6C">
        <w:rPr>
          <w:rFonts w:ascii="Times New Roman" w:eastAsia="Arial" w:hAnsi="Times New Roman" w:cs="Times New Roman"/>
          <w:iCs/>
          <w:sz w:val="28"/>
          <w:szCs w:val="28"/>
          <w:lang w:eastAsia="ar-SA"/>
        </w:rPr>
        <w:t>,</w:t>
      </w:r>
      <w:r w:rsidRPr="00883495">
        <w:rPr>
          <w:rFonts w:ascii="Times New Roman" w:eastAsia="Arial" w:hAnsi="Times New Roman" w:cs="Times New Roman"/>
          <w:iCs/>
          <w:sz w:val="28"/>
          <w:szCs w:val="28"/>
          <w:lang w:eastAsia="ar-SA"/>
        </w:rPr>
        <w:t>13</w:t>
      </w:r>
      <w:r w:rsidR="00377A6C">
        <w:rPr>
          <w:rFonts w:ascii="Times New Roman" w:eastAsia="Arial" w:hAnsi="Times New Roman" w:cs="Times New Roman"/>
          <w:iCs/>
          <w:sz w:val="28"/>
          <w:szCs w:val="28"/>
          <w:lang w:eastAsia="ar-SA"/>
        </w:rPr>
        <w:t xml:space="preserve"> тыс.</w:t>
      </w:r>
      <w:r w:rsidRPr="00883495">
        <w:rPr>
          <w:rFonts w:ascii="Times New Roman" w:eastAsia="Arial" w:hAnsi="Times New Roman" w:cs="Times New Roman"/>
          <w:iCs/>
          <w:sz w:val="28"/>
          <w:szCs w:val="28"/>
          <w:lang w:eastAsia="ar-SA"/>
        </w:rPr>
        <w:t xml:space="preserve"> </w:t>
      </w:r>
      <w:r w:rsidRPr="00883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846662" w:rsidRPr="00883495" w:rsidRDefault="00846662" w:rsidP="00846662">
      <w:pPr>
        <w:widowControl w:val="0"/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83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оставлена модульная конструкция для приема пищи в МКОУ СОШ № 16 с. </w:t>
      </w:r>
      <w:proofErr w:type="gramStart"/>
      <w:r w:rsidRPr="008834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Пролетарское</w:t>
      </w:r>
      <w:proofErr w:type="gramEnd"/>
      <w:r w:rsidRPr="00883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83495">
        <w:rPr>
          <w:rFonts w:ascii="Times New Roman" w:eastAsia="Times New Roman" w:hAnsi="Times New Roman" w:cs="Times New Roman"/>
          <w:sz w:val="28"/>
          <w:szCs w:val="28"/>
          <w:lang w:eastAsia="ru-RU"/>
        </w:rPr>
        <w:t>214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83495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883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495" w:rsidRPr="00883495" w:rsidRDefault="00883495" w:rsidP="00883495">
      <w:pPr>
        <w:widowControl w:val="0"/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9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Организовано оказание услуг по организации охраны и обеспечению безопасности круглосуточно в следующих учреждениях</w:t>
      </w:r>
      <w:r w:rsidR="00377A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83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МКОУ СОШ № 1 ст. Курской, МКОУ СОШ № 2 ст. Курской, МКОУ СОШ № 5 с. </w:t>
      </w:r>
      <w:proofErr w:type="spellStart"/>
      <w:r w:rsidRPr="00883495">
        <w:rPr>
          <w:rFonts w:ascii="Times New Roman" w:eastAsia="Times New Roman" w:hAnsi="Times New Roman" w:cs="Times New Roman"/>
          <w:sz w:val="28"/>
          <w:szCs w:val="28"/>
          <w:lang w:eastAsia="ru-RU"/>
        </w:rPr>
        <w:t>Эдиссия</w:t>
      </w:r>
      <w:proofErr w:type="spellEnd"/>
      <w:r w:rsidRPr="00883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МОУ школе-интернате с. Русского. </w:t>
      </w:r>
      <w:r w:rsidR="00377A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данный момент в</w:t>
      </w:r>
      <w:r w:rsidRPr="00883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 школах охрана сотрудниками ЧОП осуществляется в ночное время суток.</w:t>
      </w:r>
    </w:p>
    <w:p w:rsidR="00377A6C" w:rsidRDefault="00377A6C" w:rsidP="00883495">
      <w:pPr>
        <w:widowControl w:val="0"/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ремонтные работы в зданиях образовательных учреждениях на общую сумму </w:t>
      </w:r>
      <w:r w:rsidR="00424499">
        <w:rPr>
          <w:rFonts w:ascii="Times New Roman" w:eastAsia="Times New Roman" w:hAnsi="Times New Roman" w:cs="Times New Roman"/>
          <w:sz w:val="28"/>
          <w:szCs w:val="28"/>
          <w:lang w:eastAsia="ru-RU"/>
        </w:rPr>
        <w:t>12 610,09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DA3E6E" w:rsidRDefault="00DA3E6E" w:rsidP="000E1927">
      <w:pPr>
        <w:widowControl w:val="0"/>
        <w:tabs>
          <w:tab w:val="left" w:pos="0"/>
        </w:tabs>
        <w:suppressAutoHyphens/>
        <w:jc w:val="both"/>
        <w:rPr>
          <w:rFonts w:ascii="Times New Roman" w:eastAsia="Andale Sans UI" w:hAnsi="Times New Roman" w:cs="Times New Roman"/>
          <w:bCs/>
          <w:iCs/>
          <w:color w:val="FF0000"/>
          <w:kern w:val="3"/>
          <w:sz w:val="28"/>
          <w:szCs w:val="28"/>
          <w:shd w:val="clear" w:color="auto" w:fill="FFFFFF"/>
          <w:lang w:eastAsia="ja-JP" w:bidi="fa-IR"/>
        </w:rPr>
      </w:pPr>
    </w:p>
    <w:p w:rsidR="00552E60" w:rsidRPr="00552E60" w:rsidRDefault="00552E60" w:rsidP="00552E60">
      <w:pPr>
        <w:widowControl w:val="0"/>
        <w:tabs>
          <w:tab w:val="left" w:pos="0"/>
        </w:tabs>
        <w:suppressAutoHyphens/>
        <w:jc w:val="both"/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</w:pPr>
      <w:proofErr w:type="gramStart"/>
      <w:r w:rsidRPr="00552E60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 xml:space="preserve">Отрасль культуры представляют 14 муниципальных  казенных </w:t>
      </w:r>
      <w:r w:rsidRPr="00552E60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lastRenderedPageBreak/>
        <w:t>учреждений и 3 муниципальных бюджетных учреждения  (МУ ДО Курская детская музыкальная и Курская детская художественные школы,  МУК «</w:t>
      </w:r>
      <w:proofErr w:type="spellStart"/>
      <w:r w:rsidRPr="00552E60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>Межпоселенческий</w:t>
      </w:r>
      <w:proofErr w:type="spellEnd"/>
      <w:r w:rsidRPr="00552E60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 xml:space="preserve"> районный кинотеатр «Восток»). 59 сетевых единиц учреждений  культуры. </w:t>
      </w:r>
      <w:proofErr w:type="gramEnd"/>
    </w:p>
    <w:p w:rsidR="00552E60" w:rsidRDefault="00552E60" w:rsidP="00552E60">
      <w:pPr>
        <w:widowControl w:val="0"/>
        <w:tabs>
          <w:tab w:val="left" w:pos="0"/>
        </w:tabs>
        <w:suppressAutoHyphens/>
        <w:jc w:val="both"/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</w:pPr>
      <w:r w:rsidRPr="00552E60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 xml:space="preserve">Библиотечное обслуживание осуществляют  25 библиотек </w:t>
      </w:r>
      <w:r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>-</w:t>
      </w:r>
      <w:r w:rsidRPr="00552E60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 xml:space="preserve"> филиалов, центральная районная библиотека и районная детская библиотека.   </w:t>
      </w:r>
    </w:p>
    <w:p w:rsidR="000A22D3" w:rsidRPr="00B31D26" w:rsidRDefault="000A22D3" w:rsidP="000E1927">
      <w:pPr>
        <w:widowControl w:val="0"/>
        <w:tabs>
          <w:tab w:val="left" w:pos="0"/>
        </w:tabs>
        <w:suppressAutoHyphens/>
        <w:jc w:val="both"/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</w:pPr>
      <w:proofErr w:type="gramStart"/>
      <w:r w:rsidRPr="00B31D26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 xml:space="preserve">В учреждениях дополнительного образования подведомственных «Управлению культуры», МУ  ДО  Курская детская художественная школа с филиалом  в селе  </w:t>
      </w:r>
      <w:proofErr w:type="spellStart"/>
      <w:r w:rsidRPr="00B31D26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>Эдиссия</w:t>
      </w:r>
      <w:proofErr w:type="spellEnd"/>
      <w:r w:rsidRPr="00B31D26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 xml:space="preserve">,  МУ  ДО  Курская детская музыкальная школа с тремя филиалами в селе </w:t>
      </w:r>
      <w:proofErr w:type="spellStart"/>
      <w:r w:rsidRPr="00B31D26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>Эдиссия</w:t>
      </w:r>
      <w:proofErr w:type="spellEnd"/>
      <w:r w:rsidRPr="00B31D26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 xml:space="preserve">, селе  Русском, станице  </w:t>
      </w:r>
      <w:proofErr w:type="spellStart"/>
      <w:r w:rsidRPr="00B31D26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>Галюгаевской</w:t>
      </w:r>
      <w:proofErr w:type="spellEnd"/>
      <w:r w:rsidRPr="00B31D26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 xml:space="preserve"> в которых  обучаются </w:t>
      </w:r>
      <w:r w:rsidR="00B31D26" w:rsidRPr="00B31D26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>578</w:t>
      </w:r>
      <w:r w:rsidRPr="00B31D26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 xml:space="preserve"> человек  или  </w:t>
      </w:r>
      <w:r w:rsidR="00B31D26" w:rsidRPr="00B31D26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>92,2</w:t>
      </w:r>
      <w:r w:rsidRPr="00B31D26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 xml:space="preserve"> </w:t>
      </w:r>
      <w:r w:rsidR="00B31D26" w:rsidRPr="00B31D26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>%</w:t>
      </w:r>
      <w:r w:rsidRPr="00B31D26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 xml:space="preserve">  от уровня прошлого года (201</w:t>
      </w:r>
      <w:r w:rsidR="00B31D26" w:rsidRPr="00B31D26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>9</w:t>
      </w:r>
      <w:r w:rsidRPr="00B31D26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 xml:space="preserve"> год </w:t>
      </w:r>
      <w:r w:rsidR="00B31D26" w:rsidRPr="00B31D26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>627</w:t>
      </w:r>
      <w:r w:rsidRPr="00B31D26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 xml:space="preserve"> человек).</w:t>
      </w:r>
      <w:proofErr w:type="gramEnd"/>
    </w:p>
    <w:p w:rsidR="000A22D3" w:rsidRPr="00B31D26" w:rsidRDefault="000A22D3" w:rsidP="000E1927">
      <w:pPr>
        <w:widowControl w:val="0"/>
        <w:tabs>
          <w:tab w:val="left" w:pos="0"/>
        </w:tabs>
        <w:suppressAutoHyphens/>
        <w:jc w:val="both"/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</w:pPr>
      <w:r w:rsidRPr="00B31D26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 xml:space="preserve">В библиотеках района зарегистрировано </w:t>
      </w:r>
      <w:r w:rsidR="00B31D26" w:rsidRPr="00B31D26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 xml:space="preserve">18 182 </w:t>
      </w:r>
      <w:r w:rsidRPr="00B31D26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>пользователей (201</w:t>
      </w:r>
      <w:r w:rsidR="00B31D26" w:rsidRPr="00B31D26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>9</w:t>
      </w:r>
      <w:r w:rsidRPr="00B31D26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 xml:space="preserve"> год </w:t>
      </w:r>
      <w:r w:rsidR="00B31D26" w:rsidRPr="00B31D26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>22 002</w:t>
      </w:r>
      <w:r w:rsidRPr="00B31D26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 xml:space="preserve"> человек), посетили библиотеки </w:t>
      </w:r>
      <w:r w:rsidR="00B31D26" w:rsidRPr="00B31D26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>154 728</w:t>
      </w:r>
      <w:r w:rsidRPr="00B31D26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 xml:space="preserve"> человек (201</w:t>
      </w:r>
      <w:r w:rsidR="00B31D26" w:rsidRPr="00B31D26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>9</w:t>
      </w:r>
      <w:r w:rsidRPr="00B31D26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 xml:space="preserve"> год </w:t>
      </w:r>
      <w:r w:rsidR="00B31D26" w:rsidRPr="00B31D26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>234 654</w:t>
      </w:r>
      <w:r w:rsidRPr="00B31D26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 xml:space="preserve"> человек). </w:t>
      </w:r>
    </w:p>
    <w:p w:rsidR="000A22D3" w:rsidRPr="00B31D26" w:rsidRDefault="005B3B01" w:rsidP="000E1927">
      <w:pPr>
        <w:widowControl w:val="0"/>
        <w:tabs>
          <w:tab w:val="left" w:pos="0"/>
        </w:tabs>
        <w:suppressAutoHyphens/>
        <w:jc w:val="both"/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</w:pPr>
      <w:r w:rsidRPr="00B31D26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>К</w:t>
      </w:r>
      <w:r w:rsidR="000A22D3" w:rsidRPr="00B31D26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>инотеатром «Восток»</w:t>
      </w:r>
      <w:r w:rsidRPr="00B31D26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 xml:space="preserve"> проведено </w:t>
      </w:r>
      <w:r w:rsidR="00B31D26" w:rsidRPr="00B31D26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>561</w:t>
      </w:r>
      <w:r w:rsidRPr="00B31D26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 xml:space="preserve"> киносеанс</w:t>
      </w:r>
      <w:r w:rsidR="000A22D3" w:rsidRPr="00B31D26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 xml:space="preserve"> или </w:t>
      </w:r>
      <w:r w:rsidR="00B31D26" w:rsidRPr="00B31D26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>45,5</w:t>
      </w:r>
      <w:r w:rsidR="000A22D3" w:rsidRPr="00B31D26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 xml:space="preserve"> </w:t>
      </w:r>
      <w:r w:rsidR="00B31D26" w:rsidRPr="00B31D26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>%</w:t>
      </w:r>
      <w:r w:rsidR="000A22D3" w:rsidRPr="00B31D26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 xml:space="preserve"> к уровню прошлого года (201</w:t>
      </w:r>
      <w:r w:rsidR="00B31D26" w:rsidRPr="00B31D26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>9</w:t>
      </w:r>
      <w:r w:rsidR="000A22D3" w:rsidRPr="00B31D26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 xml:space="preserve"> год 1</w:t>
      </w:r>
      <w:r w:rsidRPr="00B31D26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 xml:space="preserve"> </w:t>
      </w:r>
      <w:r w:rsidR="00B31D26" w:rsidRPr="00B31D26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>233</w:t>
      </w:r>
      <w:r w:rsidR="000A22D3" w:rsidRPr="00B31D26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 xml:space="preserve"> киносеансов</w:t>
      </w:r>
      <w:r w:rsidR="00B31D26" w:rsidRPr="00B31D26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>)</w:t>
      </w:r>
      <w:r w:rsidR="000A22D3" w:rsidRPr="00B31D26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 xml:space="preserve">. Посетили </w:t>
      </w:r>
      <w:r w:rsidRPr="00B31D26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>кинотеатр</w:t>
      </w:r>
      <w:r w:rsidR="000A22D3" w:rsidRPr="00B31D26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 xml:space="preserve"> «Восток» </w:t>
      </w:r>
      <w:r w:rsidR="00B31D26" w:rsidRPr="00B31D26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 xml:space="preserve">7 264 </w:t>
      </w:r>
      <w:r w:rsidR="000A22D3" w:rsidRPr="00B31D26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 xml:space="preserve">человек или </w:t>
      </w:r>
      <w:r w:rsidR="00B31D26" w:rsidRPr="00B31D26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>48,5 %</w:t>
      </w:r>
      <w:r w:rsidR="000A22D3" w:rsidRPr="00B31D26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 xml:space="preserve"> к уровню прошлого года (в  201</w:t>
      </w:r>
      <w:r w:rsidR="00B31D26" w:rsidRPr="00B31D26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>9</w:t>
      </w:r>
      <w:r w:rsidR="000A22D3" w:rsidRPr="00B31D26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 xml:space="preserve"> год </w:t>
      </w:r>
      <w:r w:rsidR="00B31D26" w:rsidRPr="00B31D26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 xml:space="preserve">14 974 </w:t>
      </w:r>
      <w:r w:rsidR="000A22D3" w:rsidRPr="00B31D26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 xml:space="preserve">человек).  Валовый сбор от кинопоказов составил </w:t>
      </w:r>
      <w:r w:rsidR="00B31D26" w:rsidRPr="00B31D26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 xml:space="preserve">1 938,45 </w:t>
      </w:r>
      <w:r w:rsidR="000A22D3" w:rsidRPr="00B31D26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>тыс. рублей (201</w:t>
      </w:r>
      <w:r w:rsidR="00B31D26" w:rsidRPr="00B31D26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>9</w:t>
      </w:r>
      <w:r w:rsidR="000A22D3" w:rsidRPr="00B31D26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 xml:space="preserve"> год </w:t>
      </w:r>
      <w:r w:rsidR="00B31D26" w:rsidRPr="00B31D26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>3 606,40</w:t>
      </w:r>
      <w:r w:rsidR="000A22D3" w:rsidRPr="00B31D26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 xml:space="preserve"> тыс. рублей).</w:t>
      </w:r>
    </w:p>
    <w:p w:rsidR="007B4DD5" w:rsidRPr="0076206B" w:rsidRDefault="000A22D3" w:rsidP="007B4DD5">
      <w:pPr>
        <w:widowControl w:val="0"/>
        <w:tabs>
          <w:tab w:val="left" w:pos="0"/>
        </w:tabs>
        <w:suppressAutoHyphens/>
        <w:contextualSpacing/>
        <w:jc w:val="both"/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</w:pPr>
      <w:r w:rsidRPr="0076206B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>Среднемесячная заработная плата работников культуры в 20</w:t>
      </w:r>
      <w:r w:rsidR="0076206B" w:rsidRPr="0076206B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>20</w:t>
      </w:r>
      <w:r w:rsidRPr="0076206B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 xml:space="preserve"> году  составила </w:t>
      </w:r>
      <w:r w:rsidR="0076206B" w:rsidRPr="0076206B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>25 981,70</w:t>
      </w:r>
      <w:r w:rsidRPr="0076206B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 xml:space="preserve"> рублей (20</w:t>
      </w:r>
      <w:r w:rsidR="0076206B" w:rsidRPr="0076206B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>9</w:t>
      </w:r>
      <w:r w:rsidRPr="0076206B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 xml:space="preserve">8 год </w:t>
      </w:r>
      <w:r w:rsidR="0076206B" w:rsidRPr="0076206B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>25 167,70</w:t>
      </w:r>
      <w:r w:rsidRPr="0076206B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 xml:space="preserve"> рублей), педагогических работников дополнительного обучения 26</w:t>
      </w:r>
      <w:r w:rsidR="0076206B" w:rsidRPr="0076206B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 xml:space="preserve"> 868,50 </w:t>
      </w:r>
      <w:r w:rsidRPr="0076206B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>рублей  (201</w:t>
      </w:r>
      <w:r w:rsidR="0076206B" w:rsidRPr="0076206B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>9</w:t>
      </w:r>
      <w:r w:rsidRPr="0076206B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 xml:space="preserve"> год 26</w:t>
      </w:r>
      <w:r w:rsidR="0076206B" w:rsidRPr="0076206B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> 177,10</w:t>
      </w:r>
      <w:r w:rsidRPr="0076206B"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shd w:val="clear" w:color="auto" w:fill="FFFFFF"/>
          <w:lang w:eastAsia="ja-JP" w:bidi="fa-IR"/>
        </w:rPr>
        <w:t xml:space="preserve"> рубля).</w:t>
      </w:r>
    </w:p>
    <w:p w:rsidR="006B0FFF" w:rsidRDefault="006B0FFF" w:rsidP="006B0FF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F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краевой программы «Сохранение и развитие культуры» п</w:t>
      </w:r>
      <w:r w:rsidRPr="006B0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роведен </w:t>
      </w:r>
      <w:r w:rsidRPr="006B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капитальный ремонт здания </w:t>
      </w:r>
      <w:proofErr w:type="spellStart"/>
      <w:r w:rsidRPr="006B0FFF">
        <w:rPr>
          <w:rFonts w:ascii="Times New Roman" w:eastAsia="Times New Roman" w:hAnsi="Times New Roman" w:cs="Times New Roman"/>
          <w:sz w:val="28"/>
          <w:szCs w:val="28"/>
          <w:lang w:eastAsia="ru-RU"/>
        </w:rPr>
        <w:t>Эдиссийского</w:t>
      </w:r>
      <w:proofErr w:type="spellEnd"/>
      <w:r w:rsidRPr="006B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филиала Курской детской музыкальной школы на сумму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B0FFF">
        <w:rPr>
          <w:rFonts w:ascii="Times New Roman" w:eastAsia="Times New Roman" w:hAnsi="Times New Roman" w:cs="Times New Roman"/>
          <w:sz w:val="28"/>
          <w:szCs w:val="28"/>
          <w:lang w:eastAsia="ru-RU"/>
        </w:rPr>
        <w:t>197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B0FFF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6B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капитальный ремонт фасада здания Графского сельского Дома культуры на сумму 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B0FFF">
        <w:rPr>
          <w:rFonts w:ascii="Times New Roman" w:eastAsia="Times New Roman" w:hAnsi="Times New Roman" w:cs="Times New Roman"/>
          <w:sz w:val="28"/>
          <w:szCs w:val="28"/>
          <w:lang w:eastAsia="ru-RU"/>
        </w:rPr>
        <w:t>210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B0FFF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6B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6B0FFF" w:rsidRPr="006B0FFF" w:rsidRDefault="006B0FFF" w:rsidP="006B0FFF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FFF" w:rsidRPr="006B0FFF" w:rsidRDefault="006B0FFF" w:rsidP="006B0FFF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B0FFF">
        <w:rPr>
          <w:rFonts w:ascii="Times New Roman" w:hAnsi="Times New Roman" w:cs="Times New Roman"/>
          <w:sz w:val="28"/>
          <w:szCs w:val="28"/>
        </w:rPr>
        <w:t xml:space="preserve"> рамках участия в </w:t>
      </w:r>
      <w:r w:rsidRPr="006B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программе развития </w:t>
      </w:r>
      <w:proofErr w:type="gramStart"/>
      <w:r w:rsidRPr="006B0F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территорий, основанных на местных инициативах проделана</w:t>
      </w:r>
      <w:proofErr w:type="gramEnd"/>
      <w:r w:rsidRPr="006B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следующая работа: </w:t>
      </w:r>
    </w:p>
    <w:p w:rsidR="006B0FFF" w:rsidRPr="006B0FFF" w:rsidRDefault="006B0FFF" w:rsidP="006B0FFF">
      <w:pPr>
        <w:spacing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Pr="006B0FFF">
        <w:rPr>
          <w:rFonts w:ascii="Times New Roman" w:hAnsi="Times New Roman" w:cs="Times New Roman"/>
          <w:sz w:val="28"/>
          <w:szCs w:val="28"/>
        </w:rPr>
        <w:t>лагоустройство центрального парка (освещение и видеонаблюдение) Ставропольский край, Курский район, ст. Курская, п. Школьный 2 021,00 тыс. руб</w:t>
      </w:r>
      <w:r w:rsidR="00470917">
        <w:rPr>
          <w:rFonts w:ascii="Times New Roman" w:hAnsi="Times New Roman" w:cs="Times New Roman"/>
          <w:sz w:val="28"/>
          <w:szCs w:val="28"/>
        </w:rPr>
        <w:t>лей;</w:t>
      </w:r>
      <w:proofErr w:type="gramEnd"/>
    </w:p>
    <w:p w:rsidR="006B0FFF" w:rsidRPr="006B0FFF" w:rsidRDefault="006B0FFF" w:rsidP="006B0FFF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B0FFF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емонт здания пожарной части п.</w:t>
      </w:r>
      <w:r w:rsidR="0047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Балтийский </w:t>
      </w:r>
      <w:r w:rsidR="0047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Pr="006B0FFF">
        <w:rPr>
          <w:rFonts w:ascii="Times New Roman" w:eastAsia="Times New Roman" w:hAnsi="Times New Roman" w:cs="Times New Roman"/>
          <w:sz w:val="28"/>
          <w:szCs w:val="28"/>
          <w:lang w:eastAsia="ru-RU"/>
        </w:rPr>
        <w:t>2 211,34 тыс. руб</w:t>
      </w:r>
      <w:r w:rsidR="0047091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лей;</w:t>
      </w:r>
    </w:p>
    <w:p w:rsidR="006B0FFF" w:rsidRPr="006B0FFF" w:rsidRDefault="00470917" w:rsidP="006B0FFF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B0FFF" w:rsidRPr="006B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стройство ограждения кладбища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FFF" w:rsidRPr="006B0FF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0FFF" w:rsidRPr="006B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B0FFF" w:rsidRPr="006B0FFF">
        <w:rPr>
          <w:rFonts w:ascii="Times New Roman" w:eastAsia="Times New Roman" w:hAnsi="Times New Roman" w:cs="Times New Roman"/>
          <w:sz w:val="28"/>
          <w:szCs w:val="28"/>
          <w:lang w:eastAsia="ru-RU"/>
        </w:rPr>
        <w:t>Эдиссии</w:t>
      </w:r>
      <w:proofErr w:type="spellEnd"/>
      <w:r w:rsidR="006B0FFF" w:rsidRPr="006B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6B0FFF" w:rsidRPr="006B0FFF">
        <w:rPr>
          <w:rFonts w:ascii="Times New Roman" w:eastAsia="Times New Roman" w:hAnsi="Times New Roman" w:cs="Times New Roman"/>
          <w:sz w:val="28"/>
          <w:szCs w:val="28"/>
          <w:lang w:eastAsia="ru-RU"/>
        </w:rPr>
        <w:t>1 780,98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лей;</w:t>
      </w:r>
    </w:p>
    <w:p w:rsidR="006B0FFF" w:rsidRPr="006B0FFF" w:rsidRDefault="00470917" w:rsidP="006B0FFF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B0FFF" w:rsidRPr="006B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емонт малого зала Дома культуры х. Графский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</w:t>
      </w:r>
      <w:r w:rsidR="006B0FFF" w:rsidRPr="006B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1 743,08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лей;</w:t>
      </w:r>
    </w:p>
    <w:p w:rsidR="006B0FFF" w:rsidRPr="006B0FFF" w:rsidRDefault="00470917" w:rsidP="006B0FFF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B0FFF" w:rsidRPr="006B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емонт здания </w:t>
      </w:r>
      <w:proofErr w:type="spellStart"/>
      <w:r w:rsidR="006B0FFF" w:rsidRPr="006B0FF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Уваровского</w:t>
      </w:r>
      <w:proofErr w:type="spellEnd"/>
      <w:r w:rsidR="006B0FFF" w:rsidRPr="006B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</w:t>
      </w:r>
      <w:r w:rsidR="006B0FFF" w:rsidRPr="006B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2 994,41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лей;</w:t>
      </w:r>
    </w:p>
    <w:p w:rsidR="006B0FFF" w:rsidRPr="006B0FFF" w:rsidRDefault="00470917" w:rsidP="00470917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6B0FFF" w:rsidRPr="006B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лагоустройство территории прилегающей к зданию Русского СДК (второй этап)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</w:t>
      </w:r>
      <w:r w:rsidR="006B0FFF" w:rsidRPr="006B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2 478,18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6B0FFF" w:rsidRPr="006B0FFF" w:rsidRDefault="00470917" w:rsidP="006B0FFF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</w:t>
      </w:r>
      <w:r w:rsidR="006B0FFF" w:rsidRPr="006B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лагоустройство территории возле здания </w:t>
      </w:r>
      <w:proofErr w:type="spellStart"/>
      <w:r w:rsidR="006B0FFF" w:rsidRPr="006B0F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Стодеревск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6B0FFF" w:rsidRPr="006B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КДЦ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</w:t>
      </w:r>
      <w:r w:rsidR="006B0FFF" w:rsidRPr="006B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2 005,04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лей.</w:t>
      </w:r>
    </w:p>
    <w:p w:rsidR="006B0FFF" w:rsidRPr="006B0FFF" w:rsidRDefault="00470917" w:rsidP="006B0FFF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по данной программе н</w:t>
      </w:r>
      <w:r w:rsidR="006B0FFF" w:rsidRPr="006B0FFF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общую сумму 15 234,03 тыс. рублей.</w:t>
      </w:r>
    </w:p>
    <w:p w:rsidR="006B0FFF" w:rsidRPr="006B0FFF" w:rsidRDefault="006B0FFF" w:rsidP="006B0FF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046" w:rsidRPr="00145046" w:rsidRDefault="00145046" w:rsidP="00145046">
      <w:pPr>
        <w:widowControl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04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Центром по работе с молодежью проведены 12 мероприятий с талантливой и одаренной молодежью, 2 культурно-массовых мероприятия, 45 мероприятий по  гражданско-патриотическому воспитанию молодежи, 16 мероприятий по развитию молодежного добровольческого движения, 14 мероприятий по  профилактике негативных проявлений в молодежной среде, 1 мероприятие по работе с молодыми семьями. Всего количество участников мероприятий составило 18019 человек, количество молодежи, задействованной в мероприятиях по патриотическому воспитанию, составило 7 300 человек, количество молодежи, задействованной в мероприятиях волонтерского движения, составило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5046">
        <w:rPr>
          <w:rFonts w:ascii="Times New Roman" w:eastAsia="Times New Roman" w:hAnsi="Times New Roman" w:cs="Times New Roman"/>
          <w:sz w:val="28"/>
          <w:szCs w:val="28"/>
          <w:lang w:eastAsia="ru-RU"/>
        </w:rPr>
        <w:t>4 487 человек.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183D" w:rsidRPr="0073183D" w:rsidRDefault="0073183D" w:rsidP="000E1927">
      <w:pPr>
        <w:widowControl w:val="0"/>
        <w:contextualSpacing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73183D">
        <w:rPr>
          <w:rFonts w:ascii="Times New Roman" w:eastAsia="Courier New" w:hAnsi="Times New Roman" w:cs="Times New Roman"/>
          <w:sz w:val="28"/>
          <w:szCs w:val="28"/>
        </w:rPr>
        <w:t xml:space="preserve">За отчетный период проведено 17 спортивных мероприятий, в которых приняли участие около 700 спортсменов по различным видам спорта. </w:t>
      </w:r>
    </w:p>
    <w:p w:rsidR="00806861" w:rsidRPr="00145046" w:rsidRDefault="00806861" w:rsidP="000E1927">
      <w:pPr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B0FFF" w:rsidRPr="006B0FFF" w:rsidRDefault="006B0FFF" w:rsidP="006B0FF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F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Заключено 62 (2019 - 87) договоров аренды земельных участков, находящихся в государственной собственности, государственная собственность на которые не разграничена, сумма по арендным платежам составила 19 959,40 тыс. рублей, за 2019 год - 15 777,90 тыс. рублей.</w:t>
      </w:r>
    </w:p>
    <w:p w:rsidR="006B0FFF" w:rsidRPr="006B0FFF" w:rsidRDefault="006B0FFF" w:rsidP="006B0FF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F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Продано 12 (2019 - 19) земельных участков, находящихся в государственной собственности, государственная собственность на которые не разграничена, сумма от продажи составила 3 012,40 тыс. рублей за 2019 год - 2 051,70 тыс. рублей.</w:t>
      </w:r>
    </w:p>
    <w:p w:rsidR="006B0FFF" w:rsidRPr="006B0FFF" w:rsidRDefault="006B0FFF" w:rsidP="006B0FF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F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перечисления части прибыли муниципальных унитарных предприятий составили 181,7 тыс. рублей,  за 2019 год - 167,30 тыс. рублей.</w:t>
      </w:r>
    </w:p>
    <w:p w:rsidR="009B1BDB" w:rsidRPr="00145046" w:rsidRDefault="009B1BDB" w:rsidP="000E1927">
      <w:pPr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A1F3F" w:rsidRPr="00DB0004" w:rsidRDefault="00AA1F3F" w:rsidP="000E192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00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доходов консолиди</w:t>
      </w:r>
      <w:r w:rsidR="00DB0004" w:rsidRPr="00DB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рованного бюджета района </w:t>
      </w:r>
      <w:r w:rsidRPr="00DB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составило в сумме </w:t>
      </w:r>
      <w:r w:rsidR="00DB0004" w:rsidRPr="00DB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1 749,44 млн. рублей  или </w:t>
      </w:r>
      <w:r w:rsidRPr="00DB000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B0004" w:rsidRPr="00DB0004">
        <w:rPr>
          <w:rFonts w:ascii="Times New Roman" w:eastAsia="Times New Roman" w:hAnsi="Times New Roman" w:cs="Times New Roman"/>
          <w:sz w:val="28"/>
          <w:szCs w:val="28"/>
          <w:lang w:eastAsia="ru-RU"/>
        </w:rPr>
        <w:t>28,9</w:t>
      </w:r>
      <w:r w:rsidRPr="00DB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004" w:rsidRPr="00DB000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DB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004" w:rsidRPr="00DB00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уровня прошлого года</w:t>
      </w:r>
      <w:r w:rsidRPr="00DB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A1F3F" w:rsidRPr="00DB0004" w:rsidRDefault="00AA1F3F" w:rsidP="00DB000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доходную часть бюджета Курского района поступило собственных доходов </w:t>
      </w:r>
      <w:r w:rsidR="00DB0004" w:rsidRPr="00DB0004">
        <w:rPr>
          <w:rFonts w:ascii="Times New Roman" w:eastAsia="Times New Roman" w:hAnsi="Times New Roman" w:cs="Times New Roman"/>
          <w:sz w:val="28"/>
          <w:szCs w:val="28"/>
          <w:lang w:eastAsia="ru-RU"/>
        </w:rPr>
        <w:t>232,40</w:t>
      </w:r>
      <w:r w:rsidR="00DB0004" w:rsidRPr="00DB0004">
        <w:t xml:space="preserve"> </w:t>
      </w:r>
      <w:r w:rsidR="00DB0004" w:rsidRPr="00DB0004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  или 101,8 % к уровню прошлого года.</w:t>
      </w:r>
    </w:p>
    <w:p w:rsidR="00DB0004" w:rsidRDefault="00AA1F3F" w:rsidP="000E192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Расходная часть бюджета составила </w:t>
      </w:r>
      <w:r w:rsidR="00DB0004" w:rsidRPr="00DB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1 699,02 млн. рублей или 126,8 % от  уровня  прошлого года.  </w:t>
      </w:r>
    </w:p>
    <w:p w:rsidR="0088224D" w:rsidRPr="0088224D" w:rsidRDefault="0088224D" w:rsidP="0088224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финансирование мероприятий муниципальных программ за счет всех источников финансирования предусмотрены средства в объеме  1 687,66 млн. рублей, из них за счет средств федерального бюджета -  405,93 млн. рублей (24,05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882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общего объема финансирования), бюджета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82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640,96 млн. рублей (37,97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882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бюджета Курского муниципального района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82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581,75 млн. рублей  (34,47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882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 </w:t>
      </w:r>
    </w:p>
    <w:p w:rsidR="0088224D" w:rsidRPr="00DB0004" w:rsidRDefault="0088224D" w:rsidP="0088224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2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Кассовое исполнение мероприятий программ за счет всех источников финансирования составило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2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628,64 тыс. рублей (96,50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882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предусмотренного финансирования).</w:t>
      </w:r>
    </w:p>
    <w:p w:rsidR="00DB0004" w:rsidRPr="00DB0004" w:rsidRDefault="00552E60" w:rsidP="000E192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</w:t>
      </w:r>
      <w:r w:rsidR="00AA1F3F" w:rsidRPr="00DB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оля прибыльных организаций района составила 100 </w:t>
      </w:r>
      <w:r w:rsidR="00DB0004" w:rsidRPr="00DB000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AA1F3F" w:rsidRPr="00DB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Прибыль организаций района по оперативным данным составила </w:t>
      </w:r>
      <w:r w:rsidR="00DB0004" w:rsidRPr="00DB0004">
        <w:rPr>
          <w:rFonts w:ascii="Times New Roman" w:eastAsia="Times New Roman" w:hAnsi="Times New Roman" w:cs="Times New Roman"/>
          <w:sz w:val="28"/>
          <w:szCs w:val="28"/>
          <w:lang w:eastAsia="ru-RU"/>
        </w:rPr>
        <w:t>250,89 млн. рублей или 88,9 % от  уровня  прошлого года.</w:t>
      </w:r>
    </w:p>
    <w:p w:rsidR="00DB0004" w:rsidRDefault="00DB0004" w:rsidP="000E192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17E7B" w:rsidRPr="005A142B" w:rsidRDefault="00217E7B" w:rsidP="000E192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2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Ключевыми задачами на 20</w:t>
      </w:r>
      <w:r w:rsidR="00293EA3" w:rsidRPr="005A14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142B" w:rsidRPr="005A14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A1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являются:</w:t>
      </w:r>
    </w:p>
    <w:p w:rsidR="00293EA3" w:rsidRPr="005A142B" w:rsidRDefault="00293EA3" w:rsidP="000E192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усиленная работа по реализации национальных проектов </w:t>
      </w:r>
      <w:r w:rsidR="005A142B" w:rsidRPr="005A1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участие в государственных программах </w:t>
      </w:r>
      <w:r w:rsidRPr="005A1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Курского </w:t>
      </w:r>
      <w:r w:rsidR="005A142B" w:rsidRPr="005A14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Ставропольского края</w:t>
      </w:r>
      <w:r w:rsidRPr="005A14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3EA3" w:rsidRPr="005A142B" w:rsidRDefault="00293EA3" w:rsidP="00293EA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по привлечению инвестиций в экономику, для решения вопросов занятости населения и создания новых рабочих мест;</w:t>
      </w:r>
    </w:p>
    <w:p w:rsidR="00293EA3" w:rsidRPr="005A142B" w:rsidRDefault="00293EA3" w:rsidP="000E192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благосостояния и социальной защищенности населения Курского </w:t>
      </w:r>
      <w:r w:rsidR="005A142B" w:rsidRPr="005A14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Ставропольского края</w:t>
      </w:r>
      <w:r w:rsidR="002418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18C0" w:rsidRPr="002418C0" w:rsidRDefault="002418C0" w:rsidP="002418C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C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неформальной занятости;</w:t>
      </w:r>
    </w:p>
    <w:p w:rsidR="002418C0" w:rsidRPr="002418C0" w:rsidRDefault="002418C0" w:rsidP="002418C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C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объемов производства сельскохозяйственной и промышленной продукции на основе популяризации существующих мер поддержки малого и среднего бизнеса;</w:t>
      </w:r>
    </w:p>
    <w:p w:rsidR="002418C0" w:rsidRPr="002418C0" w:rsidRDefault="002418C0" w:rsidP="002418C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роста собственных доходов бюджета в целях совершенствования материально-технической базы муниципальных учреждений;</w:t>
      </w:r>
    </w:p>
    <w:p w:rsidR="00217E7B" w:rsidRPr="002418C0" w:rsidRDefault="002418C0" w:rsidP="002418C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и доступности муниципальных услуг и повышения благосостояния и качества жизни жителей района.</w:t>
      </w:r>
    </w:p>
    <w:sectPr w:rsidR="00217E7B" w:rsidRPr="00241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A5B67"/>
    <w:multiLevelType w:val="multilevel"/>
    <w:tmpl w:val="61BE1C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B13A03"/>
    <w:multiLevelType w:val="multilevel"/>
    <w:tmpl w:val="A38CAF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9E4"/>
    <w:rsid w:val="00043BF1"/>
    <w:rsid w:val="0004675D"/>
    <w:rsid w:val="0005749B"/>
    <w:rsid w:val="000618D0"/>
    <w:rsid w:val="00084A92"/>
    <w:rsid w:val="000A22D3"/>
    <w:rsid w:val="000C0D19"/>
    <w:rsid w:val="000D7B11"/>
    <w:rsid w:val="000E1927"/>
    <w:rsid w:val="00120C42"/>
    <w:rsid w:val="00145046"/>
    <w:rsid w:val="00165B4D"/>
    <w:rsid w:val="00167B2C"/>
    <w:rsid w:val="001F346C"/>
    <w:rsid w:val="00202E63"/>
    <w:rsid w:val="00210636"/>
    <w:rsid w:val="00217E7B"/>
    <w:rsid w:val="0023624F"/>
    <w:rsid w:val="00241117"/>
    <w:rsid w:val="002418C0"/>
    <w:rsid w:val="002732B2"/>
    <w:rsid w:val="00277701"/>
    <w:rsid w:val="00286CC5"/>
    <w:rsid w:val="0029228D"/>
    <w:rsid w:val="00293EA3"/>
    <w:rsid w:val="002F40F1"/>
    <w:rsid w:val="00302637"/>
    <w:rsid w:val="00316216"/>
    <w:rsid w:val="00335F86"/>
    <w:rsid w:val="00377A6C"/>
    <w:rsid w:val="003B75B6"/>
    <w:rsid w:val="003E50DB"/>
    <w:rsid w:val="00423B8F"/>
    <w:rsid w:val="00424499"/>
    <w:rsid w:val="004676B7"/>
    <w:rsid w:val="00470917"/>
    <w:rsid w:val="004916F5"/>
    <w:rsid w:val="004A0DBD"/>
    <w:rsid w:val="004A4500"/>
    <w:rsid w:val="00503D6F"/>
    <w:rsid w:val="00510A69"/>
    <w:rsid w:val="00531461"/>
    <w:rsid w:val="00534D76"/>
    <w:rsid w:val="005510B3"/>
    <w:rsid w:val="00552E60"/>
    <w:rsid w:val="005721A4"/>
    <w:rsid w:val="00577F6B"/>
    <w:rsid w:val="00594D5E"/>
    <w:rsid w:val="005A142B"/>
    <w:rsid w:val="005B3B01"/>
    <w:rsid w:val="005C09B3"/>
    <w:rsid w:val="006376CA"/>
    <w:rsid w:val="0064154D"/>
    <w:rsid w:val="006A04AA"/>
    <w:rsid w:val="006B0FFF"/>
    <w:rsid w:val="006F7B36"/>
    <w:rsid w:val="0070360D"/>
    <w:rsid w:val="00705826"/>
    <w:rsid w:val="0073183D"/>
    <w:rsid w:val="0075419C"/>
    <w:rsid w:val="0075779B"/>
    <w:rsid w:val="00761A70"/>
    <w:rsid w:val="0076206B"/>
    <w:rsid w:val="00783CEA"/>
    <w:rsid w:val="007B4DD5"/>
    <w:rsid w:val="007E0FF3"/>
    <w:rsid w:val="00806861"/>
    <w:rsid w:val="00811513"/>
    <w:rsid w:val="00827A1B"/>
    <w:rsid w:val="00840334"/>
    <w:rsid w:val="00846662"/>
    <w:rsid w:val="008504DB"/>
    <w:rsid w:val="00863537"/>
    <w:rsid w:val="00865EA4"/>
    <w:rsid w:val="0088224D"/>
    <w:rsid w:val="00883495"/>
    <w:rsid w:val="00916C16"/>
    <w:rsid w:val="00933F54"/>
    <w:rsid w:val="0096021E"/>
    <w:rsid w:val="00965E27"/>
    <w:rsid w:val="009B1BDB"/>
    <w:rsid w:val="009F6601"/>
    <w:rsid w:val="00AA1F3F"/>
    <w:rsid w:val="00AB69E4"/>
    <w:rsid w:val="00B11284"/>
    <w:rsid w:val="00B275EE"/>
    <w:rsid w:val="00B31D26"/>
    <w:rsid w:val="00B60451"/>
    <w:rsid w:val="00B87B73"/>
    <w:rsid w:val="00BF7A8D"/>
    <w:rsid w:val="00C031FA"/>
    <w:rsid w:val="00C06B7F"/>
    <w:rsid w:val="00C16547"/>
    <w:rsid w:val="00C20546"/>
    <w:rsid w:val="00C213AF"/>
    <w:rsid w:val="00C30083"/>
    <w:rsid w:val="00C71FA1"/>
    <w:rsid w:val="00C72777"/>
    <w:rsid w:val="00C755CD"/>
    <w:rsid w:val="00CB6269"/>
    <w:rsid w:val="00CC6F02"/>
    <w:rsid w:val="00CE5964"/>
    <w:rsid w:val="00D0131E"/>
    <w:rsid w:val="00D039F2"/>
    <w:rsid w:val="00D06B90"/>
    <w:rsid w:val="00D30808"/>
    <w:rsid w:val="00D35A06"/>
    <w:rsid w:val="00D43E05"/>
    <w:rsid w:val="00D45DD7"/>
    <w:rsid w:val="00DA3E6E"/>
    <w:rsid w:val="00DB0004"/>
    <w:rsid w:val="00DB4BD3"/>
    <w:rsid w:val="00E81C67"/>
    <w:rsid w:val="00EA41F3"/>
    <w:rsid w:val="00EC46FF"/>
    <w:rsid w:val="00ED71F6"/>
    <w:rsid w:val="00F30F40"/>
    <w:rsid w:val="00F461C5"/>
    <w:rsid w:val="00F53EC4"/>
    <w:rsid w:val="00F65B15"/>
    <w:rsid w:val="00FA4511"/>
    <w:rsid w:val="00FC3491"/>
    <w:rsid w:val="00FC6D85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69E4"/>
    <w:pPr>
      <w:spacing w:after="120"/>
      <w:ind w:left="283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B69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7E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E7B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B1128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11284"/>
  </w:style>
  <w:style w:type="paragraph" w:styleId="a9">
    <w:name w:val="Normal (Web)"/>
    <w:basedOn w:val="a"/>
    <w:uiPriority w:val="99"/>
    <w:rsid w:val="00C031FA"/>
    <w:pPr>
      <w:shd w:val="clear" w:color="auto" w:fill="FFFFFF"/>
      <w:spacing w:before="100" w:beforeAutospacing="1" w:after="100" w:afterAutospacing="1"/>
      <w:ind w:left="5"/>
      <w:jc w:val="both"/>
    </w:pPr>
    <w:rPr>
      <w:rFonts w:ascii="Times New Roman" w:eastAsia="Times New Roman" w:hAnsi="Times New Roman" w:cs="Times New Roman"/>
      <w:spacing w:val="-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69E4"/>
    <w:pPr>
      <w:spacing w:after="120"/>
      <w:ind w:left="283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B69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7E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E7B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B1128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11284"/>
  </w:style>
  <w:style w:type="paragraph" w:styleId="a9">
    <w:name w:val="Normal (Web)"/>
    <w:basedOn w:val="a"/>
    <w:uiPriority w:val="99"/>
    <w:rsid w:val="00C031FA"/>
    <w:pPr>
      <w:shd w:val="clear" w:color="auto" w:fill="FFFFFF"/>
      <w:spacing w:before="100" w:beforeAutospacing="1" w:after="100" w:afterAutospacing="1"/>
      <w:ind w:left="5"/>
      <w:jc w:val="both"/>
    </w:pPr>
    <w:rPr>
      <w:rFonts w:ascii="Times New Roman" w:eastAsia="Times New Roman" w:hAnsi="Times New Roman" w:cs="Times New Roman"/>
      <w:spacing w:val="-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7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4100</TotalTime>
  <Pages>7</Pages>
  <Words>2347</Words>
  <Characters>13379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2021-02-17T11:08:00Z</cp:lastPrinted>
  <dcterms:created xsi:type="dcterms:W3CDTF">2020-02-19T11:47:00Z</dcterms:created>
  <dcterms:modified xsi:type="dcterms:W3CDTF">2021-02-25T14:11:00Z</dcterms:modified>
</cp:coreProperties>
</file>