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 w:rsidR="0016666F">
        <w:rPr>
          <w:color w:val="444444"/>
        </w:rPr>
        <w:t>администрации</w:t>
      </w:r>
      <w:r>
        <w:rPr>
          <w:color w:val="444444"/>
        </w:rPr>
        <w:t xml:space="preserve"> 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 w:rsidR="0016666F">
        <w:rPr>
          <w:color w:val="444444"/>
        </w:rPr>
        <w:t>администрации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</w:t>
      </w:r>
      <w:r w:rsidR="0016666F">
        <w:rPr>
          <w:color w:val="444444"/>
        </w:rPr>
        <w:t>распоряжением</w:t>
      </w:r>
      <w:r w:rsidRPr="008603D7">
        <w:rPr>
          <w:color w:val="444444"/>
        </w:rPr>
        <w:t xml:space="preserve"> от </w:t>
      </w:r>
      <w:r w:rsidR="0016666F">
        <w:rPr>
          <w:color w:val="444444"/>
        </w:rPr>
        <w:t>31</w:t>
      </w:r>
      <w:r>
        <w:rPr>
          <w:color w:val="444444"/>
        </w:rPr>
        <w:t xml:space="preserve"> мая </w:t>
      </w:r>
      <w:r w:rsidRPr="008603D7">
        <w:rPr>
          <w:color w:val="444444"/>
        </w:rPr>
        <w:t>201</w:t>
      </w:r>
      <w:r w:rsidR="009174AF">
        <w:rPr>
          <w:color w:val="444444"/>
        </w:rPr>
        <w:t>7</w:t>
      </w:r>
      <w:r w:rsidRPr="008603D7">
        <w:rPr>
          <w:color w:val="444444"/>
        </w:rPr>
        <w:t xml:space="preserve"> года № </w:t>
      </w:r>
      <w:r w:rsidR="0016666F">
        <w:rPr>
          <w:color w:val="444444"/>
        </w:rPr>
        <w:t>183-р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 xml:space="preserve"> в</w:t>
      </w:r>
      <w:r w:rsidR="009174AF" w:rsidRPr="009174AF">
        <w:rPr>
          <w:color w:val="444444"/>
        </w:rPr>
        <w:t xml:space="preserve"> </w:t>
      </w:r>
      <w:r w:rsidR="0016666F">
        <w:rPr>
          <w:color w:val="444444"/>
        </w:rPr>
        <w:t>администрации</w:t>
      </w:r>
      <w:r w:rsidR="009174AF">
        <w:rPr>
          <w:color w:val="444444"/>
        </w:rPr>
        <w:t xml:space="preserve"> Курского муниципального района Ставропольского края, внесены изменения </w:t>
      </w:r>
      <w:r w:rsidR="0016666F">
        <w:rPr>
          <w:color w:val="444444"/>
        </w:rPr>
        <w:t>распоряжением</w:t>
      </w:r>
      <w:r w:rsidR="009174AF">
        <w:rPr>
          <w:color w:val="444444"/>
        </w:rPr>
        <w:t xml:space="preserve"> от </w:t>
      </w:r>
      <w:r w:rsidR="0016666F">
        <w:rPr>
          <w:color w:val="444444"/>
        </w:rPr>
        <w:t>14</w:t>
      </w:r>
      <w:r w:rsidR="009174AF">
        <w:rPr>
          <w:color w:val="444444"/>
        </w:rPr>
        <w:t xml:space="preserve"> марта 201</w:t>
      </w:r>
      <w:r w:rsidR="0016666F">
        <w:rPr>
          <w:color w:val="444444"/>
        </w:rPr>
        <w:t>8</w:t>
      </w:r>
      <w:r w:rsidR="009174AF">
        <w:rPr>
          <w:color w:val="444444"/>
        </w:rPr>
        <w:t xml:space="preserve"> г. № </w:t>
      </w:r>
      <w:r w:rsidR="0016666F">
        <w:rPr>
          <w:color w:val="444444"/>
        </w:rPr>
        <w:t>80-р, распоряжением от 26 марта 2019 г № 85-р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бюджетного учета </w:t>
      </w:r>
      <w:r w:rsidR="0016666F">
        <w:rPr>
          <w:color w:val="444444"/>
        </w:rPr>
        <w:t>администрации</w:t>
      </w:r>
      <w:r>
        <w:rPr>
          <w:color w:val="444444"/>
        </w:rPr>
        <w:t xml:space="preserve"> Курского муниципального района Ставропольского края</w:t>
      </w:r>
      <w:r w:rsidR="0016666F">
        <w:rPr>
          <w:color w:val="444444"/>
        </w:rPr>
        <w:t>»</w:t>
      </w:r>
      <w:r>
        <w:rPr>
          <w:color w:val="444444"/>
        </w:rPr>
        <w:t xml:space="preserve"> </w:t>
      </w:r>
      <w:bookmarkStart w:id="0" w:name="_GoBack"/>
      <w:bookmarkEnd w:id="0"/>
      <w:r w:rsidRPr="008603D7">
        <w:rPr>
          <w:color w:val="444444"/>
        </w:rPr>
        <w:t xml:space="preserve">(далее – </w:t>
      </w:r>
      <w:r w:rsidR="0016666F">
        <w:rPr>
          <w:color w:val="444444"/>
        </w:rPr>
        <w:t>администрация</w:t>
      </w:r>
      <w:r w:rsidRPr="008603D7">
        <w:rPr>
          <w:color w:val="444444"/>
        </w:rPr>
        <w:t>).</w:t>
      </w:r>
    </w:p>
    <w:p w:rsidR="00EA6F35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 w:rsidR="0016666F">
        <w:rPr>
          <w:color w:val="444444"/>
        </w:rPr>
        <w:t>администрации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16666F">
        <w:rPr>
          <w:color w:val="444444"/>
        </w:rPr>
        <w:t>и</w:t>
      </w:r>
      <w:r w:rsidR="009174AF">
        <w:rPr>
          <w:color w:val="444444"/>
        </w:rPr>
        <w:t xml:space="preserve"> работ) по ведению бюджетного и налогового учета № </w:t>
      </w:r>
      <w:r w:rsidR="0016666F">
        <w:rPr>
          <w:color w:val="444444"/>
        </w:rPr>
        <w:t>1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 w:rsidR="0016666F">
        <w:rPr>
          <w:color w:val="444444"/>
        </w:rPr>
        <w:t>администрации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16666F">
        <w:rPr>
          <w:color w:val="444444"/>
        </w:rPr>
        <w:t>администрации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</w:t>
      </w:r>
      <w:r w:rsidRPr="008603D7">
        <w:rPr>
          <w:color w:val="444444"/>
        </w:rPr>
        <w:lastRenderedPageBreak/>
        <w:t xml:space="preserve">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16666F">
        <w:rPr>
          <w:color w:val="444444"/>
        </w:rPr>
        <w:t>администрации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 w:rsidR="00C242DE">
        <w:rPr>
          <w:color w:val="444444"/>
        </w:rPr>
        <w:t>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C242DE">
        <w:rPr>
          <w:color w:val="444444"/>
        </w:rPr>
        <w:t>администрации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</w:t>
      </w:r>
      <w:r w:rsidR="00C242DE">
        <w:rPr>
          <w:color w:val="444444"/>
        </w:rPr>
        <w:t>администрации</w:t>
      </w:r>
      <w:r w:rsidR="00C32C22">
        <w:rPr>
          <w:color w:val="444444"/>
        </w:rPr>
        <w:t xml:space="preserve"> утвержден</w:t>
      </w:r>
      <w:r w:rsidRPr="008603D7">
        <w:rPr>
          <w:color w:val="444444"/>
        </w:rPr>
        <w:t xml:space="preserve"> </w:t>
      </w:r>
      <w:proofErr w:type="spellStart"/>
      <w:r w:rsidR="00C242DE">
        <w:rPr>
          <w:color w:val="444444"/>
        </w:rPr>
        <w:t>орядок</w:t>
      </w:r>
      <w:proofErr w:type="spellEnd"/>
      <w:r w:rsidRPr="008603D7">
        <w:rPr>
          <w:color w:val="444444"/>
        </w:rPr>
        <w:t xml:space="preserve">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242DE">
        <w:rPr>
          <w:color w:val="444444"/>
        </w:rPr>
        <w:t>администрации</w:t>
      </w:r>
      <w:r w:rsidRPr="008603D7">
        <w:rPr>
          <w:color w:val="444444"/>
        </w:rPr>
        <w:t>.</w:t>
      </w:r>
    </w:p>
    <w:p w:rsidR="00C32C22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</w:t>
      </w:r>
      <w:r w:rsidR="00C242DE">
        <w:rPr>
          <w:color w:val="444444"/>
        </w:rPr>
        <w:t xml:space="preserve"> выдачи денежных средств под отчет и оформления авансовых отчетов по их использованию в администрации</w:t>
      </w:r>
      <w:r>
        <w:rPr>
          <w:color w:val="444444"/>
        </w:rPr>
        <w:t>.</w:t>
      </w:r>
    </w:p>
    <w:p w:rsidR="00C242DE" w:rsidRPr="008603D7" w:rsidRDefault="00C242D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Командирование работников администрации осуществляется в соответствии с Порядком и условиями командирования лиц, замещающих должности муниципальной службы в администрации.</w:t>
      </w:r>
    </w:p>
    <w:p w:rsidR="008603D7" w:rsidRPr="008603D7" w:rsidRDefault="00C242DE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Администрация</w:t>
      </w:r>
      <w:r w:rsidR="008603D7" w:rsidRPr="008603D7">
        <w:rPr>
          <w:color w:val="444444"/>
        </w:rPr>
        <w:t xml:space="preserve"> формиру</w:t>
      </w:r>
      <w:r w:rsidR="00C32C22"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предстоящей оплаты отпусков за фактически отработанное время, включая страховые взносы;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Учетной политикой определен порядок</w:t>
      </w:r>
      <w:r w:rsidR="00C242DE">
        <w:rPr>
          <w:color w:val="444444"/>
        </w:rPr>
        <w:t xml:space="preserve"> постановки на учет</w:t>
      </w:r>
      <w:r w:rsidRPr="008603D7">
        <w:rPr>
          <w:color w:val="444444"/>
        </w:rPr>
        <w:t xml:space="preserve"> бюджетных обязательств </w:t>
      </w:r>
      <w:r w:rsidR="00C242DE">
        <w:rPr>
          <w:color w:val="444444"/>
        </w:rPr>
        <w:t>администрации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 Объекты основных средств, по которым комиссией </w:t>
      </w:r>
      <w:r w:rsidR="001404A0">
        <w:rPr>
          <w:color w:val="444444"/>
        </w:rPr>
        <w:t>администрации</w:t>
      </w:r>
      <w:r w:rsidR="00C32C22">
        <w:rPr>
          <w:color w:val="444444"/>
        </w:rPr>
        <w:t xml:space="preserve">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1404A0">
        <w:rPr>
          <w:color w:val="444444"/>
        </w:rPr>
        <w:t>администрации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</w:t>
      </w:r>
      <w:r w:rsidR="001404A0">
        <w:rPr>
          <w:color w:val="444444"/>
        </w:rPr>
        <w:t>администрации</w:t>
      </w:r>
      <w:r w:rsidRPr="008603D7">
        <w:rPr>
          <w:color w:val="444444"/>
        </w:rPr>
        <w:t xml:space="preserve">, утверждаемого </w:t>
      </w:r>
      <w:r w:rsidR="001404A0">
        <w:rPr>
          <w:color w:val="444444"/>
        </w:rPr>
        <w:t>распоряжением администрации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B2BB3"/>
    <w:rsid w:val="001404A0"/>
    <w:rsid w:val="00151043"/>
    <w:rsid w:val="0016666F"/>
    <w:rsid w:val="001A0F32"/>
    <w:rsid w:val="003102DA"/>
    <w:rsid w:val="0042773C"/>
    <w:rsid w:val="004D0010"/>
    <w:rsid w:val="005272A1"/>
    <w:rsid w:val="005954E6"/>
    <w:rsid w:val="006A2D62"/>
    <w:rsid w:val="008603D7"/>
    <w:rsid w:val="009174AF"/>
    <w:rsid w:val="00B7708F"/>
    <w:rsid w:val="00C242DE"/>
    <w:rsid w:val="00C32C22"/>
    <w:rsid w:val="00CB228E"/>
    <w:rsid w:val="00CF5FD2"/>
    <w:rsid w:val="00DD08B0"/>
    <w:rsid w:val="00EA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BE8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5</cp:revision>
  <dcterms:created xsi:type="dcterms:W3CDTF">2019-06-26T07:00:00Z</dcterms:created>
  <dcterms:modified xsi:type="dcterms:W3CDTF">2019-06-26T07:20:00Z</dcterms:modified>
</cp:coreProperties>
</file>