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030C2A" w:rsidP="00177D93">
      <w:pPr>
        <w:pStyle w:val="a5"/>
        <w:jc w:val="center"/>
        <w:rPr>
          <w:rFonts w:ascii="Times New Roman" w:hAnsi="Times New Roman" w:cs="Times New Roman"/>
        </w:rPr>
      </w:pPr>
      <w:r w:rsidRPr="00030C2A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5pt;height:52.5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884AC5">
        <w:rPr>
          <w:rFonts w:ascii="Times New Roman" w:hAnsi="Times New Roman" w:cs="Times New Roman"/>
          <w:sz w:val="28"/>
          <w:szCs w:val="28"/>
        </w:rPr>
        <w:t>08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884AC5">
        <w:rPr>
          <w:rFonts w:ascii="Times New Roman" w:hAnsi="Times New Roman" w:cs="Times New Roman"/>
          <w:sz w:val="28"/>
          <w:szCs w:val="28"/>
        </w:rPr>
        <w:t>апреля</w:t>
      </w:r>
      <w:r w:rsidR="00E72C6E">
        <w:rPr>
          <w:rFonts w:ascii="Times New Roman" w:hAnsi="Times New Roman" w:cs="Times New Roman"/>
          <w:sz w:val="28"/>
          <w:szCs w:val="28"/>
        </w:rPr>
        <w:t xml:space="preserve">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1E4" w:rsidRDefault="001731E4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884AC5">
        <w:rPr>
          <w:rStyle w:val="a3"/>
          <w:sz w:val="28"/>
          <w:szCs w:val="28"/>
        </w:rPr>
        <w:t>3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sz w:val="28"/>
          <w:szCs w:val="28"/>
        </w:rPr>
        <w:t>5</w:t>
      </w:r>
      <w:r w:rsidRPr="004B1362">
        <w:rPr>
          <w:rStyle w:val="a3"/>
          <w:sz w:val="28"/>
          <w:szCs w:val="28"/>
        </w:rPr>
        <w:t xml:space="preserve"> декабря 201</w:t>
      </w:r>
      <w:r w:rsidR="00E72C6E">
        <w:rPr>
          <w:rStyle w:val="a3"/>
          <w:sz w:val="28"/>
          <w:szCs w:val="28"/>
        </w:rPr>
        <w:t>9</w:t>
      </w:r>
      <w:r w:rsidRPr="004B1362">
        <w:rPr>
          <w:rStyle w:val="a3"/>
          <w:sz w:val="28"/>
          <w:szCs w:val="28"/>
        </w:rPr>
        <w:t xml:space="preserve"> года      № </w:t>
      </w:r>
      <w:r w:rsidR="00E72C6E">
        <w:rPr>
          <w:rStyle w:val="a3"/>
          <w:sz w:val="28"/>
          <w:szCs w:val="28"/>
        </w:rPr>
        <w:t>170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sz w:val="28"/>
          <w:szCs w:val="28"/>
        </w:rPr>
        <w:t>20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E72C6E"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и 202</w:t>
      </w:r>
      <w:r w:rsidR="00E72C6E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 w:rsidR="00884AC5">
        <w:rPr>
          <w:b w:val="0"/>
          <w:bCs w:val="0"/>
          <w:lang w:val="ru-RU"/>
        </w:rPr>
        <w:t>08</w:t>
      </w:r>
      <w:r w:rsidRPr="004B1362">
        <w:rPr>
          <w:b w:val="0"/>
          <w:bCs w:val="0"/>
          <w:lang w:val="ru-RU"/>
        </w:rPr>
        <w:t xml:space="preserve">» </w:t>
      </w:r>
      <w:r w:rsidR="00884AC5">
        <w:rPr>
          <w:b w:val="0"/>
          <w:bCs w:val="0"/>
          <w:lang w:val="ru-RU"/>
        </w:rPr>
        <w:t>апре</w:t>
      </w:r>
      <w:r w:rsidR="00C57550">
        <w:rPr>
          <w:b w:val="0"/>
          <w:bCs w:val="0"/>
          <w:lang w:val="ru-RU"/>
        </w:rPr>
        <w:t>ля</w:t>
      </w:r>
      <w:r w:rsidRPr="004B1362">
        <w:rPr>
          <w:b w:val="0"/>
          <w:bCs w:val="0"/>
          <w:lang w:val="ru-RU"/>
        </w:rPr>
        <w:t xml:space="preserve"> 20</w:t>
      </w:r>
      <w:r w:rsidR="00E72C6E"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 w:rsidR="00FB3A8B">
        <w:rPr>
          <w:b w:val="0"/>
          <w:bCs w:val="0"/>
          <w:lang w:val="ru-RU"/>
        </w:rPr>
        <w:t xml:space="preserve"> </w:t>
      </w:r>
      <w:r w:rsidR="00C57550">
        <w:rPr>
          <w:b w:val="0"/>
          <w:bCs w:val="0"/>
          <w:lang w:val="ru-RU"/>
        </w:rPr>
        <w:t xml:space="preserve">   </w:t>
      </w:r>
      <w:r w:rsidRPr="004B1362">
        <w:rPr>
          <w:b w:val="0"/>
          <w:bCs w:val="0"/>
          <w:lang w:val="ru-RU"/>
        </w:rPr>
        <w:t xml:space="preserve">№ </w:t>
      </w:r>
      <w:r w:rsidR="00884AC5">
        <w:rPr>
          <w:b w:val="0"/>
          <w:bCs w:val="0"/>
          <w:lang w:val="ru-RU"/>
        </w:rPr>
        <w:t>21</w:t>
      </w:r>
      <w:r w:rsidRPr="004B1362">
        <w:rPr>
          <w:b w:val="0"/>
          <w:bCs w:val="0"/>
          <w:lang w:val="ru-RU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8 Положения о бюджетном процессе Курского муниципального района Ставропольского края,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района Ставропольского края письмом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района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8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8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88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 w:rsidR="008920D0">
        <w:rPr>
          <w:rFonts w:ascii="Times New Roman" w:hAnsi="Times New Roman" w:cs="Times New Roman"/>
          <w:sz w:val="28"/>
          <w:szCs w:val="28"/>
        </w:rPr>
        <w:t xml:space="preserve">она на </w:t>
      </w:r>
      <w:r w:rsidR="008920D0" w:rsidRPr="00CF6344">
        <w:rPr>
          <w:rFonts w:ascii="Times New Roman" w:hAnsi="Times New Roman" w:cs="Times New Roman"/>
          <w:sz w:val="28"/>
          <w:szCs w:val="28"/>
        </w:rPr>
        <w:t>01.</w:t>
      </w:r>
      <w:r w:rsidR="00034482" w:rsidRPr="00CF6344">
        <w:rPr>
          <w:rFonts w:ascii="Times New Roman" w:hAnsi="Times New Roman" w:cs="Times New Roman"/>
          <w:sz w:val="28"/>
          <w:szCs w:val="28"/>
        </w:rPr>
        <w:t>0</w:t>
      </w:r>
      <w:r w:rsidR="00CF6344" w:rsidRPr="00CF6344">
        <w:rPr>
          <w:rFonts w:ascii="Times New Roman" w:hAnsi="Times New Roman" w:cs="Times New Roman"/>
          <w:sz w:val="28"/>
          <w:szCs w:val="28"/>
        </w:rPr>
        <w:t>4</w:t>
      </w:r>
      <w:r w:rsidR="00034482" w:rsidRPr="00CF6344">
        <w:rPr>
          <w:rFonts w:ascii="Times New Roman" w:hAnsi="Times New Roman" w:cs="Times New Roman"/>
          <w:sz w:val="28"/>
          <w:szCs w:val="28"/>
        </w:rPr>
        <w:t>.2020</w:t>
      </w:r>
      <w:r w:rsidR="008920D0" w:rsidRPr="00CF6344">
        <w:rPr>
          <w:rFonts w:ascii="Times New Roman" w:hAnsi="Times New Roman" w:cs="Times New Roman"/>
          <w:sz w:val="28"/>
          <w:szCs w:val="28"/>
        </w:rPr>
        <w:t>г</w:t>
      </w:r>
      <w:r w:rsidRPr="00CF6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C3374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1731E4" w:rsidRDefault="001731E4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8920D0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муниципального района Ставропольского края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0</w:t>
      </w:r>
      <w:r w:rsidR="00034482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5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034482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9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034482">
        <w:rPr>
          <w:rStyle w:val="a3"/>
          <w:rFonts w:ascii="Times New Roman" w:hAnsi="Times New Roman" w:cs="Times New Roman"/>
          <w:bCs w:val="0"/>
          <w:sz w:val="28"/>
          <w:szCs w:val="28"/>
        </w:rPr>
        <w:t>170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17A9" w:rsidRPr="00463AEC" w:rsidRDefault="000C17A9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E91">
        <w:rPr>
          <w:rFonts w:ascii="Times New Roman" w:eastAsia="Times New Roman" w:hAnsi="Times New Roman" w:cs="Times New Roman"/>
          <w:sz w:val="28"/>
          <w:szCs w:val="28"/>
          <w:lang w:eastAsia="ru-RU"/>
        </w:rPr>
        <w:t>7, 11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E91">
        <w:rPr>
          <w:rFonts w:ascii="Times New Roman" w:eastAsia="Times New Roman" w:hAnsi="Times New Roman" w:cs="Times New Roman"/>
          <w:sz w:val="28"/>
          <w:szCs w:val="28"/>
          <w:lang w:eastAsia="ru-RU"/>
        </w:rPr>
        <w:t>8 и 23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 </w:t>
      </w:r>
    </w:p>
    <w:p w:rsidR="00BD1E91" w:rsidRPr="00BD1E91" w:rsidRDefault="00BD1E91" w:rsidP="00762560">
      <w:pPr>
        <w:pStyle w:val="a5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BD1E91" w:rsidRPr="00BD1E91" w:rsidRDefault="00BD1E91" w:rsidP="00BD1E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1E91">
        <w:rPr>
          <w:rFonts w:ascii="Times New Roman" w:hAnsi="Times New Roman" w:cs="Times New Roman"/>
          <w:sz w:val="28"/>
          <w:szCs w:val="28"/>
        </w:rPr>
        <w:t>1. В подпункте 1 цифры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486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929,75»,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590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552,09» и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487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128,97» заменить соответственно цифрами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507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149,09»,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692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992,16», </w:t>
      </w:r>
      <w:r w:rsidR="007625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1E91">
        <w:rPr>
          <w:rFonts w:ascii="Times New Roman" w:hAnsi="Times New Roman" w:cs="Times New Roman"/>
          <w:sz w:val="28"/>
          <w:szCs w:val="28"/>
        </w:rPr>
        <w:t>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523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537,22».</w:t>
      </w:r>
    </w:p>
    <w:p w:rsidR="00BD1E91" w:rsidRPr="00BD1E91" w:rsidRDefault="00BD1E91" w:rsidP="00BD1E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2. В подпункте 2 цифры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512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307</w:t>
      </w:r>
      <w:r w:rsidR="00762560">
        <w:rPr>
          <w:rFonts w:ascii="Times New Roman" w:hAnsi="Times New Roman" w:cs="Times New Roman"/>
          <w:sz w:val="28"/>
          <w:szCs w:val="28"/>
        </w:rPr>
        <w:t>,00</w:t>
      </w:r>
      <w:r w:rsidRPr="00BD1E91">
        <w:rPr>
          <w:rFonts w:ascii="Times New Roman" w:hAnsi="Times New Roman" w:cs="Times New Roman"/>
          <w:sz w:val="28"/>
          <w:szCs w:val="28"/>
        </w:rPr>
        <w:t>»,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590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552,09» и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487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128,97» заменить соответственно цифрами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533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498,04»,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692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992,16», </w:t>
      </w:r>
      <w:r w:rsidR="007625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1E91">
        <w:rPr>
          <w:rFonts w:ascii="Times New Roman" w:hAnsi="Times New Roman" w:cs="Times New Roman"/>
          <w:sz w:val="28"/>
          <w:szCs w:val="28"/>
        </w:rPr>
        <w:t>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523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537,22».   </w:t>
      </w:r>
    </w:p>
    <w:p w:rsidR="00BD1E91" w:rsidRPr="00BD1E91" w:rsidRDefault="00BD1E91" w:rsidP="00BD1E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3. В абзаце первом подпункта 3 цифры «25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377,25» заменить цифрами 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«26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348,95»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E91">
        <w:rPr>
          <w:rFonts w:ascii="Times New Roman" w:hAnsi="Times New Roman" w:cs="Times New Roman"/>
          <w:sz w:val="28"/>
          <w:szCs w:val="28"/>
        </w:rPr>
        <w:t>.</w:t>
      </w:r>
    </w:p>
    <w:p w:rsidR="00BD1E91" w:rsidRPr="00BD1E91" w:rsidRDefault="00BD1E91" w:rsidP="00762560">
      <w:pPr>
        <w:pStyle w:val="a5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91">
        <w:rPr>
          <w:rFonts w:ascii="Times New Roman" w:hAnsi="Times New Roman" w:cs="Times New Roman"/>
          <w:color w:val="000000"/>
          <w:sz w:val="28"/>
          <w:szCs w:val="28"/>
        </w:rPr>
        <w:t>В подпункте 1 пункта 7 ц</w:t>
      </w:r>
      <w:r w:rsidRPr="00BD1E91">
        <w:rPr>
          <w:rFonts w:ascii="Times New Roman" w:hAnsi="Times New Roman" w:cs="Times New Roman"/>
          <w:sz w:val="28"/>
          <w:szCs w:val="28"/>
        </w:rPr>
        <w:t>ифры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263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296,73»,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368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782,86» и </w:t>
      </w:r>
    </w:p>
    <w:p w:rsidR="00BD1E91" w:rsidRPr="00BD1E91" w:rsidRDefault="00BD1E91" w:rsidP="00BD1E9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262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184,46» заменить соответственно цифрами 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283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 xml:space="preserve">516,07», </w:t>
      </w:r>
      <w:r w:rsidR="007625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1E91">
        <w:rPr>
          <w:rFonts w:ascii="Times New Roman" w:hAnsi="Times New Roman" w:cs="Times New Roman"/>
          <w:sz w:val="28"/>
          <w:szCs w:val="28"/>
        </w:rPr>
        <w:t>«1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471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222,93», «1</w:t>
      </w:r>
      <w:r w:rsidR="00762560">
        <w:rPr>
          <w:rFonts w:ascii="Times New Roman" w:hAnsi="Times New Roman" w:cs="Times New Roman"/>
          <w:sz w:val="28"/>
          <w:szCs w:val="28"/>
        </w:rPr>
        <w:t> </w:t>
      </w:r>
      <w:r w:rsidRPr="00BD1E91">
        <w:rPr>
          <w:rFonts w:ascii="Times New Roman" w:hAnsi="Times New Roman" w:cs="Times New Roman"/>
          <w:sz w:val="28"/>
          <w:szCs w:val="28"/>
        </w:rPr>
        <w:t>298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382,71».</w:t>
      </w:r>
    </w:p>
    <w:p w:rsidR="00BD1E91" w:rsidRPr="00762560" w:rsidRDefault="00762560" w:rsidP="00762560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1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560">
        <w:rPr>
          <w:rFonts w:ascii="Times New Roman" w:hAnsi="Times New Roman" w:cs="Times New Roman"/>
          <w:color w:val="000000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 xml:space="preserve">ифры </w:t>
      </w:r>
      <w:r w:rsidR="00BD1E91" w:rsidRPr="00762560">
        <w:rPr>
          <w:rFonts w:ascii="Times New Roman" w:hAnsi="Times New Roman" w:cs="Times New Roman"/>
          <w:sz w:val="28"/>
          <w:szCs w:val="28"/>
        </w:rPr>
        <w:t>«350 989,94», «366 796,81» и «394 681,45» заменить соответственно цифрами «349 546,20», «363 764,35», «391 373,85»</w:t>
      </w:r>
      <w:r w:rsidRPr="00762560">
        <w:rPr>
          <w:rFonts w:ascii="Times New Roman" w:hAnsi="Times New Roman" w:cs="Times New Roman"/>
          <w:sz w:val="28"/>
          <w:szCs w:val="28"/>
        </w:rPr>
        <w:t>»</w:t>
      </w:r>
      <w:r w:rsidR="00BD1E91" w:rsidRPr="00762560">
        <w:rPr>
          <w:rFonts w:ascii="Times New Roman" w:hAnsi="Times New Roman" w:cs="Times New Roman"/>
          <w:sz w:val="28"/>
          <w:szCs w:val="28"/>
        </w:rPr>
        <w:t>.</w:t>
      </w:r>
    </w:p>
    <w:p w:rsidR="00BD1E91" w:rsidRPr="00762560" w:rsidRDefault="00762560" w:rsidP="00762560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8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«Цифры </w:t>
      </w:r>
      <w:r w:rsidR="00BD1E91" w:rsidRPr="00762560">
        <w:rPr>
          <w:rFonts w:ascii="Times New Roman" w:hAnsi="Times New Roman" w:cs="Times New Roman"/>
          <w:sz w:val="28"/>
          <w:szCs w:val="28"/>
        </w:rPr>
        <w:t>«77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91" w:rsidRPr="00762560">
        <w:rPr>
          <w:rFonts w:ascii="Times New Roman" w:hAnsi="Times New Roman" w:cs="Times New Roman"/>
          <w:sz w:val="28"/>
          <w:szCs w:val="28"/>
        </w:rPr>
        <w:t>067,78» заменить цифрами «77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91" w:rsidRPr="00762560">
        <w:rPr>
          <w:rFonts w:ascii="Times New Roman" w:hAnsi="Times New Roman" w:cs="Times New Roman"/>
          <w:sz w:val="28"/>
          <w:szCs w:val="28"/>
        </w:rPr>
        <w:t>016,26».</w:t>
      </w:r>
    </w:p>
    <w:p w:rsidR="00BD1E91" w:rsidRPr="00BD1E91" w:rsidRDefault="00BD1E91" w:rsidP="00762560">
      <w:pPr>
        <w:pStyle w:val="a5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В пункте 23</w:t>
      </w:r>
      <w:r w:rsidR="00762560">
        <w:rPr>
          <w:rFonts w:ascii="Times New Roman" w:hAnsi="Times New Roman" w:cs="Times New Roman"/>
          <w:sz w:val="28"/>
          <w:szCs w:val="28"/>
        </w:rPr>
        <w:t xml:space="preserve"> решения о бюджете внести следующие изменения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BD1E91" w:rsidRPr="00BD1E91" w:rsidRDefault="00762560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E91" w:rsidRPr="00BD1E91">
        <w:rPr>
          <w:rFonts w:ascii="Times New Roman" w:hAnsi="Times New Roman" w:cs="Times New Roman"/>
          <w:sz w:val="28"/>
          <w:szCs w:val="28"/>
        </w:rPr>
        <w:t>1. В подпункте 1 цифры «5,26» заменить соответственно цифрами «5,27».</w:t>
      </w:r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2. В подпункте 8 после слов «в 2020 году в сумме» цифру «123,59» заменить цифрой «131,86».</w:t>
      </w:r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3. Подпункт 14 изложить в следующей редакции:</w:t>
      </w:r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91">
        <w:rPr>
          <w:rFonts w:ascii="Times New Roman" w:hAnsi="Times New Roman" w:cs="Times New Roman"/>
          <w:sz w:val="28"/>
          <w:szCs w:val="28"/>
        </w:rPr>
        <w:t xml:space="preserve">«14)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в с. </w:t>
      </w:r>
      <w:proofErr w:type="spellStart"/>
      <w:r w:rsidRPr="00BD1E91">
        <w:rPr>
          <w:rFonts w:ascii="Times New Roman" w:hAnsi="Times New Roman" w:cs="Times New Roman"/>
          <w:sz w:val="28"/>
          <w:szCs w:val="28"/>
        </w:rPr>
        <w:t>Ростовановском</w:t>
      </w:r>
      <w:proofErr w:type="spellEnd"/>
      <w:r w:rsidRPr="00BD1E91">
        <w:rPr>
          <w:rFonts w:ascii="Times New Roman" w:hAnsi="Times New Roman" w:cs="Times New Roman"/>
          <w:sz w:val="28"/>
          <w:szCs w:val="28"/>
        </w:rPr>
        <w:t>, Курский район) в 2020 году в сумме 113,86 тыс. рублей, в 2021 году в сумме 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511,96 тыс. рублей.».</w:t>
      </w:r>
      <w:proofErr w:type="gramEnd"/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1.5.4. Дополнить подпунктами 15 - 17 следующего содержания:</w:t>
      </w:r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lastRenderedPageBreak/>
        <w:t>«15)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2020 году в сумме 716,98 тыс. рублей, в 2021 году в сумме 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896,83 тыс. рублей, в 2022 году в сумме 1</w:t>
      </w:r>
      <w:r w:rsidR="00762560">
        <w:rPr>
          <w:rFonts w:ascii="Times New Roman" w:hAnsi="Times New Roman" w:cs="Times New Roman"/>
          <w:sz w:val="28"/>
          <w:szCs w:val="28"/>
        </w:rPr>
        <w:t xml:space="preserve"> </w:t>
      </w:r>
      <w:r w:rsidRPr="00BD1E91">
        <w:rPr>
          <w:rFonts w:ascii="Times New Roman" w:hAnsi="Times New Roman" w:cs="Times New Roman"/>
          <w:sz w:val="28"/>
          <w:szCs w:val="28"/>
        </w:rPr>
        <w:t>896,83 тыс. рублей</w:t>
      </w:r>
      <w:proofErr w:type="gramStart"/>
      <w:r w:rsidRPr="00BD1E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 xml:space="preserve">16)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в с. </w:t>
      </w:r>
      <w:proofErr w:type="spellStart"/>
      <w:r w:rsidRPr="00BD1E91">
        <w:rPr>
          <w:rFonts w:ascii="Times New Roman" w:hAnsi="Times New Roman" w:cs="Times New Roman"/>
          <w:sz w:val="28"/>
          <w:szCs w:val="28"/>
        </w:rPr>
        <w:t>Ростовановском</w:t>
      </w:r>
      <w:proofErr w:type="spellEnd"/>
      <w:r w:rsidRPr="00BD1E91">
        <w:rPr>
          <w:rFonts w:ascii="Times New Roman" w:hAnsi="Times New Roman" w:cs="Times New Roman"/>
          <w:sz w:val="28"/>
          <w:szCs w:val="28"/>
        </w:rPr>
        <w:t>, Курский район) в 2021 году в сумме 641,17 тыс. рублей</w:t>
      </w:r>
      <w:proofErr w:type="gramStart"/>
      <w:r w:rsidRPr="00BD1E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1E91" w:rsidRPr="00BD1E91" w:rsidRDefault="00BD1E91" w:rsidP="007625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1">
        <w:rPr>
          <w:rFonts w:ascii="Times New Roman" w:hAnsi="Times New Roman" w:cs="Times New Roman"/>
          <w:sz w:val="28"/>
          <w:szCs w:val="28"/>
        </w:rPr>
        <w:t>17) 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 в 2020 году в сумме 146,98 тыс. рублей</w:t>
      </w:r>
      <w:proofErr w:type="gramStart"/>
      <w:r w:rsidRPr="00BD1E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80" w:rsidRDefault="001731E4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C17A9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E80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20 219,34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безвозмездных поступлений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составит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1 507 149,09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2021 и 2022 годов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102 470,07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36 408,25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соответственно. Общий объем доходной части составит в 2021 году  1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 692 992,16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2022 году  </w:t>
      </w:r>
      <w:r w:rsidR="00C97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 523 537,22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5E80" w:rsidRDefault="00275E80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E45C64" w:rsidRDefault="000C17A9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434D" w:rsidRDefault="000C17A9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-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33 498,04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2021 год –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1 692 992,16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2022 год – </w:t>
      </w:r>
      <w:r w:rsidR="007A4942">
        <w:rPr>
          <w:rFonts w:ascii="Times New Roman" w:eastAsia="Times New Roman" w:hAnsi="Times New Roman" w:cs="Times New Roman"/>
          <w:sz w:val="28"/>
          <w:szCs w:val="28"/>
          <w:lang w:eastAsia="ru-RU"/>
        </w:rPr>
        <w:t>1 523 537,22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 предлагается увеличить</w:t>
      </w:r>
      <w:r w:rsidR="00C729B6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4942" w:rsidRPr="00CA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21 191,04</w:t>
      </w:r>
      <w:r w:rsidRPr="00CA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9B6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программам увеличение составит </w:t>
      </w:r>
      <w:r w:rsidR="00CA786D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21 339,16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4F63EF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на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6D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148,12</w:t>
      </w:r>
      <w:r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7434D" w:rsidRPr="00CA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 w:rsidRPr="00CA786D">
        <w:rPr>
          <w:rFonts w:ascii="Times New Roman" w:hAnsi="Times New Roman" w:cs="Times New Roman"/>
          <w:sz w:val="28"/>
          <w:szCs w:val="28"/>
        </w:rPr>
        <w:t>В</w:t>
      </w:r>
      <w:r w:rsidR="00FE297F" w:rsidRPr="00CA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 w:rsidRPr="00CA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плановом периоде 2021 и 2022 годов</w:t>
      </w:r>
      <w:r w:rsidR="00FE297F" w:rsidRPr="00CA786D">
        <w:rPr>
          <w:rFonts w:ascii="Times New Roman" w:hAnsi="Times New Roman" w:cs="Times New Roman"/>
          <w:sz w:val="28"/>
          <w:szCs w:val="28"/>
        </w:rPr>
        <w:t xml:space="preserve"> расходную часть бюджета предлагается </w:t>
      </w:r>
      <w:r w:rsidR="00CA786D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102 470,07 тыс. рублей и на 36 408,25 тыс. рублей</w:t>
      </w:r>
      <w:r w:rsidR="00C729B6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соответственно.</w:t>
      </w:r>
      <w:r w:rsidR="00FE297F" w:rsidRP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в 2021 году  1 692 992,16 тыс. рублей, в 2022 году  1 523 537,22 тыс. рублей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A9" w:rsidRDefault="00B7434D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1731E4" w:rsidRDefault="000C17A9" w:rsidP="00173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736 720,03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15 873,31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образования» в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752 593,34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Pr="001731E4" w:rsidRDefault="00442BC3" w:rsidP="001731E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CA786D" w:rsidRPr="0016141B" w:rsidTr="00D37C55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736 720,03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752 593,34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15 873,31</w:t>
            </w:r>
          </w:p>
        </w:tc>
      </w:tr>
      <w:tr w:rsidR="00CA786D" w:rsidRPr="0016141B" w:rsidTr="00D37C55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426 522,04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443 156,62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16 634,58</w:t>
            </w:r>
          </w:p>
        </w:tc>
      </w:tr>
      <w:tr w:rsidR="00CA786D" w:rsidRPr="0016141B" w:rsidTr="00D37C55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203 838,99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203 302,73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-536,26</w:t>
            </w:r>
          </w:p>
        </w:tc>
      </w:tr>
      <w:tr w:rsidR="00CA786D" w:rsidRPr="0016141B" w:rsidTr="00D37C55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16141B" w:rsidTr="00D37C55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18 990,14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-225,02</w:t>
            </w:r>
          </w:p>
        </w:tc>
      </w:tr>
      <w:tr w:rsidR="00CA786D" w:rsidRPr="0016141B" w:rsidTr="00D37C55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9 963,23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9 963,24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A786D" w:rsidRPr="0016141B" w:rsidTr="00D37C55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D24401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D244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17A9" w:rsidRPr="00F929EF" w:rsidRDefault="00F929EF" w:rsidP="00354E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354E17" w:rsidRDefault="00354E17" w:rsidP="00354E1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 336,81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1 628,31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393 965,12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E17" w:rsidRDefault="00354E17" w:rsidP="00354E17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54E17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CA786D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392 336,81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393 965,12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1 628,31</w:t>
            </w:r>
          </w:p>
        </w:tc>
      </w:tr>
      <w:tr w:rsidR="00CA786D" w:rsidRPr="0016141B" w:rsidTr="00AA2CAD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374 681,76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376 310,07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1 628,31</w:t>
            </w:r>
          </w:p>
        </w:tc>
      </w:tr>
      <w:tr w:rsidR="00CA786D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D24401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D244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29EF" w:rsidRDefault="00F92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AA2CAD" w:rsidRDefault="00AA2CAD" w:rsidP="00AA2C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66 768,61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2 939,54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69 708,15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AD" w:rsidRDefault="00AA2CAD" w:rsidP="00AA2CA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AA2CAD" w:rsidRPr="00AA2CAD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Уточненный 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CA786D" w:rsidRPr="00AA2CAD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66 768,61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69 708,15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2 939,54</w:t>
            </w:r>
          </w:p>
        </w:tc>
      </w:tr>
      <w:tr w:rsidR="00CA786D" w:rsidRPr="00AA2CAD" w:rsidTr="00300C1A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16 500,48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19 440,02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2 939,54</w:t>
            </w:r>
          </w:p>
        </w:tc>
      </w:tr>
      <w:tr w:rsidR="00CA786D" w:rsidRPr="00AA2CAD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 xml:space="preserve">Сохранение и развитие библиотечного обслуживания </w:t>
            </w:r>
            <w:r w:rsidRPr="00D24401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22 200,10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22 200,10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AA2CAD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spellStart"/>
            <w:r w:rsidRPr="00D24401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D2440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14 516,73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14 516,73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AA2CAD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AA2CAD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D24401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D244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8 930,74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8 930,74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60B0" w:rsidRPr="00D24401" w:rsidRDefault="009F60B0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физической культуры и спорта»</w:t>
      </w:r>
    </w:p>
    <w:p w:rsidR="00D24401" w:rsidRPr="00D24401" w:rsidRDefault="00D24401" w:rsidP="00D244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18 411,04 тыс. рублей изменению не подлежат.</w:t>
      </w:r>
    </w:p>
    <w:p w:rsidR="009F60B0" w:rsidRPr="00D24401" w:rsidRDefault="009F60B0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D24401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2 463,81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097472" w:rsidRPr="00D24401" w:rsidRDefault="00097472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«Управление имуществом»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 w:rsidRPr="00D24401"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3A68"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800,00 тыс.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5213BB" w:rsidRDefault="005213BB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158 299,92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898,00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</w:t>
      </w:r>
      <w:r w:rsidR="00CA786D">
        <w:rPr>
          <w:rFonts w:ascii="Times New Roman" w:eastAsia="Times New Roman" w:hAnsi="Times New Roman" w:cs="Times New Roman"/>
          <w:sz w:val="28"/>
          <w:szCs w:val="28"/>
          <w:lang w:eastAsia="ru-RU"/>
        </w:rPr>
        <w:t>159 197,92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BB" w:rsidRDefault="005213BB" w:rsidP="005213BB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213BB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CA786D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158 299,92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159 197,92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</w:tr>
      <w:tr w:rsidR="00CA786D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бюджетной системы Курского муниципального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сбалансированной финансовой </w:t>
            </w:r>
            <w:proofErr w:type="gramStart"/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поддержки муниципальных образований  поселений Курского района Ставропольского края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16141B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 деятельности администрации, ее структурных подразделений и подведомственных им  муниципальных учреждений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22 801,33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22 801,33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16141B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органов местного 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муниципального района и муниципальных образований Курского района Ставропольского края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7 785,50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8 683,50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</w:tr>
      <w:tr w:rsidR="00CA786D" w:rsidRPr="0016141B" w:rsidTr="00300C1A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«Резервирование средств на исполнение расходных обязательств Курского муниципального района Ставропольского края»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86D" w:rsidRPr="0016141B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D24401" w:rsidRDefault="00CA786D" w:rsidP="00D24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97822" w:rsidRPr="00D24401" w:rsidRDefault="00D97822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«Защита населения и территории Курского района Ставропольского края от чрезвычайных ситуаций»</w:t>
      </w:r>
    </w:p>
    <w:p w:rsidR="00454D4B" w:rsidRPr="00D24401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3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 948,46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B408E8" w:rsidRPr="00D24401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малого и среднего бизнеса, потребительского рынка, снижение административных барьеров»</w:t>
      </w:r>
    </w:p>
    <w:p w:rsidR="00454D4B" w:rsidRPr="00D24401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я 2020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11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 536,54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B408E8" w:rsidRPr="00D24401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коммунального хозяйства, транспортной системы и обеспечения безопасности дорожного движения»</w:t>
      </w:r>
    </w:p>
    <w:p w:rsidR="00D24401" w:rsidRPr="00D24401" w:rsidRDefault="00D24401" w:rsidP="00D244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27 775,27 тыс. рублей изменению не подлежат.</w:t>
      </w:r>
    </w:p>
    <w:p w:rsidR="00B408E8" w:rsidRPr="00D24401" w:rsidRDefault="00B408E8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D2440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D244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Pr="00D24401" w:rsidRDefault="00442BC3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7 015,33 тыс. рублей изменению не подлежат.</w:t>
      </w:r>
    </w:p>
    <w:p w:rsidR="0063296F" w:rsidRPr="00D24401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«Межнациональные отношения и поддержка казачества»</w:t>
      </w:r>
    </w:p>
    <w:p w:rsidR="00D24401" w:rsidRPr="00D24401" w:rsidRDefault="00D24401" w:rsidP="00D244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13 180,37 тыс. рублей изменению не подлежат.</w:t>
      </w:r>
    </w:p>
    <w:p w:rsidR="0063296F" w:rsidRPr="00D24401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«Энергосбережение и повышение энергетической эффективности»</w:t>
      </w:r>
    </w:p>
    <w:p w:rsidR="0063296F" w:rsidRPr="00D24401" w:rsidRDefault="0063296F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2 802,12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63296F" w:rsidRPr="00D24401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«Профилактика правонарушений в Курском районе Ставропольского края»</w:t>
      </w:r>
    </w:p>
    <w:p w:rsidR="00454D4B" w:rsidRPr="00097472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</w:t>
      </w:r>
      <w:r w:rsidR="00442BC3"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35,00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тыс. рублей изменению не подлежат.</w:t>
      </w:r>
    </w:p>
    <w:p w:rsidR="000C17A9" w:rsidRDefault="0063296F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sz w:val="28"/>
          <w:szCs w:val="28"/>
        </w:rPr>
        <w:t>У</w:t>
      </w:r>
      <w:r w:rsidR="00442BC3" w:rsidRPr="00B7434D">
        <w:rPr>
          <w:rFonts w:ascii="Times New Roman" w:hAnsi="Times New Roman" w:cs="Times New Roman"/>
          <w:b/>
          <w:sz w:val="28"/>
          <w:szCs w:val="28"/>
        </w:rPr>
        <w:t>меньшение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>деятельности</w:t>
      </w:r>
      <w:r w:rsidR="00D24401">
        <w:rPr>
          <w:rFonts w:ascii="Times New Roman" w:hAnsi="Times New Roman" w:cs="Times New Roman"/>
          <w:sz w:val="28"/>
          <w:szCs w:val="28"/>
        </w:rPr>
        <w:t xml:space="preserve"> </w:t>
      </w:r>
      <w:r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района Ставропольского края на </w:t>
      </w:r>
      <w:r w:rsidR="00D24401">
        <w:rPr>
          <w:rFonts w:ascii="Times New Roman" w:hAnsi="Times New Roman" w:cs="Times New Roman"/>
          <w:sz w:val="28"/>
          <w:szCs w:val="28"/>
        </w:rPr>
        <w:t>148,12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1E4" w:rsidRDefault="001731E4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A6475C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D24401">
        <w:rPr>
          <w:rFonts w:ascii="Times New Roman" w:eastAsia="Times New Roman" w:hAnsi="Times New Roman" w:cs="Times New Roman"/>
          <w:sz w:val="28"/>
          <w:szCs w:val="28"/>
          <w:lang w:eastAsia="ru-RU"/>
        </w:rPr>
        <w:t>26 348,95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9540A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A0678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 w:rsidR="0059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17A9" w:rsidRPr="001731E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B11CA6"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proofErr w:type="gramEnd"/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3374F"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0678C" w:rsidRDefault="001731E4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78C" w:rsidRPr="008B0F2B">
        <w:rPr>
          <w:rFonts w:ascii="Times New Roman" w:hAnsi="Times New Roman"/>
          <w:sz w:val="28"/>
          <w:szCs w:val="28"/>
        </w:rPr>
        <w:t>направлени</w:t>
      </w:r>
      <w:r w:rsidR="00A0678C">
        <w:rPr>
          <w:rFonts w:ascii="Times New Roman" w:hAnsi="Times New Roman"/>
          <w:sz w:val="28"/>
          <w:szCs w:val="28"/>
        </w:rPr>
        <w:t>е</w:t>
      </w:r>
      <w:r w:rsidR="00A0678C" w:rsidRPr="008B0F2B">
        <w:rPr>
          <w:rFonts w:ascii="Times New Roman" w:hAnsi="Times New Roman"/>
          <w:sz w:val="28"/>
          <w:szCs w:val="28"/>
        </w:rPr>
        <w:t xml:space="preserve"> свободных остатков местного бюджета – </w:t>
      </w:r>
      <w:r w:rsidR="00A0678C">
        <w:rPr>
          <w:rFonts w:ascii="Times New Roman" w:hAnsi="Times New Roman"/>
          <w:sz w:val="28"/>
          <w:szCs w:val="28"/>
        </w:rPr>
        <w:t>898,00 тыс</w:t>
      </w:r>
      <w:proofErr w:type="gramStart"/>
      <w:r w:rsidR="00A0678C">
        <w:rPr>
          <w:rFonts w:ascii="Times New Roman" w:hAnsi="Times New Roman"/>
          <w:sz w:val="28"/>
          <w:szCs w:val="28"/>
        </w:rPr>
        <w:t>.</w:t>
      </w:r>
      <w:r w:rsidR="00A0678C" w:rsidRPr="008B0F2B">
        <w:rPr>
          <w:rFonts w:ascii="Times New Roman" w:hAnsi="Times New Roman"/>
          <w:sz w:val="28"/>
          <w:szCs w:val="28"/>
        </w:rPr>
        <w:t>р</w:t>
      </w:r>
      <w:proofErr w:type="gramEnd"/>
      <w:r w:rsidR="00A0678C" w:rsidRPr="008B0F2B">
        <w:rPr>
          <w:rFonts w:ascii="Times New Roman" w:hAnsi="Times New Roman"/>
          <w:sz w:val="28"/>
          <w:szCs w:val="28"/>
        </w:rPr>
        <w:t>ублей;</w:t>
      </w:r>
    </w:p>
    <w:p w:rsidR="001731E4" w:rsidRPr="008B0F2B" w:rsidRDefault="00A0678C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24D">
        <w:rPr>
          <w:rFonts w:ascii="Times New Roman" w:hAnsi="Times New Roman"/>
          <w:sz w:val="28"/>
          <w:szCs w:val="28"/>
        </w:rPr>
        <w:t>возврат остатков  субсидий и субвенций  прошлых лет – 73,</w:t>
      </w:r>
      <w:r>
        <w:rPr>
          <w:rFonts w:ascii="Times New Roman" w:hAnsi="Times New Roman"/>
          <w:sz w:val="28"/>
          <w:szCs w:val="28"/>
        </w:rPr>
        <w:t>70</w:t>
      </w:r>
      <w:r w:rsidRPr="00A0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B0F2B">
        <w:rPr>
          <w:rFonts w:ascii="Times New Roman" w:hAnsi="Times New Roman"/>
          <w:sz w:val="28"/>
          <w:szCs w:val="28"/>
        </w:rPr>
        <w:t>р</w:t>
      </w:r>
      <w:proofErr w:type="gramEnd"/>
      <w:r w:rsidRPr="008B0F2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4D">
        <w:rPr>
          <w:rFonts w:ascii="Times New Roman" w:hAnsi="Times New Roman"/>
          <w:sz w:val="28"/>
          <w:szCs w:val="28"/>
        </w:rPr>
        <w:t xml:space="preserve">(управление труда и социальной защиты населения администрации Курского </w:t>
      </w:r>
      <w:r w:rsidRPr="00CB424D">
        <w:rPr>
          <w:rFonts w:ascii="Times New Roman" w:hAnsi="Times New Roman"/>
          <w:color w:val="000000"/>
          <w:sz w:val="28"/>
          <w:szCs w:val="28"/>
        </w:rPr>
        <w:t>мун</w:t>
      </w:r>
      <w:r w:rsidRPr="00CB424D">
        <w:rPr>
          <w:rFonts w:ascii="Times New Roman" w:hAnsi="Times New Roman"/>
          <w:color w:val="000000"/>
          <w:sz w:val="28"/>
          <w:szCs w:val="28"/>
        </w:rPr>
        <w:t>и</w:t>
      </w:r>
      <w:r w:rsidRPr="00CB424D">
        <w:rPr>
          <w:rFonts w:ascii="Times New Roman" w:hAnsi="Times New Roman"/>
          <w:color w:val="000000"/>
          <w:sz w:val="28"/>
          <w:szCs w:val="28"/>
        </w:rPr>
        <w:t>ципального района Ставропольского края)</w:t>
      </w:r>
      <w:r w:rsidR="001731E4" w:rsidRPr="008B0F2B">
        <w:rPr>
          <w:rFonts w:ascii="Times New Roman" w:hAnsi="Times New Roman"/>
          <w:sz w:val="28"/>
          <w:szCs w:val="28"/>
        </w:rPr>
        <w:t>.</w:t>
      </w:r>
    </w:p>
    <w:p w:rsidR="001731E4" w:rsidRPr="00E45C64" w:rsidRDefault="001731E4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A35C3F"/>
    <w:multiLevelType w:val="hybridMultilevel"/>
    <w:tmpl w:val="880A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2328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494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86D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3A37-422B-4DFF-8E9F-55D822B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125</cp:revision>
  <cp:lastPrinted>2020-05-06T12:17:00Z</cp:lastPrinted>
  <dcterms:created xsi:type="dcterms:W3CDTF">2014-05-22T06:17:00Z</dcterms:created>
  <dcterms:modified xsi:type="dcterms:W3CDTF">2020-05-06T12:17:00Z</dcterms:modified>
</cp:coreProperties>
</file>