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D2" w:rsidRPr="00177D93" w:rsidRDefault="00E709D2" w:rsidP="002861AB">
      <w:pPr>
        <w:pStyle w:val="NoSpacing"/>
        <w:jc w:val="center"/>
        <w:rPr>
          <w:rFonts w:ascii="Times New Roman" w:hAnsi="Times New Roman" w:cs="Times New Roman"/>
        </w:rPr>
      </w:pPr>
      <w:r w:rsidRPr="001857C9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75pt;height:52.5pt;visibility:visible">
            <v:imagedata r:id="rId5" o:title=""/>
          </v:shape>
        </w:pict>
      </w:r>
    </w:p>
    <w:p w:rsidR="00E709D2" w:rsidRPr="00177D93" w:rsidRDefault="00E709D2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E709D2" w:rsidRPr="00177D93" w:rsidRDefault="00E709D2" w:rsidP="002861AB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E709D2" w:rsidRPr="00177D93" w:rsidRDefault="00E709D2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E709D2" w:rsidRPr="00177D93" w:rsidRDefault="00E709D2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6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E709D2" w:rsidRPr="00177D93" w:rsidRDefault="00E709D2" w:rsidP="002861AB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E709D2" w:rsidRPr="00B40A20" w:rsidRDefault="00E709D2" w:rsidP="002861AB">
      <w:pPr>
        <w:pStyle w:val="a"/>
        <w:ind w:left="4248"/>
        <w:rPr>
          <w:rFonts w:ascii="Times New Roman" w:hAnsi="Times New Roman" w:cs="Times New Roman"/>
          <w:sz w:val="28"/>
          <w:szCs w:val="28"/>
        </w:rPr>
      </w:pPr>
      <w:r w:rsidRPr="00B40A20">
        <w:rPr>
          <w:rFonts w:ascii="Times New Roman" w:hAnsi="Times New Roman" w:cs="Times New Roman"/>
          <w:sz w:val="28"/>
          <w:szCs w:val="28"/>
        </w:rPr>
        <w:t xml:space="preserve">              Утверждаю:</w:t>
      </w:r>
    </w:p>
    <w:p w:rsidR="00E709D2" w:rsidRPr="00B40A20" w:rsidRDefault="00E709D2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B40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E709D2" w:rsidRPr="00B40A20" w:rsidRDefault="00E709D2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B40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E709D2" w:rsidRPr="00B40A20" w:rsidRDefault="00E709D2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B40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E709D2" w:rsidRPr="00B40A20" w:rsidRDefault="00E709D2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B40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</w:t>
      </w:r>
    </w:p>
    <w:p w:rsidR="00E709D2" w:rsidRPr="00B40A20" w:rsidRDefault="00E709D2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B40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Ставропольского края</w:t>
      </w:r>
    </w:p>
    <w:p w:rsidR="00E709D2" w:rsidRPr="00B40A20" w:rsidRDefault="00E709D2" w:rsidP="002861AB">
      <w:pPr>
        <w:pStyle w:val="a"/>
        <w:rPr>
          <w:rFonts w:ascii="Times New Roman" w:hAnsi="Times New Roman" w:cs="Times New Roman"/>
          <w:sz w:val="28"/>
          <w:szCs w:val="28"/>
        </w:rPr>
      </w:pPr>
      <w:r w:rsidRPr="00B40A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E709D2" w:rsidRDefault="00E709D2" w:rsidP="00286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12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79F2">
        <w:rPr>
          <w:rFonts w:ascii="Times New Roman" w:hAnsi="Times New Roman" w:cs="Times New Roman"/>
          <w:sz w:val="28"/>
          <w:szCs w:val="28"/>
        </w:rPr>
        <w:t>«02» июня 2020 года</w:t>
      </w:r>
    </w:p>
    <w:p w:rsidR="00E709D2" w:rsidRDefault="00E709D2" w:rsidP="002861AB">
      <w:pPr>
        <w:pStyle w:val="NoSpacing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:rsidR="00E709D2" w:rsidRDefault="00E709D2" w:rsidP="00B378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Style w:val="Strong"/>
          <w:rFonts w:ascii="Times New Roman" w:hAnsi="Times New Roman" w:cs="Times New Roman"/>
          <w:sz w:val="28"/>
          <w:szCs w:val="28"/>
        </w:rPr>
        <w:t>ЗАКЛЮЧЕНИЕ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 № 23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br/>
        <w:t>на проект муниципальной программы Курского муниципального района Ставропольского края «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Управление имуществом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09D2" w:rsidRDefault="00E709D2" w:rsidP="00B378B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AB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21-2023 </w:t>
      </w:r>
      <w:r w:rsidRPr="002861AB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E709D2" w:rsidRPr="002861AB" w:rsidRDefault="00E709D2" w:rsidP="002861A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9D2" w:rsidRPr="00A32703" w:rsidRDefault="00E709D2" w:rsidP="00B40A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На основании статьи 8 Положения о бюджетном процессе Курского муниципального района Ставропольского края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270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270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3270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2703">
        <w:rPr>
          <w:rFonts w:ascii="Times New Roman" w:hAnsi="Times New Roman" w:cs="Times New Roman"/>
          <w:sz w:val="28"/>
          <w:szCs w:val="28"/>
        </w:rPr>
        <w:t xml:space="preserve">, пункта 15 Порядка разработки, реализации и оценки эффективности муниципальных программ Курского муниципального района Ставропольского края, утвержденного постановлением администрации Курского муниципального района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3270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3270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270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560</w:t>
      </w:r>
      <w:r w:rsidRPr="00A32703">
        <w:rPr>
          <w:rFonts w:ascii="Times New Roman" w:hAnsi="Times New Roman" w:cs="Times New Roman"/>
          <w:sz w:val="28"/>
          <w:szCs w:val="28"/>
        </w:rPr>
        <w:t xml:space="preserve"> (далее – Порядок), Контрольно-счетным органом Курского муниципального района Ставропольского края проведена финансово-экономическая экспертиза проекта муниципальной программы Курского муниципального района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Pr="00A327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A3270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 (далее – проект Программы, Программа).</w:t>
      </w:r>
    </w:p>
    <w:p w:rsidR="00E709D2" w:rsidRPr="00A32703" w:rsidRDefault="00E709D2" w:rsidP="00B40A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Проект Программы направлен на экспертизу в Контрольно-счетный орган Курского муниципального района Ставропольского края с нарушением срока, установленного пунктом 15 Порядка.</w:t>
      </w:r>
    </w:p>
    <w:p w:rsidR="00E709D2" w:rsidRPr="00C5010F" w:rsidRDefault="00E709D2" w:rsidP="00B40A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C5E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Перечнем муниципальных программ Курского муниципального района Ставропольского края, утвержденным постановлением администрации Курского муниципального района Ставропольского края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7C5E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 и</w:t>
      </w:r>
      <w:r w:rsidRPr="00717C5E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Pr="00C5010F">
        <w:rPr>
          <w:rFonts w:ascii="Times New Roman" w:hAnsi="Times New Roman" w:cs="Times New Roman"/>
          <w:sz w:val="28"/>
          <w:szCs w:val="28"/>
        </w:rPr>
        <w:t>развитие и совершенствование имущественных и земельных отношений в Курском муниципальном районе Ставропольского края для обеспечения решения задач социально-экономического развития Курского муниципального района Ставропольского края.</w:t>
      </w:r>
    </w:p>
    <w:p w:rsidR="00E709D2" w:rsidRDefault="00E709D2" w:rsidP="00B40A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9D2" w:rsidRPr="00A32703" w:rsidRDefault="00E709D2" w:rsidP="00B40A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Срок реализации Программы: 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709D2" w:rsidRPr="00B40A20" w:rsidRDefault="00E709D2" w:rsidP="00B40A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A20">
        <w:rPr>
          <w:rFonts w:ascii="Times New Roman" w:hAnsi="Times New Roman" w:cs="Times New Roman"/>
          <w:sz w:val="28"/>
          <w:szCs w:val="28"/>
        </w:rPr>
        <w:t>Ответственным исполнителем Программы является администрация Курского муниципального района Ставропольского края, в лице отдела имущественных и земельных отношений администрации Курского муниципального района Ставропольского края.</w:t>
      </w:r>
    </w:p>
    <w:p w:rsidR="00E709D2" w:rsidRDefault="00E709D2" w:rsidP="00B40A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E1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E709D2" w:rsidRPr="005F56E1" w:rsidRDefault="00E709D2" w:rsidP="00B40A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 состоит из одной П</w:t>
      </w:r>
      <w:r w:rsidRPr="005F56E1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00CC">
        <w:rPr>
          <w:rFonts w:ascii="Times New Roman" w:hAnsi="Times New Roman" w:cs="Times New Roman"/>
          <w:sz w:val="28"/>
          <w:szCs w:val="28"/>
        </w:rPr>
        <w:t xml:space="preserve"> </w:t>
      </w:r>
      <w:r w:rsidRPr="00C5010F">
        <w:rPr>
          <w:rFonts w:ascii="Times New Roman" w:hAnsi="Times New Roman" w:cs="Times New Roman"/>
          <w:sz w:val="28"/>
          <w:szCs w:val="28"/>
        </w:rPr>
        <w:t>«Имущественные и земельные отношения»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9D2" w:rsidRPr="00A32703" w:rsidRDefault="00E709D2" w:rsidP="00B40A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 xml:space="preserve">Финансовое обеспечение  Программы предлагается осуществлять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  <w:r w:rsidRPr="00A32703">
        <w:rPr>
          <w:rFonts w:ascii="Times New Roman" w:hAnsi="Times New Roman" w:cs="Times New Roman"/>
          <w:sz w:val="28"/>
          <w:szCs w:val="28"/>
        </w:rPr>
        <w:t>Ставропольского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703">
        <w:rPr>
          <w:rFonts w:ascii="Times New Roman" w:hAnsi="Times New Roman" w:cs="Times New Roman"/>
          <w:sz w:val="28"/>
          <w:szCs w:val="28"/>
        </w:rPr>
        <w:t xml:space="preserve">В целом объем финансового обеспечения Программы составит </w:t>
      </w:r>
      <w:r>
        <w:rPr>
          <w:rFonts w:ascii="Times New Roman" w:hAnsi="Times New Roman" w:cs="Times New Roman"/>
          <w:sz w:val="28"/>
          <w:szCs w:val="28"/>
        </w:rPr>
        <w:t>2 400,00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E709D2" w:rsidRPr="00A32703" w:rsidRDefault="00E709D2" w:rsidP="00B40A2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800,00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709D2" w:rsidRPr="00A32703" w:rsidRDefault="00E709D2" w:rsidP="00B40A2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sz w:val="28"/>
          <w:szCs w:val="28"/>
        </w:rPr>
        <w:t xml:space="preserve"> 800,00</w:t>
      </w:r>
      <w:r w:rsidRPr="00A3270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E709D2" w:rsidRDefault="00E709D2" w:rsidP="00B40A2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800,00 тыс. рублей.</w:t>
      </w:r>
      <w:r w:rsidRPr="00A32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9D2" w:rsidRPr="00A32703" w:rsidRDefault="00E709D2" w:rsidP="00B40A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71B">
        <w:rPr>
          <w:rFonts w:ascii="Times New Roman" w:hAnsi="Times New Roman" w:cs="Times New Roman"/>
          <w:sz w:val="28"/>
          <w:szCs w:val="28"/>
        </w:rPr>
        <w:t>Финансовое обеспечение проекта Программы соответствует предельным объемам</w:t>
      </w:r>
      <w:r w:rsidRPr="00A32703">
        <w:rPr>
          <w:rFonts w:ascii="Times New Roman" w:hAnsi="Times New Roman" w:cs="Times New Roman"/>
          <w:sz w:val="28"/>
          <w:szCs w:val="28"/>
        </w:rPr>
        <w:t xml:space="preserve"> бюджетных ассигнований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годов, доведенным Финансовым управлением администрации Курского муниципального района Ставропольского края на ее реализацию до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A32703">
        <w:rPr>
          <w:rFonts w:ascii="Times New Roman" w:hAnsi="Times New Roman" w:cs="Times New Roman"/>
          <w:sz w:val="28"/>
          <w:szCs w:val="28"/>
        </w:rPr>
        <w:t>.</w:t>
      </w:r>
    </w:p>
    <w:p w:rsidR="00E709D2" w:rsidRDefault="00E709D2" w:rsidP="00B40A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703">
        <w:rPr>
          <w:rFonts w:ascii="Times New Roman" w:hAnsi="Times New Roman" w:cs="Times New Roman"/>
          <w:sz w:val="28"/>
          <w:szCs w:val="28"/>
        </w:rPr>
        <w:t>Д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достижения целей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решения задач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рограмм предлагается утвердить значение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индикаторов (показателей),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5 единиц меньше количества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индикатор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(показателей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>ействующей 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A327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09D2" w:rsidRPr="00A32703" w:rsidRDefault="00E709D2" w:rsidP="00B40A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На основании вышеизложенного Контрольно-счетный орган Курского муниципального района Ставропольского края отмечает:</w:t>
      </w:r>
    </w:p>
    <w:p w:rsidR="00E709D2" w:rsidRPr="00A32703" w:rsidRDefault="00E709D2" w:rsidP="00B40A2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-качество подготовки проекта Программы в целом соответствует основным положениям нормативных правовых актов, регламентирующих процесс разработки, реализации и оценки эффективности муниципальных программ Курского муниципального района Ставропольского края;</w:t>
      </w:r>
    </w:p>
    <w:p w:rsidR="00E709D2" w:rsidRDefault="00E709D2" w:rsidP="00B40A2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-финансовое обеспечение Программы соответствует предельным объемам бюджетных ассигнований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709D2" w:rsidRPr="00A32703" w:rsidRDefault="00E709D2" w:rsidP="00B40A2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E709D2" w:rsidRPr="00A32703" w:rsidRDefault="00E709D2" w:rsidP="00B40A2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703">
        <w:rPr>
          <w:rFonts w:ascii="Times New Roman" w:hAnsi="Times New Roman" w:cs="Times New Roman"/>
          <w:sz w:val="28"/>
          <w:szCs w:val="28"/>
        </w:rPr>
        <w:t>После вступления в силу решения совета Курского муниципального района Ставропольского края «О бюджете Курского муниципального района Ставропольского края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2703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годов» в силу требований статьи 179 Бюджетного кодекса Российской Федерации, муниципальная программа Курского муниципального района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Управление имуществом</w:t>
      </w:r>
      <w:r w:rsidRPr="00A32703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270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2703">
        <w:rPr>
          <w:rFonts w:ascii="Times New Roman" w:hAnsi="Times New Roman" w:cs="Times New Roman"/>
          <w:sz w:val="28"/>
          <w:szCs w:val="28"/>
        </w:rPr>
        <w:t xml:space="preserve"> годы подлежит приведению в соответствие с указанным решением.</w:t>
      </w:r>
    </w:p>
    <w:p w:rsidR="00E709D2" w:rsidRDefault="00E709D2" w:rsidP="00B40A20">
      <w:pPr>
        <w:spacing w:after="0" w:line="240" w:lineRule="auto"/>
        <w:jc w:val="both"/>
      </w:pPr>
    </w:p>
    <w:p w:rsidR="00E709D2" w:rsidRPr="008F394D" w:rsidRDefault="00E709D2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Инспектор</w:t>
      </w:r>
    </w:p>
    <w:p w:rsidR="00E709D2" w:rsidRPr="008F394D" w:rsidRDefault="00E709D2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E709D2" w:rsidRPr="008F394D" w:rsidRDefault="00E709D2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>Курского муниципального района</w:t>
      </w:r>
    </w:p>
    <w:p w:rsidR="00E709D2" w:rsidRPr="008F394D" w:rsidRDefault="00E709D2" w:rsidP="00A3270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394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F394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О.Н.Алленова</w:t>
      </w:r>
    </w:p>
    <w:p w:rsidR="00E709D2" w:rsidRDefault="00E709D2" w:rsidP="008F394D">
      <w:pPr>
        <w:jc w:val="right"/>
      </w:pPr>
    </w:p>
    <w:sectPr w:rsidR="00E709D2" w:rsidSect="00E4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0EEF"/>
    <w:multiLevelType w:val="hybridMultilevel"/>
    <w:tmpl w:val="D0E8F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1AB"/>
    <w:rsid w:val="00020261"/>
    <w:rsid w:val="0007392D"/>
    <w:rsid w:val="000B0B65"/>
    <w:rsid w:val="000B548E"/>
    <w:rsid w:val="000D65AD"/>
    <w:rsid w:val="000E08F2"/>
    <w:rsid w:val="000E6E10"/>
    <w:rsid w:val="00101B26"/>
    <w:rsid w:val="0013442B"/>
    <w:rsid w:val="00135000"/>
    <w:rsid w:val="001366D6"/>
    <w:rsid w:val="00177D93"/>
    <w:rsid w:val="001857C9"/>
    <w:rsid w:val="001A0192"/>
    <w:rsid w:val="001B209F"/>
    <w:rsid w:val="001D2555"/>
    <w:rsid w:val="00213080"/>
    <w:rsid w:val="0026683F"/>
    <w:rsid w:val="002861AB"/>
    <w:rsid w:val="002A3995"/>
    <w:rsid w:val="002B0C5C"/>
    <w:rsid w:val="00301FC5"/>
    <w:rsid w:val="0031742B"/>
    <w:rsid w:val="00360C8E"/>
    <w:rsid w:val="003725FC"/>
    <w:rsid w:val="00396BDE"/>
    <w:rsid w:val="003C56BB"/>
    <w:rsid w:val="003E1B74"/>
    <w:rsid w:val="00452B80"/>
    <w:rsid w:val="00470F35"/>
    <w:rsid w:val="004830CD"/>
    <w:rsid w:val="00491F96"/>
    <w:rsid w:val="00492819"/>
    <w:rsid w:val="004C7A0A"/>
    <w:rsid w:val="004D00CC"/>
    <w:rsid w:val="004E796B"/>
    <w:rsid w:val="00553FCA"/>
    <w:rsid w:val="005E79F2"/>
    <w:rsid w:val="005F0264"/>
    <w:rsid w:val="005F56E1"/>
    <w:rsid w:val="00612351"/>
    <w:rsid w:val="0061714F"/>
    <w:rsid w:val="00634B6B"/>
    <w:rsid w:val="006418AD"/>
    <w:rsid w:val="00644E79"/>
    <w:rsid w:val="00674331"/>
    <w:rsid w:val="006C45B9"/>
    <w:rsid w:val="006D1BFE"/>
    <w:rsid w:val="006F4ED3"/>
    <w:rsid w:val="00717C5E"/>
    <w:rsid w:val="00741807"/>
    <w:rsid w:val="00743806"/>
    <w:rsid w:val="00747AB5"/>
    <w:rsid w:val="0075599B"/>
    <w:rsid w:val="007B2319"/>
    <w:rsid w:val="007C271B"/>
    <w:rsid w:val="007E33B5"/>
    <w:rsid w:val="00801D1F"/>
    <w:rsid w:val="00812AA4"/>
    <w:rsid w:val="0081350C"/>
    <w:rsid w:val="00814562"/>
    <w:rsid w:val="008407A7"/>
    <w:rsid w:val="0084185B"/>
    <w:rsid w:val="008B0352"/>
    <w:rsid w:val="008B410B"/>
    <w:rsid w:val="008D2F8F"/>
    <w:rsid w:val="008F394D"/>
    <w:rsid w:val="008F79A8"/>
    <w:rsid w:val="009221BE"/>
    <w:rsid w:val="00935928"/>
    <w:rsid w:val="009814D5"/>
    <w:rsid w:val="009B592B"/>
    <w:rsid w:val="009D29C9"/>
    <w:rsid w:val="00A0768E"/>
    <w:rsid w:val="00A32703"/>
    <w:rsid w:val="00A60EDD"/>
    <w:rsid w:val="00AB37B6"/>
    <w:rsid w:val="00AD4C86"/>
    <w:rsid w:val="00B1686F"/>
    <w:rsid w:val="00B3022A"/>
    <w:rsid w:val="00B378B0"/>
    <w:rsid w:val="00B40A20"/>
    <w:rsid w:val="00B82984"/>
    <w:rsid w:val="00BA453A"/>
    <w:rsid w:val="00BB4CCA"/>
    <w:rsid w:val="00BB7A53"/>
    <w:rsid w:val="00BE2B55"/>
    <w:rsid w:val="00C051ED"/>
    <w:rsid w:val="00C26735"/>
    <w:rsid w:val="00C5010F"/>
    <w:rsid w:val="00C63B40"/>
    <w:rsid w:val="00CC5127"/>
    <w:rsid w:val="00CE4175"/>
    <w:rsid w:val="00CF4541"/>
    <w:rsid w:val="00D15CCA"/>
    <w:rsid w:val="00D856F9"/>
    <w:rsid w:val="00DB7462"/>
    <w:rsid w:val="00E03D90"/>
    <w:rsid w:val="00E0419B"/>
    <w:rsid w:val="00E3071B"/>
    <w:rsid w:val="00E35B16"/>
    <w:rsid w:val="00E437F6"/>
    <w:rsid w:val="00E55874"/>
    <w:rsid w:val="00E709D2"/>
    <w:rsid w:val="00E70F32"/>
    <w:rsid w:val="00E91F11"/>
    <w:rsid w:val="00EA6472"/>
    <w:rsid w:val="00EC097A"/>
    <w:rsid w:val="00EC0E94"/>
    <w:rsid w:val="00ED5172"/>
    <w:rsid w:val="00F17F70"/>
    <w:rsid w:val="00F220D0"/>
    <w:rsid w:val="00F243B3"/>
    <w:rsid w:val="00F4374D"/>
    <w:rsid w:val="00F51EB1"/>
    <w:rsid w:val="00F67319"/>
    <w:rsid w:val="00F7082C"/>
    <w:rsid w:val="00F739B3"/>
    <w:rsid w:val="00F8289A"/>
    <w:rsid w:val="00FA2E43"/>
    <w:rsid w:val="00FA5109"/>
    <w:rsid w:val="00FA7982"/>
    <w:rsid w:val="00FB5E39"/>
    <w:rsid w:val="00FC045F"/>
    <w:rsid w:val="00FC4EBE"/>
    <w:rsid w:val="00FD3847"/>
    <w:rsid w:val="00FE05D5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F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861AB"/>
    <w:rPr>
      <w:b/>
      <w:bCs/>
    </w:rPr>
  </w:style>
  <w:style w:type="paragraph" w:customStyle="1" w:styleId="consplusnormal">
    <w:name w:val="consplusnormal"/>
    <w:basedOn w:val="Normal"/>
    <w:uiPriority w:val="99"/>
    <w:rsid w:val="0028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861A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2861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1AB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2861AB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4D00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9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704</TotalTime>
  <Pages>3</Pages>
  <Words>719</Words>
  <Characters>4101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2020-07-02T13:36:00Z</cp:lastPrinted>
  <dcterms:created xsi:type="dcterms:W3CDTF">2017-04-24T05:56:00Z</dcterms:created>
  <dcterms:modified xsi:type="dcterms:W3CDTF">2020-07-02T13:37:00Z</dcterms:modified>
</cp:coreProperties>
</file>