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1" w:rsidRPr="00177D93" w:rsidRDefault="00CD2119" w:rsidP="002861AB">
      <w:pPr>
        <w:pStyle w:val="a5"/>
        <w:jc w:val="center"/>
        <w:rPr>
          <w:rFonts w:ascii="Times New Roman" w:hAnsi="Times New Roman" w:cs="Times New Roman"/>
        </w:rPr>
      </w:pPr>
      <w:r w:rsidRPr="00CD2119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6pt;height:52.4pt;visibility:visible">
            <v:imagedata r:id="rId4" o:title=""/>
          </v:shape>
        </w:pic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а 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304AE1" w:rsidRPr="006E7F4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с-ца</w:t>
      </w:r>
      <w:proofErr w:type="spell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5" w:history="1"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KSOKMR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@</w:t>
        </w:r>
        <w:proofErr w:type="spellStart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yandex</w:t>
        </w:r>
        <w:proofErr w:type="spellEnd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.</w:t>
        </w:r>
        <w:proofErr w:type="spellStart"/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tbl>
      <w:tblPr>
        <w:tblW w:w="0" w:type="auto"/>
        <w:tblInd w:w="5637" w:type="dxa"/>
        <w:tblLook w:val="04A0"/>
      </w:tblPr>
      <w:tblGrid>
        <w:gridCol w:w="3934"/>
      </w:tblGrid>
      <w:tr w:rsidR="000F56A5" w:rsidTr="000F56A5">
        <w:tc>
          <w:tcPr>
            <w:tcW w:w="3934" w:type="dxa"/>
            <w:hideMark/>
          </w:tcPr>
          <w:p w:rsidR="000F56A5" w:rsidRDefault="000F5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F56A5" w:rsidRDefault="000F5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F56A5" w:rsidRDefault="000F5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Контрольно-счетного органа</w:t>
            </w:r>
          </w:p>
          <w:p w:rsidR="000F56A5" w:rsidRDefault="000F5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</w:tr>
      <w:tr w:rsidR="000F56A5" w:rsidTr="000F56A5">
        <w:tc>
          <w:tcPr>
            <w:tcW w:w="3934" w:type="dxa"/>
            <w:hideMark/>
          </w:tcPr>
          <w:p w:rsidR="000F56A5" w:rsidRDefault="000F5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А.А. Оганесян</w:t>
            </w:r>
          </w:p>
        </w:tc>
      </w:tr>
      <w:tr w:rsidR="000F56A5" w:rsidTr="000F56A5">
        <w:tc>
          <w:tcPr>
            <w:tcW w:w="3934" w:type="dxa"/>
            <w:hideMark/>
          </w:tcPr>
          <w:p w:rsidR="000F56A5" w:rsidRDefault="000F5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«29» июня 2023 года</w:t>
            </w:r>
          </w:p>
        </w:tc>
      </w:tr>
    </w:tbl>
    <w:p w:rsidR="00304AE1" w:rsidRDefault="00304AE1" w:rsidP="002861A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04AE1" w:rsidRDefault="00304AE1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№ </w:t>
      </w:r>
      <w:r w:rsidR="000F56A5">
        <w:rPr>
          <w:rStyle w:val="a4"/>
          <w:rFonts w:ascii="Times New Roman" w:hAnsi="Times New Roman" w:cs="Times New Roman"/>
          <w:sz w:val="28"/>
          <w:szCs w:val="28"/>
        </w:rPr>
        <w:t>39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проект муниципальной программы Курского муниципального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а Ставропольского края «</w:t>
      </w:r>
      <w:r w:rsidR="009A2C5C">
        <w:rPr>
          <w:rFonts w:ascii="Times New Roman" w:hAnsi="Times New Roman" w:cs="Times New Roman"/>
          <w:b/>
          <w:bCs/>
          <w:sz w:val="28"/>
          <w:szCs w:val="28"/>
        </w:rPr>
        <w:t>Межнациональные отношения и поддержка казачества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04AE1" w:rsidRPr="002861A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бюджетном процессе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6E7F4B" w:rsidRPr="006E7F4B">
        <w:rPr>
          <w:rFonts w:ascii="Times New Roman" w:hAnsi="Times New Roman" w:cs="Times New Roman"/>
          <w:sz w:val="28"/>
          <w:szCs w:val="28"/>
        </w:rPr>
        <w:t>от 22.10.2020 г. № 19, пункта 15 Порядк</w:t>
      </w:r>
      <w:r w:rsidR="003115F9">
        <w:rPr>
          <w:rFonts w:ascii="Times New Roman" w:hAnsi="Times New Roman" w:cs="Times New Roman"/>
          <w:sz w:val="28"/>
          <w:szCs w:val="28"/>
        </w:rPr>
        <w:t>а</w:t>
      </w:r>
      <w:r w:rsidR="006E7F4B" w:rsidRPr="006E7F4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Курского муниципального округа Ставропольского края, утвержденного постановлением администрации Курского муниципального округа Ставропольского края от 02.11.2020 г. № 646 </w:t>
      </w:r>
      <w:r w:rsidRPr="00A32703">
        <w:rPr>
          <w:rFonts w:ascii="Times New Roman" w:hAnsi="Times New Roman" w:cs="Times New Roman"/>
          <w:sz w:val="28"/>
          <w:szCs w:val="28"/>
        </w:rPr>
        <w:t xml:space="preserve">(далее – Порядок), Контрольно-счетным органом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проведена финансово-экономическая экспертиза проекта муниципальной программы Курского</w:t>
      </w:r>
      <w:proofErr w:type="gramEnd"/>
      <w:r w:rsidRPr="00A3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9A2C5C" w:rsidRPr="009A2C5C">
        <w:rPr>
          <w:rFonts w:ascii="Times New Roman" w:hAnsi="Times New Roman" w:cs="Times New Roman"/>
          <w:sz w:val="28"/>
          <w:szCs w:val="28"/>
        </w:rPr>
        <w:t>Межнациональные отношения и поддержка казачества</w:t>
      </w:r>
      <w:r w:rsidRPr="00A32703">
        <w:rPr>
          <w:rFonts w:ascii="Times New Roman" w:hAnsi="Times New Roman" w:cs="Times New Roman"/>
          <w:sz w:val="28"/>
          <w:szCs w:val="28"/>
        </w:rPr>
        <w:t>» (далее – проект Программы, Программа).</w:t>
      </w:r>
    </w:p>
    <w:p w:rsidR="00304AE1" w:rsidRPr="00A32703" w:rsidRDefault="00304AE1" w:rsidP="00A60E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Проект Программы направлен на экспертизу в Контрольно-счетный орган Курского муниципального района Ставропольского края </w:t>
      </w:r>
      <w:r w:rsidR="00ED3C50">
        <w:rPr>
          <w:rFonts w:ascii="Times New Roman" w:hAnsi="Times New Roman" w:cs="Times New Roman"/>
          <w:sz w:val="28"/>
          <w:szCs w:val="28"/>
        </w:rPr>
        <w:t>без</w:t>
      </w:r>
      <w:r w:rsidRPr="00A3270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D3C5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A32703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15 Порядка.</w:t>
      </w:r>
    </w:p>
    <w:p w:rsidR="00304AE1" w:rsidRPr="000442FC" w:rsidRDefault="00304AE1" w:rsidP="00997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2F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Перечнем муниципальных программ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края, утвержденным постановлением администрации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6E7F4B">
        <w:rPr>
          <w:rFonts w:ascii="Times New Roman" w:hAnsi="Times New Roman" w:cs="Times New Roman"/>
          <w:sz w:val="28"/>
          <w:szCs w:val="28"/>
        </w:rPr>
        <w:t>15</w:t>
      </w:r>
      <w:r w:rsidRPr="000442FC">
        <w:rPr>
          <w:rFonts w:ascii="Times New Roman" w:hAnsi="Times New Roman" w:cs="Times New Roman"/>
          <w:sz w:val="28"/>
          <w:szCs w:val="28"/>
        </w:rPr>
        <w:t>.</w:t>
      </w:r>
      <w:r w:rsidR="006E7F4B">
        <w:rPr>
          <w:rFonts w:ascii="Times New Roman" w:hAnsi="Times New Roman" w:cs="Times New Roman"/>
          <w:sz w:val="28"/>
          <w:szCs w:val="28"/>
        </w:rPr>
        <w:t>1</w:t>
      </w:r>
      <w:r w:rsidRPr="000442FC">
        <w:rPr>
          <w:rFonts w:ascii="Times New Roman" w:hAnsi="Times New Roman" w:cs="Times New Roman"/>
          <w:sz w:val="28"/>
          <w:szCs w:val="28"/>
        </w:rPr>
        <w:t>1.202</w:t>
      </w:r>
      <w:r w:rsidR="006E7F4B">
        <w:rPr>
          <w:rFonts w:ascii="Times New Roman" w:hAnsi="Times New Roman" w:cs="Times New Roman"/>
          <w:sz w:val="28"/>
          <w:szCs w:val="28"/>
        </w:rPr>
        <w:t>2</w:t>
      </w:r>
      <w:r w:rsidRPr="000442FC">
        <w:rPr>
          <w:rFonts w:ascii="Times New Roman" w:hAnsi="Times New Roman" w:cs="Times New Roman"/>
          <w:sz w:val="28"/>
          <w:szCs w:val="28"/>
        </w:rPr>
        <w:t xml:space="preserve"> № </w:t>
      </w:r>
      <w:r w:rsidR="006E7F4B">
        <w:rPr>
          <w:rFonts w:ascii="Times New Roman" w:hAnsi="Times New Roman" w:cs="Times New Roman"/>
          <w:sz w:val="28"/>
          <w:szCs w:val="28"/>
        </w:rPr>
        <w:t>1317</w:t>
      </w:r>
      <w:r w:rsidR="008C265C">
        <w:rPr>
          <w:rFonts w:ascii="Times New Roman" w:hAnsi="Times New Roman" w:cs="Times New Roman"/>
          <w:sz w:val="28"/>
          <w:szCs w:val="28"/>
        </w:rPr>
        <w:t>. Целью</w:t>
      </w:r>
      <w:r w:rsidRPr="000442FC">
        <w:rPr>
          <w:rFonts w:ascii="Times New Roman" w:hAnsi="Times New Roman" w:cs="Times New Roman"/>
          <w:sz w:val="28"/>
          <w:szCs w:val="28"/>
        </w:rPr>
        <w:t xml:space="preserve"> </w:t>
      </w:r>
      <w:r w:rsidR="008C265C" w:rsidRPr="008C265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C26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A2C5C" w:rsidRPr="009A2C5C">
        <w:rPr>
          <w:rFonts w:ascii="Times New Roman" w:hAnsi="Times New Roman" w:cs="Times New Roman"/>
          <w:sz w:val="28"/>
          <w:szCs w:val="28"/>
        </w:rPr>
        <w:t>реализация в Курском муниципальном округе Ставропольского края государственной политики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</w:t>
      </w:r>
      <w:r w:rsidR="009A2C5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A2C5C" w:rsidRPr="009A2C5C">
        <w:rPr>
          <w:rFonts w:ascii="Times New Roman" w:hAnsi="Times New Roman" w:cs="Times New Roman"/>
          <w:sz w:val="28"/>
          <w:szCs w:val="28"/>
        </w:rPr>
        <w:t>стабилизация</w:t>
      </w:r>
      <w:proofErr w:type="gramEnd"/>
      <w:r w:rsidR="009A2C5C" w:rsidRPr="009A2C5C">
        <w:rPr>
          <w:rFonts w:ascii="Times New Roman" w:hAnsi="Times New Roman" w:cs="Times New Roman"/>
          <w:sz w:val="28"/>
          <w:szCs w:val="28"/>
        </w:rPr>
        <w:t xml:space="preserve"> и гармонизация межнациональных и межконфессиональных отношений в Курском муниципальном округе Ставропольского края</w:t>
      </w:r>
      <w:r w:rsidRPr="000442FC">
        <w:rPr>
          <w:rFonts w:ascii="Times New Roman" w:hAnsi="Times New Roman" w:cs="Times New Roman"/>
          <w:sz w:val="28"/>
          <w:szCs w:val="28"/>
        </w:rPr>
        <w:t>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Программы: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7F4B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 202</w:t>
      </w:r>
      <w:r w:rsidR="006E7F4B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703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32703">
        <w:rPr>
          <w:rFonts w:ascii="Times New Roman" w:hAnsi="Times New Roman" w:cs="Times New Roman"/>
          <w:sz w:val="28"/>
          <w:szCs w:val="28"/>
        </w:rPr>
        <w:t>).</w:t>
      </w:r>
    </w:p>
    <w:p w:rsidR="009A2C5C" w:rsidRDefault="00304AE1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</w:p>
    <w:p w:rsidR="009A2C5C" w:rsidRPr="009A2C5C" w:rsidRDefault="009A2C5C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5C">
        <w:rPr>
          <w:rFonts w:ascii="Times New Roman" w:hAnsi="Times New Roman" w:cs="Times New Roman"/>
          <w:sz w:val="28"/>
          <w:szCs w:val="28"/>
        </w:rPr>
        <w:t>отдел образования администрации Курского муниципального округа Ставропольского края;</w:t>
      </w:r>
    </w:p>
    <w:p w:rsidR="009A2C5C" w:rsidRPr="009A2C5C" w:rsidRDefault="009A2C5C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5C">
        <w:rPr>
          <w:rFonts w:ascii="Times New Roman" w:hAnsi="Times New Roman" w:cs="Times New Roman"/>
          <w:sz w:val="28"/>
          <w:szCs w:val="28"/>
        </w:rPr>
        <w:t>территориальные отделы администрации Курского муниципального округа Ставропольского края;</w:t>
      </w:r>
    </w:p>
    <w:p w:rsidR="009A2C5C" w:rsidRPr="009A2C5C" w:rsidRDefault="009A2C5C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5C">
        <w:rPr>
          <w:rFonts w:ascii="Times New Roman" w:hAnsi="Times New Roman" w:cs="Times New Roman"/>
          <w:sz w:val="28"/>
          <w:szCs w:val="28"/>
        </w:rPr>
        <w:t>муниципальное казенное учреждение Курского муниципального округа Ставропольского края «Управление культуры»;</w:t>
      </w:r>
    </w:p>
    <w:p w:rsidR="009A2C5C" w:rsidRPr="009A2C5C" w:rsidRDefault="009A2C5C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5C">
        <w:rPr>
          <w:rFonts w:ascii="Times New Roman" w:hAnsi="Times New Roman" w:cs="Times New Roman"/>
          <w:sz w:val="28"/>
          <w:szCs w:val="28"/>
        </w:rPr>
        <w:t>муниципальное казенное учреждение «Курский молодежный Центр»;</w:t>
      </w:r>
    </w:p>
    <w:p w:rsidR="009A2C5C" w:rsidRPr="009A2C5C" w:rsidRDefault="009A2C5C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5C">
        <w:rPr>
          <w:rFonts w:ascii="Times New Roman" w:hAnsi="Times New Roman" w:cs="Times New Roman"/>
          <w:sz w:val="28"/>
          <w:szCs w:val="28"/>
        </w:rPr>
        <w:t>муниципальное казенное учреждение Курского муниципального округа Ставропольского края «Комитет по физической культуре и спорту»;</w:t>
      </w:r>
    </w:p>
    <w:p w:rsidR="00304AE1" w:rsidRPr="005F56E1" w:rsidRDefault="009A2C5C" w:rsidP="009A2C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5C">
        <w:rPr>
          <w:rFonts w:ascii="Times New Roman" w:hAnsi="Times New Roman" w:cs="Times New Roman"/>
          <w:sz w:val="28"/>
          <w:szCs w:val="28"/>
        </w:rPr>
        <w:t>Курское районное казачье общество Ставропольского окружного казачьего общества Терского Войскового казачьего общества (по согласованию)</w:t>
      </w:r>
      <w:r w:rsidR="00304AE1">
        <w:rPr>
          <w:rFonts w:ascii="Times New Roman" w:hAnsi="Times New Roman" w:cs="Times New Roman"/>
          <w:sz w:val="24"/>
          <w:szCs w:val="24"/>
        </w:rPr>
        <w:t>.</w:t>
      </w:r>
    </w:p>
    <w:p w:rsidR="00304AE1" w:rsidRPr="005F56E1" w:rsidRDefault="00304AE1" w:rsidP="005F56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9A2C5C">
        <w:rPr>
          <w:rFonts w:ascii="Times New Roman" w:hAnsi="Times New Roman" w:cs="Times New Roman"/>
          <w:sz w:val="28"/>
          <w:szCs w:val="28"/>
        </w:rPr>
        <w:t>дву</w:t>
      </w:r>
      <w:r w:rsidRPr="005F56E1">
        <w:rPr>
          <w:rFonts w:ascii="Times New Roman" w:hAnsi="Times New Roman" w:cs="Times New Roman"/>
          <w:sz w:val="28"/>
          <w:szCs w:val="28"/>
        </w:rPr>
        <w:t>х подпрограмм:</w:t>
      </w:r>
    </w:p>
    <w:p w:rsidR="00304AE1" w:rsidRPr="007A6E90" w:rsidRDefault="00304AE1" w:rsidP="000F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90">
        <w:rPr>
          <w:rFonts w:ascii="Times New Roman" w:hAnsi="Times New Roman" w:cs="Times New Roman"/>
          <w:sz w:val="28"/>
          <w:szCs w:val="28"/>
        </w:rPr>
        <w:t xml:space="preserve">1. </w:t>
      </w:r>
      <w:r w:rsidR="009A2C5C" w:rsidRPr="009A2C5C">
        <w:rPr>
          <w:rFonts w:ascii="Times New Roman" w:hAnsi="Times New Roman" w:cs="Times New Roman"/>
          <w:sz w:val="28"/>
          <w:szCs w:val="28"/>
        </w:rPr>
        <w:t>Профилактика терроризма, национального и религиозного экстремизма, минимизация и ликвидация последствий их проявлений</w:t>
      </w:r>
      <w:r w:rsidRPr="007A6E90">
        <w:rPr>
          <w:rFonts w:ascii="Times New Roman" w:hAnsi="Times New Roman" w:cs="Times New Roman"/>
          <w:sz w:val="28"/>
          <w:szCs w:val="28"/>
        </w:rPr>
        <w:t>;</w:t>
      </w:r>
    </w:p>
    <w:p w:rsidR="00304AE1" w:rsidRPr="007A6E90" w:rsidRDefault="00304AE1" w:rsidP="000F5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90">
        <w:rPr>
          <w:rFonts w:ascii="Times New Roman" w:hAnsi="Times New Roman" w:cs="Times New Roman"/>
          <w:sz w:val="28"/>
          <w:szCs w:val="28"/>
        </w:rPr>
        <w:t xml:space="preserve">2. </w:t>
      </w:r>
      <w:r w:rsidR="007D5051" w:rsidRPr="007D5051">
        <w:rPr>
          <w:rFonts w:ascii="Times New Roman" w:hAnsi="Times New Roman" w:cs="Times New Roman"/>
          <w:sz w:val="28"/>
          <w:szCs w:val="28"/>
        </w:rPr>
        <w:t>Поддержка казачьих обществ</w:t>
      </w:r>
      <w:r w:rsidR="007D5051">
        <w:rPr>
          <w:rFonts w:ascii="Times New Roman" w:hAnsi="Times New Roman" w:cs="Times New Roman"/>
          <w:sz w:val="28"/>
          <w:szCs w:val="28"/>
        </w:rPr>
        <w:t>.</w:t>
      </w:r>
    </w:p>
    <w:p w:rsidR="00304AE1" w:rsidRPr="00A32703" w:rsidRDefault="00304AE1" w:rsidP="005F56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Финансовое обеспечение  Программы предлагается осуществлять за счет средств бюджет</w:t>
      </w:r>
      <w:r w:rsidR="007D5051">
        <w:rPr>
          <w:rFonts w:ascii="Times New Roman" w:hAnsi="Times New Roman" w:cs="Times New Roman"/>
          <w:sz w:val="28"/>
          <w:szCs w:val="28"/>
        </w:rPr>
        <w:t>ов</w:t>
      </w:r>
      <w:r w:rsidRPr="00A32703">
        <w:rPr>
          <w:rFonts w:ascii="Times New Roman" w:hAnsi="Times New Roman" w:cs="Times New Roman"/>
          <w:sz w:val="28"/>
          <w:szCs w:val="28"/>
        </w:rPr>
        <w:t xml:space="preserve"> </w:t>
      </w:r>
      <w:r w:rsidR="007D5051" w:rsidRPr="007D505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D50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2703">
        <w:rPr>
          <w:rFonts w:ascii="Times New Roman" w:hAnsi="Times New Roman" w:cs="Times New Roman"/>
          <w:sz w:val="28"/>
          <w:szCs w:val="28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В целом объем финансового обеспечения Программы составит </w:t>
      </w:r>
      <w:r w:rsidR="00700A59">
        <w:rPr>
          <w:rFonts w:ascii="Times New Roman" w:hAnsi="Times New Roman" w:cs="Times New Roman"/>
          <w:sz w:val="28"/>
          <w:szCs w:val="28"/>
        </w:rPr>
        <w:t xml:space="preserve">113 999,22 </w:t>
      </w:r>
      <w:r w:rsidRPr="00A3270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304AE1" w:rsidRPr="00A32703" w:rsidRDefault="00304AE1" w:rsidP="000F5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0A59">
        <w:rPr>
          <w:rFonts w:ascii="Times New Roman" w:hAnsi="Times New Roman" w:cs="Times New Roman"/>
          <w:sz w:val="28"/>
          <w:szCs w:val="28"/>
        </w:rPr>
        <w:t>37 999,74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04AE1" w:rsidRPr="00A32703" w:rsidRDefault="00304AE1" w:rsidP="000F5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0A59">
        <w:rPr>
          <w:rFonts w:ascii="Times New Roman" w:hAnsi="Times New Roman" w:cs="Times New Roman"/>
          <w:sz w:val="28"/>
          <w:szCs w:val="28"/>
        </w:rPr>
        <w:t>37 999,74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04AE1" w:rsidRPr="00A32703" w:rsidRDefault="00304AE1" w:rsidP="000F5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202</w:t>
      </w:r>
      <w:r w:rsidR="00F4676C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0A59">
        <w:rPr>
          <w:rFonts w:ascii="Times New Roman" w:hAnsi="Times New Roman" w:cs="Times New Roman"/>
          <w:sz w:val="28"/>
          <w:szCs w:val="28"/>
        </w:rPr>
        <w:t>37 999,74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135F5">
        <w:rPr>
          <w:rFonts w:ascii="Times New Roman" w:hAnsi="Times New Roman" w:cs="Times New Roman"/>
          <w:sz w:val="28"/>
          <w:szCs w:val="28"/>
        </w:rPr>
        <w:t>.</w:t>
      </w:r>
      <w:r w:rsidRPr="00A3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1B">
        <w:rPr>
          <w:rFonts w:ascii="Times New Roman" w:hAnsi="Times New Roman" w:cs="Times New Roman"/>
          <w:sz w:val="28"/>
          <w:szCs w:val="28"/>
        </w:rPr>
        <w:t>Финансовое обеспечение проекта Программы соответствует предельным объемам</w:t>
      </w:r>
      <w:r w:rsidRPr="00A32703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плановый период </w:t>
      </w:r>
      <w:r w:rsidR="00CD5580" w:rsidRPr="00CD5580">
        <w:rPr>
          <w:rFonts w:ascii="Times New Roman" w:hAnsi="Times New Roman" w:cs="Times New Roman"/>
          <w:sz w:val="28"/>
          <w:szCs w:val="28"/>
        </w:rPr>
        <w:t xml:space="preserve">2024 и 2025 годов, утвержденным решением Совета Курского муниципального </w:t>
      </w:r>
      <w:r w:rsidR="008C265C">
        <w:rPr>
          <w:rFonts w:ascii="Times New Roman" w:hAnsi="Times New Roman" w:cs="Times New Roman"/>
          <w:sz w:val="28"/>
          <w:szCs w:val="28"/>
        </w:rPr>
        <w:t>округ</w:t>
      </w:r>
      <w:r w:rsidR="00CD5580" w:rsidRPr="00CD5580">
        <w:rPr>
          <w:rFonts w:ascii="Times New Roman" w:hAnsi="Times New Roman" w:cs="Times New Roman"/>
          <w:sz w:val="28"/>
          <w:szCs w:val="28"/>
        </w:rPr>
        <w:t>а Ставропольского края от 08.12.2022 г. № 453 «О бюджете Курского муниципального округа Ставропольского края на 2023 год и плановый период 2024 и 2025 годов»</w:t>
      </w:r>
      <w:r w:rsidRPr="00A32703">
        <w:rPr>
          <w:rFonts w:ascii="Times New Roman" w:hAnsi="Times New Roman" w:cs="Times New Roman"/>
          <w:sz w:val="28"/>
          <w:szCs w:val="28"/>
        </w:rPr>
        <w:t xml:space="preserve"> на ее реализацию до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32703">
        <w:rPr>
          <w:rFonts w:ascii="Times New Roman" w:hAnsi="Times New Roman" w:cs="Times New Roman"/>
          <w:sz w:val="28"/>
          <w:szCs w:val="28"/>
        </w:rPr>
        <w:t>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Д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достижения целей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 и решения задач Программы предлагается утвердить значение </w:t>
      </w:r>
      <w:r w:rsidR="00700A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индикаторов (показателей),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количеству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(показатель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C26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в действующей Программе.</w:t>
      </w:r>
    </w:p>
    <w:p w:rsidR="008C265C" w:rsidRPr="008C265C" w:rsidRDefault="008C265C" w:rsidP="00A327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C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отмечает:</w:t>
      </w:r>
    </w:p>
    <w:p w:rsidR="00304AE1" w:rsidRPr="00A32703" w:rsidRDefault="00304AE1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8C265C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качество подготовки проекта Программы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304AE1" w:rsidRDefault="00304AE1" w:rsidP="0099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265C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>финансовое обеспечение Программы соответствует предельным объемам бюджетных ассигнований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04AE1" w:rsidRPr="00A32703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65C" w:rsidRPr="008C265C" w:rsidRDefault="008C265C" w:rsidP="00A327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5C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</w:t>
      </w:r>
      <w:r w:rsidR="00CD5580">
        <w:rPr>
          <w:rFonts w:ascii="Times New Roman" w:hAnsi="Times New Roman" w:cs="Times New Roman"/>
          <w:sz w:val="28"/>
          <w:szCs w:val="28"/>
        </w:rPr>
        <w:t>С</w:t>
      </w:r>
      <w:r w:rsidRPr="00A32703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«О бюджете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202</w:t>
      </w:r>
      <w:r w:rsidR="00CD558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годов» в силу требований статьи 179 Бюджетного кодекса Российской Федерации, муниципальная программа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644917" w:rsidRPr="00644917">
        <w:rPr>
          <w:rFonts w:ascii="Times New Roman" w:hAnsi="Times New Roman" w:cs="Times New Roman"/>
          <w:sz w:val="28"/>
          <w:szCs w:val="28"/>
        </w:rPr>
        <w:t>Межнациональные отношения и поддержка казачества</w:t>
      </w:r>
      <w:r w:rsidRPr="00A32703">
        <w:rPr>
          <w:rFonts w:ascii="Times New Roman" w:hAnsi="Times New Roman" w:cs="Times New Roman"/>
          <w:sz w:val="28"/>
          <w:szCs w:val="28"/>
        </w:rPr>
        <w:t>»</w:t>
      </w:r>
      <w:r w:rsidR="00CD5580">
        <w:rPr>
          <w:rFonts w:ascii="Times New Roman" w:hAnsi="Times New Roman" w:cs="Times New Roman"/>
          <w:sz w:val="28"/>
          <w:szCs w:val="28"/>
        </w:rPr>
        <w:t>,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подлежит приведению в соответствие с указанным решением.</w:t>
      </w:r>
      <w:proofErr w:type="gramEnd"/>
    </w:p>
    <w:p w:rsidR="00304AE1" w:rsidRPr="00021549" w:rsidRDefault="00021549" w:rsidP="00021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49">
        <w:rPr>
          <w:rFonts w:ascii="Times New Roman" w:hAnsi="Times New Roman" w:cs="Times New Roman"/>
          <w:sz w:val="28"/>
          <w:szCs w:val="28"/>
        </w:rPr>
        <w:t>На основании вышеизложенного Контрольно-счетный орган Курского муниципального округа Ставропольского края согласовывает проект муниципальной программы Курского муниципального округа Ставропольского края «</w:t>
      </w:r>
      <w:r w:rsidR="00644917" w:rsidRPr="00644917">
        <w:rPr>
          <w:rFonts w:ascii="Times New Roman" w:hAnsi="Times New Roman" w:cs="Times New Roman"/>
          <w:sz w:val="28"/>
          <w:szCs w:val="28"/>
        </w:rPr>
        <w:t>Межнациональные отношения и поддержка казачества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1549" w:rsidRDefault="00021549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Инспектор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8F394D">
        <w:rPr>
          <w:rFonts w:ascii="Times New Roman" w:hAnsi="Times New Roman" w:cs="Times New Roman"/>
          <w:sz w:val="28"/>
          <w:szCs w:val="28"/>
        </w:rPr>
        <w:t>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39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</w:t>
      </w:r>
      <w:r w:rsidR="0099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</w:p>
    <w:p w:rsidR="00304AE1" w:rsidRDefault="00304AE1" w:rsidP="008F394D">
      <w:pPr>
        <w:jc w:val="right"/>
      </w:pPr>
    </w:p>
    <w:sectPr w:rsidR="00304AE1" w:rsidSect="00E4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AB"/>
    <w:rsid w:val="00020261"/>
    <w:rsid w:val="00021549"/>
    <w:rsid w:val="000442FC"/>
    <w:rsid w:val="000B0B65"/>
    <w:rsid w:val="000B548E"/>
    <w:rsid w:val="000E08F2"/>
    <w:rsid w:val="000F56A5"/>
    <w:rsid w:val="0013442B"/>
    <w:rsid w:val="00135000"/>
    <w:rsid w:val="001366D6"/>
    <w:rsid w:val="00177D93"/>
    <w:rsid w:val="001A0192"/>
    <w:rsid w:val="001A277B"/>
    <w:rsid w:val="001B209F"/>
    <w:rsid w:val="001D2555"/>
    <w:rsid w:val="00213080"/>
    <w:rsid w:val="002861AB"/>
    <w:rsid w:val="002B0C5C"/>
    <w:rsid w:val="002F13AC"/>
    <w:rsid w:val="00304AE1"/>
    <w:rsid w:val="003115F9"/>
    <w:rsid w:val="0031742B"/>
    <w:rsid w:val="00360C8E"/>
    <w:rsid w:val="00361F4C"/>
    <w:rsid w:val="00396BDE"/>
    <w:rsid w:val="003C56BB"/>
    <w:rsid w:val="00470F35"/>
    <w:rsid w:val="004830CD"/>
    <w:rsid w:val="00491F96"/>
    <w:rsid w:val="00492819"/>
    <w:rsid w:val="004C3B0E"/>
    <w:rsid w:val="004E796B"/>
    <w:rsid w:val="005319E7"/>
    <w:rsid w:val="005F0264"/>
    <w:rsid w:val="005F56E1"/>
    <w:rsid w:val="0061714F"/>
    <w:rsid w:val="00634B6B"/>
    <w:rsid w:val="006418AD"/>
    <w:rsid w:val="00644917"/>
    <w:rsid w:val="00644E79"/>
    <w:rsid w:val="00674331"/>
    <w:rsid w:val="006C45B9"/>
    <w:rsid w:val="006D1BFE"/>
    <w:rsid w:val="006E7F4B"/>
    <w:rsid w:val="006F4ED3"/>
    <w:rsid w:val="00700A59"/>
    <w:rsid w:val="00741807"/>
    <w:rsid w:val="00743806"/>
    <w:rsid w:val="0074759D"/>
    <w:rsid w:val="00747AB5"/>
    <w:rsid w:val="0075599B"/>
    <w:rsid w:val="007A6E90"/>
    <w:rsid w:val="007B2319"/>
    <w:rsid w:val="007C271B"/>
    <w:rsid w:val="007D5051"/>
    <w:rsid w:val="007E33B5"/>
    <w:rsid w:val="00812AA4"/>
    <w:rsid w:val="0081350C"/>
    <w:rsid w:val="0084185B"/>
    <w:rsid w:val="008B0352"/>
    <w:rsid w:val="008C265C"/>
    <w:rsid w:val="008C68D4"/>
    <w:rsid w:val="008D2F8F"/>
    <w:rsid w:val="008F394D"/>
    <w:rsid w:val="008F79A8"/>
    <w:rsid w:val="009221BE"/>
    <w:rsid w:val="00935928"/>
    <w:rsid w:val="00997740"/>
    <w:rsid w:val="009A2C5C"/>
    <w:rsid w:val="009B592B"/>
    <w:rsid w:val="009D29C9"/>
    <w:rsid w:val="00A0768E"/>
    <w:rsid w:val="00A32703"/>
    <w:rsid w:val="00A60EDD"/>
    <w:rsid w:val="00AB15F1"/>
    <w:rsid w:val="00AB37B6"/>
    <w:rsid w:val="00AD4C86"/>
    <w:rsid w:val="00B117DD"/>
    <w:rsid w:val="00B1686F"/>
    <w:rsid w:val="00B3022A"/>
    <w:rsid w:val="00B33EDE"/>
    <w:rsid w:val="00B378B0"/>
    <w:rsid w:val="00B82984"/>
    <w:rsid w:val="00BB4CCA"/>
    <w:rsid w:val="00BB7A53"/>
    <w:rsid w:val="00BE2B55"/>
    <w:rsid w:val="00C26735"/>
    <w:rsid w:val="00C63B40"/>
    <w:rsid w:val="00CC5127"/>
    <w:rsid w:val="00CD2119"/>
    <w:rsid w:val="00CD5580"/>
    <w:rsid w:val="00CE4175"/>
    <w:rsid w:val="00CF4541"/>
    <w:rsid w:val="00D15CCA"/>
    <w:rsid w:val="00D856F9"/>
    <w:rsid w:val="00E03D90"/>
    <w:rsid w:val="00E0419B"/>
    <w:rsid w:val="00E135F5"/>
    <w:rsid w:val="00E3071B"/>
    <w:rsid w:val="00E437F6"/>
    <w:rsid w:val="00E55874"/>
    <w:rsid w:val="00E70F32"/>
    <w:rsid w:val="00EC097A"/>
    <w:rsid w:val="00EC0E94"/>
    <w:rsid w:val="00ED3C50"/>
    <w:rsid w:val="00ED5172"/>
    <w:rsid w:val="00F17F70"/>
    <w:rsid w:val="00F243B3"/>
    <w:rsid w:val="00F4374D"/>
    <w:rsid w:val="00F4676C"/>
    <w:rsid w:val="00F51EB1"/>
    <w:rsid w:val="00F67319"/>
    <w:rsid w:val="00F739B3"/>
    <w:rsid w:val="00F8289A"/>
    <w:rsid w:val="00FA2E43"/>
    <w:rsid w:val="00FA5109"/>
    <w:rsid w:val="00FB5E39"/>
    <w:rsid w:val="00FC045F"/>
    <w:rsid w:val="00FC4EBE"/>
    <w:rsid w:val="00FD3847"/>
    <w:rsid w:val="00FE05D5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61AB"/>
    <w:rPr>
      <w:b/>
      <w:bCs/>
    </w:rPr>
  </w:style>
  <w:style w:type="paragraph" w:customStyle="1" w:styleId="consplusnormal">
    <w:name w:val="consplusnormal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861AB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2861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8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61AB"/>
    <w:rPr>
      <w:rFonts w:ascii="Tahoma" w:hAnsi="Tahoma" w:cs="Tahoma"/>
      <w:sz w:val="16"/>
      <w:szCs w:val="16"/>
    </w:rPr>
  </w:style>
  <w:style w:type="paragraph" w:customStyle="1" w:styleId="a9">
    <w:name w:val="Стиль"/>
    <w:uiPriority w:val="99"/>
    <w:rsid w:val="002861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KMR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2023-06-26T06:56:00Z</cp:lastPrinted>
  <dcterms:created xsi:type="dcterms:W3CDTF">2017-04-24T05:56:00Z</dcterms:created>
  <dcterms:modified xsi:type="dcterms:W3CDTF">2023-06-26T06:57:00Z</dcterms:modified>
</cp:coreProperties>
</file>