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6E" w:rsidRDefault="0030746E" w:rsidP="0030746E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46E" w:rsidRDefault="0030746E" w:rsidP="0030746E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РАЙОНА</w:t>
      </w:r>
    </w:p>
    <w:p w:rsidR="0030746E" w:rsidRDefault="0030746E" w:rsidP="0030746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30746E" w:rsidRDefault="0030746E" w:rsidP="0030746E">
      <w:pPr>
        <w:jc w:val="center"/>
        <w:rPr>
          <w:b/>
          <w:sz w:val="16"/>
          <w:szCs w:val="16"/>
        </w:rPr>
      </w:pPr>
    </w:p>
    <w:p w:rsidR="0030746E" w:rsidRDefault="0030746E" w:rsidP="0030746E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0746E" w:rsidRDefault="0030746E" w:rsidP="0030746E">
      <w:pPr>
        <w:jc w:val="center"/>
        <w:rPr>
          <w:sz w:val="16"/>
        </w:rPr>
      </w:pPr>
    </w:p>
    <w:p w:rsidR="0030746E" w:rsidRDefault="0030746E" w:rsidP="0030746E">
      <w:pPr>
        <w:jc w:val="center"/>
        <w:rPr>
          <w:sz w:val="16"/>
        </w:rPr>
      </w:pPr>
    </w:p>
    <w:p w:rsidR="0030746E" w:rsidRPr="000C1D5E" w:rsidRDefault="000C1D5E" w:rsidP="000C1D5E">
      <w:pPr>
        <w:tabs>
          <w:tab w:val="center" w:pos="4677"/>
          <w:tab w:val="left" w:pos="7830"/>
        </w:tabs>
      </w:pPr>
      <w:r>
        <w:t>21 октября 2016 г.</w:t>
      </w:r>
      <w:r w:rsidR="0030746E">
        <w:tab/>
      </w:r>
      <w:r w:rsidR="0030746E" w:rsidRPr="00BA4F3C">
        <w:rPr>
          <w:sz w:val="20"/>
          <w:szCs w:val="20"/>
        </w:rPr>
        <w:t xml:space="preserve">ст-ца </w:t>
      </w:r>
      <w:proofErr w:type="gramStart"/>
      <w:r w:rsidR="0030746E" w:rsidRPr="00BA4F3C">
        <w:rPr>
          <w:sz w:val="20"/>
          <w:szCs w:val="20"/>
        </w:rPr>
        <w:t>Курская</w:t>
      </w:r>
      <w:proofErr w:type="gramEnd"/>
      <w:r>
        <w:rPr>
          <w:sz w:val="20"/>
          <w:szCs w:val="20"/>
        </w:rPr>
        <w:tab/>
        <w:t xml:space="preserve">       </w:t>
      </w:r>
      <w:r>
        <w:t>№ 632</w:t>
      </w:r>
    </w:p>
    <w:p w:rsidR="008A0EF9" w:rsidRDefault="008A0EF9" w:rsidP="008A0EF9">
      <w:pPr>
        <w:jc w:val="center"/>
      </w:pPr>
    </w:p>
    <w:p w:rsidR="0069654D" w:rsidRDefault="0069654D" w:rsidP="008A0EF9">
      <w:pPr>
        <w:jc w:val="center"/>
      </w:pPr>
    </w:p>
    <w:p w:rsidR="00E41DA2" w:rsidRDefault="00E41DA2" w:rsidP="008A0EF9">
      <w:pPr>
        <w:jc w:val="center"/>
      </w:pPr>
    </w:p>
    <w:p w:rsidR="00E41DA2" w:rsidRDefault="00E41DA2" w:rsidP="0030746E">
      <w:pPr>
        <w:spacing w:line="240" w:lineRule="exact"/>
        <w:ind w:right="11"/>
        <w:jc w:val="both"/>
      </w:pPr>
      <w:r>
        <w:t xml:space="preserve">Об установлении порядка, размера и срока перечисления в бюджет Курского муниципального </w:t>
      </w:r>
      <w:proofErr w:type="gramStart"/>
      <w:r>
        <w:t>района Ставропольского края части прибыли</w:t>
      </w:r>
      <w:r w:rsidR="0069654D" w:rsidRPr="0069654D">
        <w:t xml:space="preserve"> </w:t>
      </w:r>
      <w:r w:rsidR="0069654D">
        <w:t>муниципал</w:t>
      </w:r>
      <w:r w:rsidR="0069654D">
        <w:t>ь</w:t>
      </w:r>
      <w:r w:rsidR="0069654D">
        <w:t>ных  унитарных предприятий Курского муниципального района Ставропол</w:t>
      </w:r>
      <w:r w:rsidR="0069654D">
        <w:t>ь</w:t>
      </w:r>
      <w:r w:rsidR="0069654D">
        <w:t>ского края</w:t>
      </w:r>
      <w:proofErr w:type="gramEnd"/>
    </w:p>
    <w:p w:rsidR="00E41DA2" w:rsidRDefault="00E41DA2" w:rsidP="0069654D"/>
    <w:p w:rsidR="0030746E" w:rsidRDefault="0030746E" w:rsidP="0069654D"/>
    <w:p w:rsidR="00E41DA2" w:rsidRDefault="00E41DA2" w:rsidP="00E41DA2">
      <w:pPr>
        <w:jc w:val="both"/>
      </w:pPr>
      <w:r>
        <w:tab/>
        <w:t>В соответствии со статьей 62 Бюджетного кодекса Российской Федер</w:t>
      </w:r>
      <w:r>
        <w:t>а</w:t>
      </w:r>
      <w:r>
        <w:t xml:space="preserve">ции, решением совета Курского муниципального района Ставропольского края от 17 марта 2011 г. № 210 «О порядке </w:t>
      </w:r>
      <w:proofErr w:type="gramStart"/>
      <w:r>
        <w:t>определения размера части пр</w:t>
      </w:r>
      <w:r>
        <w:t>и</w:t>
      </w:r>
      <w:r>
        <w:t>были муниципальных унитарных предприятий Курского</w:t>
      </w:r>
      <w:proofErr w:type="gramEnd"/>
      <w:r>
        <w:t xml:space="preserve"> района, подлежащей зачислению в бюджет Курского муниципального района»</w:t>
      </w:r>
    </w:p>
    <w:p w:rsidR="00E41DA2" w:rsidRDefault="00E41DA2" w:rsidP="0069654D">
      <w:pPr>
        <w:ind w:firstLine="708"/>
        <w:jc w:val="both"/>
      </w:pPr>
      <w:r>
        <w:t xml:space="preserve">администрация Курского муниципального района Ставропольского края </w:t>
      </w:r>
    </w:p>
    <w:p w:rsidR="00E41DA2" w:rsidRDefault="00E41DA2" w:rsidP="00E41DA2">
      <w:pPr>
        <w:jc w:val="both"/>
      </w:pPr>
    </w:p>
    <w:p w:rsidR="00E41DA2" w:rsidRDefault="00E41DA2" w:rsidP="00E41DA2">
      <w:pPr>
        <w:jc w:val="both"/>
      </w:pPr>
      <w:r>
        <w:t>ПОСТАНОВЛЯЕТ:</w:t>
      </w:r>
    </w:p>
    <w:p w:rsidR="00E41DA2" w:rsidRDefault="00E41DA2" w:rsidP="00E41DA2">
      <w:pPr>
        <w:jc w:val="both"/>
      </w:pPr>
    </w:p>
    <w:p w:rsidR="00E41DA2" w:rsidRDefault="00E41DA2" w:rsidP="0069654D">
      <w:pPr>
        <w:ind w:right="11"/>
        <w:jc w:val="both"/>
      </w:pPr>
      <w:r>
        <w:tab/>
        <w:t xml:space="preserve">1. Утвердить прилагаемый Порядок, размер и сроки </w:t>
      </w:r>
      <w:r w:rsidR="0069654D">
        <w:t xml:space="preserve">перечисления в бюджет Курского муниципального </w:t>
      </w:r>
      <w:proofErr w:type="gramStart"/>
      <w:r w:rsidR="0069654D">
        <w:t>района Ставропольского края части пр</w:t>
      </w:r>
      <w:r w:rsidR="0069654D">
        <w:t>и</w:t>
      </w:r>
      <w:r w:rsidR="0069654D">
        <w:t>были</w:t>
      </w:r>
      <w:r w:rsidR="0069654D" w:rsidRPr="0069654D">
        <w:t xml:space="preserve"> </w:t>
      </w:r>
      <w:r w:rsidR="0069654D">
        <w:t>муниципальны</w:t>
      </w:r>
      <w:r w:rsidR="00E95FC3">
        <w:t xml:space="preserve">х </w:t>
      </w:r>
      <w:r w:rsidR="0069654D">
        <w:t>унитарных предприятий Курского муниципального района Ставропольского края</w:t>
      </w:r>
      <w:proofErr w:type="gramEnd"/>
      <w:r w:rsidR="0069654D">
        <w:t>.</w:t>
      </w:r>
    </w:p>
    <w:p w:rsidR="00E41DA2" w:rsidRDefault="00E41DA2" w:rsidP="00E41DA2">
      <w:pPr>
        <w:jc w:val="both"/>
      </w:pPr>
    </w:p>
    <w:p w:rsidR="00E41DA2" w:rsidRDefault="00E41DA2" w:rsidP="00E41DA2">
      <w:pPr>
        <w:jc w:val="both"/>
      </w:pPr>
      <w:r>
        <w:tab/>
        <w:t>2. Признать утратившим силу постановление администрации Курского муниципального района Ставропольского края от 27 апреля 2011 г. № 228 «Об установлении порядка, размера и срока перечисления муниципальными унитарными предприятиями Курского муниципального района Ставропол</w:t>
      </w:r>
      <w:r>
        <w:t>ь</w:t>
      </w:r>
      <w:r>
        <w:t>ского края в бюджет Курского муниципального района Ставропольского края части прибыли, остающейся после уплаты налогов и иных обязательных пл</w:t>
      </w:r>
      <w:r>
        <w:t>а</w:t>
      </w:r>
      <w:r>
        <w:t>тежей в бюджет».</w:t>
      </w:r>
    </w:p>
    <w:p w:rsidR="0069654D" w:rsidRDefault="0069654D" w:rsidP="00E41DA2">
      <w:pPr>
        <w:jc w:val="both"/>
      </w:pPr>
    </w:p>
    <w:p w:rsidR="00E41DA2" w:rsidRDefault="00E41DA2" w:rsidP="0069654D">
      <w:pPr>
        <w:ind w:firstLine="708"/>
        <w:jc w:val="both"/>
      </w:pPr>
      <w:r>
        <w:t>3. Настоящее постановление вступает в силу с 01</w:t>
      </w:r>
      <w:r w:rsidR="0069654D">
        <w:t xml:space="preserve"> января 2017</w:t>
      </w:r>
      <w:r>
        <w:t xml:space="preserve"> года.</w:t>
      </w:r>
    </w:p>
    <w:p w:rsidR="00E41DA2" w:rsidRDefault="00E41DA2" w:rsidP="00E41DA2">
      <w:pPr>
        <w:jc w:val="both"/>
      </w:pPr>
    </w:p>
    <w:p w:rsidR="0030746E" w:rsidRDefault="0030746E" w:rsidP="00E41DA2">
      <w:pPr>
        <w:spacing w:line="240" w:lineRule="exact"/>
        <w:jc w:val="both"/>
      </w:pPr>
    </w:p>
    <w:p w:rsidR="0030746E" w:rsidRDefault="0030746E" w:rsidP="00E41DA2">
      <w:pPr>
        <w:spacing w:line="240" w:lineRule="exact"/>
        <w:jc w:val="both"/>
      </w:pPr>
      <w:r>
        <w:t>Заместитель глав</w:t>
      </w:r>
      <w:r w:rsidR="00DD78D1">
        <w:t>ы</w:t>
      </w:r>
      <w:r>
        <w:t xml:space="preserve"> администрации</w:t>
      </w:r>
      <w:r w:rsidR="00E41DA2">
        <w:t xml:space="preserve"> </w:t>
      </w:r>
    </w:p>
    <w:p w:rsidR="00E41DA2" w:rsidRDefault="00E41DA2" w:rsidP="00E41DA2">
      <w:pPr>
        <w:spacing w:line="240" w:lineRule="exact"/>
        <w:jc w:val="both"/>
      </w:pPr>
      <w:r>
        <w:t>Курского муниципального района</w:t>
      </w:r>
    </w:p>
    <w:p w:rsidR="00E41DA2" w:rsidRDefault="00E41DA2" w:rsidP="00E41DA2">
      <w:pPr>
        <w:spacing w:line="240" w:lineRule="exact"/>
        <w:jc w:val="both"/>
      </w:pPr>
      <w:r>
        <w:t xml:space="preserve">Ставропольского края                                            </w:t>
      </w:r>
      <w:r w:rsidR="0030746E">
        <w:t xml:space="preserve">                         О.Н.Сидоренко</w:t>
      </w: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E41DA2" w:rsidRDefault="00E41DA2" w:rsidP="001D1130">
      <w:pPr>
        <w:ind w:firstLine="709"/>
        <w:jc w:val="both"/>
      </w:pPr>
    </w:p>
    <w:p w:rsidR="00A22A50" w:rsidRDefault="00A22A50" w:rsidP="001D1130">
      <w:pPr>
        <w:ind w:firstLine="709"/>
        <w:jc w:val="both"/>
      </w:pPr>
    </w:p>
    <w:p w:rsidR="00A22A50" w:rsidRDefault="00A22A50" w:rsidP="001D1130">
      <w:pPr>
        <w:ind w:firstLine="709"/>
        <w:jc w:val="both"/>
      </w:pPr>
    </w:p>
    <w:p w:rsidR="00EF4CAA" w:rsidRDefault="00EF4CAA" w:rsidP="001D1130">
      <w:pPr>
        <w:ind w:firstLine="709"/>
        <w:jc w:val="both"/>
      </w:pPr>
    </w:p>
    <w:p w:rsidR="00EF4CAA" w:rsidRDefault="00EF4CAA" w:rsidP="001D1130">
      <w:pPr>
        <w:ind w:firstLine="709"/>
        <w:jc w:val="both"/>
      </w:pPr>
    </w:p>
    <w:p w:rsidR="00EF4CAA" w:rsidRDefault="00EF4CAA" w:rsidP="001D1130">
      <w:pPr>
        <w:ind w:firstLine="709"/>
        <w:jc w:val="both"/>
      </w:pPr>
    </w:p>
    <w:p w:rsidR="00EF4CAA" w:rsidRDefault="00EF4CAA" w:rsidP="001D1130">
      <w:pPr>
        <w:ind w:firstLine="709"/>
        <w:jc w:val="both"/>
      </w:pPr>
    </w:p>
    <w:p w:rsidR="00EF4CAA" w:rsidRDefault="00EF4CAA" w:rsidP="001D1130">
      <w:pPr>
        <w:ind w:firstLine="709"/>
        <w:jc w:val="both"/>
      </w:pPr>
    </w:p>
    <w:p w:rsidR="00EF4CAA" w:rsidRDefault="00EF4CAA" w:rsidP="001D1130">
      <w:pPr>
        <w:ind w:firstLine="709"/>
        <w:jc w:val="both"/>
      </w:pPr>
    </w:p>
    <w:p w:rsidR="00EF4CAA" w:rsidRDefault="00EF4CAA" w:rsidP="001D1130">
      <w:pPr>
        <w:ind w:firstLine="709"/>
        <w:jc w:val="both"/>
      </w:pPr>
    </w:p>
    <w:p w:rsidR="001B5EEB" w:rsidRDefault="001B5EEB" w:rsidP="000C1D5E">
      <w:pPr>
        <w:jc w:val="both"/>
      </w:pPr>
    </w:p>
    <w:p w:rsidR="003E2366" w:rsidRDefault="003E2366" w:rsidP="001D1130">
      <w:pPr>
        <w:ind w:firstLine="709"/>
        <w:jc w:val="both"/>
      </w:pPr>
    </w:p>
    <w:p w:rsidR="00D218B6" w:rsidRDefault="00D218B6" w:rsidP="00D218B6">
      <w:pPr>
        <w:spacing w:line="240" w:lineRule="exact"/>
        <w:ind w:left="-1134"/>
        <w:jc w:val="both"/>
      </w:pPr>
      <w:r>
        <w:t xml:space="preserve">Проект </w:t>
      </w:r>
      <w:r w:rsidR="00955587">
        <w:t>постановления</w:t>
      </w:r>
      <w:r>
        <w:t xml:space="preserve"> вносит отдел имущественных и земельных </w:t>
      </w:r>
    </w:p>
    <w:p w:rsidR="00D218B6" w:rsidRDefault="00D218B6" w:rsidP="00D218B6">
      <w:pPr>
        <w:spacing w:line="240" w:lineRule="exact"/>
        <w:ind w:left="-1134"/>
        <w:jc w:val="both"/>
      </w:pPr>
      <w:r>
        <w:t>отношений</w:t>
      </w:r>
    </w:p>
    <w:p w:rsidR="00D218B6" w:rsidRDefault="00D218B6" w:rsidP="00D218B6">
      <w:pPr>
        <w:spacing w:line="240" w:lineRule="exact"/>
        <w:ind w:left="-1134"/>
        <w:jc w:val="both"/>
        <w:rPr>
          <w:bCs w:val="0"/>
        </w:rPr>
      </w:pPr>
    </w:p>
    <w:p w:rsidR="00D218B6" w:rsidRDefault="00D218B6" w:rsidP="00D218B6">
      <w:pPr>
        <w:spacing w:line="240" w:lineRule="exact"/>
        <w:ind w:left="-1134"/>
        <w:jc w:val="both"/>
        <w:rPr>
          <w:bCs w:val="0"/>
        </w:rPr>
      </w:pPr>
      <w:r>
        <w:rPr>
          <w:bCs w:val="0"/>
        </w:rPr>
        <w:t>Визируют:</w:t>
      </w:r>
    </w:p>
    <w:p w:rsidR="00D218B6" w:rsidRDefault="00D218B6" w:rsidP="00D218B6">
      <w:pPr>
        <w:spacing w:line="240" w:lineRule="exact"/>
        <w:ind w:left="-1260"/>
        <w:jc w:val="both"/>
        <w:rPr>
          <w:bCs w:val="0"/>
        </w:rPr>
      </w:pPr>
    </w:p>
    <w:tbl>
      <w:tblPr>
        <w:tblW w:w="0" w:type="auto"/>
        <w:tblInd w:w="-1122" w:type="dxa"/>
        <w:tblLook w:val="04A0"/>
      </w:tblPr>
      <w:tblGrid>
        <w:gridCol w:w="1122"/>
        <w:gridCol w:w="4144"/>
        <w:gridCol w:w="309"/>
        <w:gridCol w:w="2707"/>
        <w:gridCol w:w="1736"/>
        <w:gridCol w:w="561"/>
      </w:tblGrid>
      <w:tr w:rsidR="00D218B6" w:rsidRPr="00752C26" w:rsidTr="00EF4CAA">
        <w:trPr>
          <w:trHeight w:val="485"/>
        </w:trPr>
        <w:tc>
          <w:tcPr>
            <w:tcW w:w="5266" w:type="dxa"/>
            <w:gridSpan w:val="2"/>
          </w:tcPr>
          <w:p w:rsidR="00D218B6" w:rsidRPr="00752C26" w:rsidRDefault="00955587" w:rsidP="003068A7">
            <w:pPr>
              <w:spacing w:line="240" w:lineRule="exact"/>
              <w:ind w:right="-108"/>
            </w:pPr>
            <w:r>
              <w:t>Заместитель главы администрации</w:t>
            </w:r>
          </w:p>
        </w:tc>
        <w:tc>
          <w:tcPr>
            <w:tcW w:w="3016" w:type="dxa"/>
            <w:gridSpan w:val="2"/>
          </w:tcPr>
          <w:p w:rsidR="00D218B6" w:rsidRPr="00752C26" w:rsidRDefault="00D218B6" w:rsidP="00924CCB">
            <w:pPr>
              <w:spacing w:line="240" w:lineRule="exact"/>
            </w:pPr>
          </w:p>
        </w:tc>
        <w:tc>
          <w:tcPr>
            <w:tcW w:w="2297" w:type="dxa"/>
            <w:gridSpan w:val="2"/>
          </w:tcPr>
          <w:p w:rsidR="00D218B6" w:rsidRPr="00752C26" w:rsidRDefault="0030746E" w:rsidP="00924CCB">
            <w:pPr>
              <w:spacing w:line="240" w:lineRule="exact"/>
            </w:pPr>
            <w:r>
              <w:t>Ю.Г.Чебан</w:t>
            </w:r>
          </w:p>
        </w:tc>
      </w:tr>
      <w:tr w:rsidR="00D218B6" w:rsidRPr="00752C26" w:rsidTr="00EF4CAA">
        <w:trPr>
          <w:trHeight w:val="485"/>
        </w:trPr>
        <w:tc>
          <w:tcPr>
            <w:tcW w:w="5266" w:type="dxa"/>
            <w:gridSpan w:val="2"/>
          </w:tcPr>
          <w:p w:rsidR="00D218B6" w:rsidRDefault="00D218B6" w:rsidP="00924CCB">
            <w:pPr>
              <w:spacing w:line="240" w:lineRule="exact"/>
              <w:ind w:right="-108"/>
            </w:pPr>
            <w:r>
              <w:t>Управляющий делами администрации</w:t>
            </w:r>
          </w:p>
          <w:p w:rsidR="00D218B6" w:rsidRDefault="00D218B6" w:rsidP="00924CCB">
            <w:pPr>
              <w:spacing w:line="240" w:lineRule="exact"/>
              <w:ind w:right="-108"/>
            </w:pPr>
          </w:p>
        </w:tc>
        <w:tc>
          <w:tcPr>
            <w:tcW w:w="3016" w:type="dxa"/>
            <w:gridSpan w:val="2"/>
          </w:tcPr>
          <w:p w:rsidR="00D218B6" w:rsidRPr="00752C26" w:rsidRDefault="00D218B6" w:rsidP="00924CCB">
            <w:pPr>
              <w:spacing w:line="240" w:lineRule="exact"/>
            </w:pPr>
          </w:p>
        </w:tc>
        <w:tc>
          <w:tcPr>
            <w:tcW w:w="2297" w:type="dxa"/>
            <w:gridSpan w:val="2"/>
          </w:tcPr>
          <w:p w:rsidR="00D218B6" w:rsidRPr="00752C26" w:rsidRDefault="00D218B6" w:rsidP="00924CCB">
            <w:pPr>
              <w:spacing w:line="240" w:lineRule="exact"/>
            </w:pPr>
            <w:r>
              <w:t>О.В.Богаевская</w:t>
            </w:r>
          </w:p>
          <w:p w:rsidR="00D218B6" w:rsidRDefault="00D218B6" w:rsidP="00924CCB">
            <w:pPr>
              <w:spacing w:line="240" w:lineRule="exact"/>
            </w:pPr>
          </w:p>
        </w:tc>
      </w:tr>
      <w:tr w:rsidR="00D218B6" w:rsidRPr="00752C26" w:rsidTr="00EF4CAA">
        <w:trPr>
          <w:trHeight w:val="727"/>
        </w:trPr>
        <w:tc>
          <w:tcPr>
            <w:tcW w:w="5266" w:type="dxa"/>
            <w:gridSpan w:val="2"/>
          </w:tcPr>
          <w:p w:rsidR="00D218B6" w:rsidRPr="00752C26" w:rsidRDefault="0030746E" w:rsidP="0030746E">
            <w:pPr>
              <w:spacing w:line="240" w:lineRule="exact"/>
              <w:ind w:right="-108"/>
            </w:pPr>
            <w:r>
              <w:t xml:space="preserve">Главный специалист </w:t>
            </w:r>
            <w:r w:rsidR="00D218B6" w:rsidRPr="00752C26">
              <w:t>отдела по организ</w:t>
            </w:r>
            <w:r w:rsidR="00D218B6" w:rsidRPr="00752C26">
              <w:t>а</w:t>
            </w:r>
            <w:r w:rsidR="00D218B6" w:rsidRPr="00752C26">
              <w:t>ционным</w:t>
            </w:r>
            <w:r>
              <w:t xml:space="preserve"> </w:t>
            </w:r>
            <w:r w:rsidR="00D218B6" w:rsidRPr="00752C26">
              <w:t xml:space="preserve">и общим вопросам                                                                                     </w:t>
            </w:r>
          </w:p>
        </w:tc>
        <w:tc>
          <w:tcPr>
            <w:tcW w:w="3016" w:type="dxa"/>
            <w:gridSpan w:val="2"/>
          </w:tcPr>
          <w:p w:rsidR="00D218B6" w:rsidRPr="00752C26" w:rsidRDefault="00D218B6" w:rsidP="00924CCB">
            <w:pPr>
              <w:spacing w:line="240" w:lineRule="exact"/>
            </w:pPr>
          </w:p>
        </w:tc>
        <w:tc>
          <w:tcPr>
            <w:tcW w:w="2297" w:type="dxa"/>
            <w:gridSpan w:val="2"/>
          </w:tcPr>
          <w:p w:rsidR="0030746E" w:rsidRDefault="0030746E" w:rsidP="00924CCB">
            <w:pPr>
              <w:spacing w:line="240" w:lineRule="exact"/>
            </w:pPr>
          </w:p>
          <w:p w:rsidR="00D218B6" w:rsidRDefault="0030746E" w:rsidP="00924CCB">
            <w:pPr>
              <w:spacing w:line="240" w:lineRule="exact"/>
            </w:pPr>
            <w:r>
              <w:t>С.В.Белая</w:t>
            </w:r>
          </w:p>
          <w:p w:rsidR="00D218B6" w:rsidRPr="00752C26" w:rsidRDefault="00D218B6" w:rsidP="00924CCB">
            <w:pPr>
              <w:spacing w:line="240" w:lineRule="exact"/>
            </w:pPr>
          </w:p>
        </w:tc>
      </w:tr>
      <w:tr w:rsidR="00D218B6" w:rsidRPr="00752C26" w:rsidTr="00EF4CAA">
        <w:trPr>
          <w:trHeight w:val="727"/>
        </w:trPr>
        <w:tc>
          <w:tcPr>
            <w:tcW w:w="5266" w:type="dxa"/>
            <w:gridSpan w:val="2"/>
          </w:tcPr>
          <w:p w:rsidR="00D218B6" w:rsidRDefault="00D218B6" w:rsidP="00924CC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 xml:space="preserve">Начальник отдела </w:t>
            </w:r>
            <w:proofErr w:type="gramStart"/>
            <w:r>
              <w:rPr>
                <w:bCs w:val="0"/>
              </w:rPr>
              <w:t>имущественных</w:t>
            </w:r>
            <w:proofErr w:type="gramEnd"/>
            <w:r>
              <w:rPr>
                <w:bCs w:val="0"/>
              </w:rPr>
              <w:t xml:space="preserve"> и </w:t>
            </w:r>
          </w:p>
          <w:p w:rsidR="00D218B6" w:rsidRPr="00752C26" w:rsidRDefault="00D218B6" w:rsidP="00924CCB">
            <w:pPr>
              <w:spacing w:line="240" w:lineRule="exact"/>
            </w:pPr>
            <w:r>
              <w:rPr>
                <w:bCs w:val="0"/>
              </w:rPr>
              <w:t>земельных отношений</w:t>
            </w:r>
          </w:p>
        </w:tc>
        <w:tc>
          <w:tcPr>
            <w:tcW w:w="3016" w:type="dxa"/>
            <w:gridSpan w:val="2"/>
          </w:tcPr>
          <w:p w:rsidR="00D218B6" w:rsidRPr="00752C26" w:rsidRDefault="00D218B6" w:rsidP="00924CCB">
            <w:pPr>
              <w:spacing w:line="240" w:lineRule="exact"/>
            </w:pPr>
          </w:p>
        </w:tc>
        <w:tc>
          <w:tcPr>
            <w:tcW w:w="2297" w:type="dxa"/>
            <w:gridSpan w:val="2"/>
          </w:tcPr>
          <w:p w:rsidR="00D218B6" w:rsidRDefault="00D218B6" w:rsidP="00924CCB">
            <w:pPr>
              <w:spacing w:line="240" w:lineRule="exact"/>
              <w:rPr>
                <w:bCs w:val="0"/>
              </w:rPr>
            </w:pPr>
            <w:r>
              <w:rPr>
                <w:bCs w:val="0"/>
              </w:rPr>
              <w:t xml:space="preserve">                          В.Л.Хлебников</w:t>
            </w:r>
          </w:p>
          <w:p w:rsidR="00D218B6" w:rsidRDefault="00D218B6" w:rsidP="00924CCB">
            <w:pPr>
              <w:spacing w:line="240" w:lineRule="exact"/>
            </w:pPr>
          </w:p>
        </w:tc>
      </w:tr>
      <w:tr w:rsidR="0030746E" w:rsidRPr="00752C26" w:rsidTr="00EF4CAA">
        <w:trPr>
          <w:trHeight w:val="211"/>
        </w:trPr>
        <w:tc>
          <w:tcPr>
            <w:tcW w:w="5266" w:type="dxa"/>
            <w:gridSpan w:val="2"/>
          </w:tcPr>
          <w:p w:rsidR="0030746E" w:rsidRDefault="0030746E" w:rsidP="00924CC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Начальник Финансового управления</w:t>
            </w:r>
          </w:p>
        </w:tc>
        <w:tc>
          <w:tcPr>
            <w:tcW w:w="3016" w:type="dxa"/>
            <w:gridSpan w:val="2"/>
          </w:tcPr>
          <w:p w:rsidR="0030746E" w:rsidRPr="00752C26" w:rsidRDefault="0030746E" w:rsidP="00924CCB">
            <w:pPr>
              <w:spacing w:line="240" w:lineRule="exact"/>
            </w:pPr>
          </w:p>
        </w:tc>
        <w:tc>
          <w:tcPr>
            <w:tcW w:w="2297" w:type="dxa"/>
            <w:gridSpan w:val="2"/>
          </w:tcPr>
          <w:p w:rsidR="0030746E" w:rsidRDefault="0030746E" w:rsidP="00924CCB">
            <w:pPr>
              <w:spacing w:line="240" w:lineRule="exact"/>
              <w:rPr>
                <w:bCs w:val="0"/>
              </w:rPr>
            </w:pPr>
            <w:r>
              <w:rPr>
                <w:bCs w:val="0"/>
              </w:rPr>
              <w:t>Т.И.Бондаренко</w:t>
            </w:r>
          </w:p>
          <w:p w:rsidR="0030746E" w:rsidRDefault="0030746E" w:rsidP="00924CCB">
            <w:pPr>
              <w:spacing w:line="240" w:lineRule="exact"/>
              <w:rPr>
                <w:bCs w:val="0"/>
              </w:rPr>
            </w:pPr>
          </w:p>
        </w:tc>
      </w:tr>
      <w:tr w:rsidR="0030746E" w:rsidRPr="00752C26" w:rsidTr="00EF4CAA">
        <w:trPr>
          <w:trHeight w:val="211"/>
        </w:trPr>
        <w:tc>
          <w:tcPr>
            <w:tcW w:w="5266" w:type="dxa"/>
            <w:gridSpan w:val="2"/>
          </w:tcPr>
          <w:p w:rsidR="0030746E" w:rsidRDefault="0030746E" w:rsidP="00924CC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Начальник отдела учета и отчетности -</w:t>
            </w:r>
          </w:p>
          <w:p w:rsidR="0030746E" w:rsidRDefault="0030746E" w:rsidP="00924CCB">
            <w:pPr>
              <w:spacing w:line="240" w:lineRule="exact"/>
              <w:jc w:val="both"/>
              <w:rPr>
                <w:bCs w:val="0"/>
              </w:rPr>
            </w:pPr>
            <w:r>
              <w:rPr>
                <w:bCs w:val="0"/>
              </w:rPr>
              <w:t>главный бухгалтер</w:t>
            </w:r>
          </w:p>
          <w:p w:rsidR="0030746E" w:rsidRDefault="0030746E" w:rsidP="00924CCB">
            <w:pPr>
              <w:spacing w:line="240" w:lineRule="exact"/>
              <w:jc w:val="both"/>
              <w:rPr>
                <w:bCs w:val="0"/>
              </w:rPr>
            </w:pPr>
          </w:p>
        </w:tc>
        <w:tc>
          <w:tcPr>
            <w:tcW w:w="3016" w:type="dxa"/>
            <w:gridSpan w:val="2"/>
          </w:tcPr>
          <w:p w:rsidR="0030746E" w:rsidRPr="00752C26" w:rsidRDefault="0030746E" w:rsidP="00924CCB">
            <w:pPr>
              <w:spacing w:line="240" w:lineRule="exact"/>
            </w:pPr>
          </w:p>
        </w:tc>
        <w:tc>
          <w:tcPr>
            <w:tcW w:w="2297" w:type="dxa"/>
            <w:gridSpan w:val="2"/>
          </w:tcPr>
          <w:p w:rsidR="0030746E" w:rsidRDefault="0030746E" w:rsidP="00924CCB">
            <w:pPr>
              <w:spacing w:line="240" w:lineRule="exact"/>
              <w:rPr>
                <w:bCs w:val="0"/>
              </w:rPr>
            </w:pPr>
          </w:p>
          <w:p w:rsidR="0030746E" w:rsidRDefault="0030746E" w:rsidP="00924CCB">
            <w:pPr>
              <w:spacing w:line="240" w:lineRule="exact"/>
              <w:rPr>
                <w:bCs w:val="0"/>
              </w:rPr>
            </w:pPr>
            <w:r>
              <w:rPr>
                <w:bCs w:val="0"/>
              </w:rPr>
              <w:t>Т.П.Дружинина</w:t>
            </w:r>
          </w:p>
        </w:tc>
      </w:tr>
      <w:tr w:rsidR="00D218B6" w:rsidRPr="00752C26" w:rsidTr="00EF4CAA">
        <w:trPr>
          <w:trHeight w:val="969"/>
        </w:trPr>
        <w:tc>
          <w:tcPr>
            <w:tcW w:w="5266" w:type="dxa"/>
            <w:gridSpan w:val="2"/>
          </w:tcPr>
          <w:p w:rsidR="00D218B6" w:rsidRPr="00752C26" w:rsidRDefault="00D218B6" w:rsidP="00924CCB">
            <w:pPr>
              <w:spacing w:line="240" w:lineRule="exact"/>
              <w:ind w:left="-12"/>
            </w:pPr>
            <w:r w:rsidRPr="00752C26">
              <w:t>Главный специалист-юрисконсульт</w:t>
            </w:r>
          </w:p>
          <w:p w:rsidR="00D218B6" w:rsidRPr="00752C26" w:rsidRDefault="00D218B6" w:rsidP="00924CCB">
            <w:pPr>
              <w:spacing w:line="240" w:lineRule="exact"/>
            </w:pPr>
            <w:r w:rsidRPr="00752C26">
              <w:t>отдела  правового и кадрового</w:t>
            </w:r>
          </w:p>
          <w:p w:rsidR="00D218B6" w:rsidRPr="00752C26" w:rsidRDefault="00D218B6" w:rsidP="00924CCB">
            <w:pPr>
              <w:spacing w:line="240" w:lineRule="exact"/>
            </w:pPr>
            <w:r w:rsidRPr="00752C26">
              <w:t>обеспечения</w:t>
            </w:r>
          </w:p>
        </w:tc>
        <w:tc>
          <w:tcPr>
            <w:tcW w:w="3016" w:type="dxa"/>
            <w:gridSpan w:val="2"/>
          </w:tcPr>
          <w:p w:rsidR="00D218B6" w:rsidRPr="00752C26" w:rsidRDefault="00D218B6" w:rsidP="00924CCB">
            <w:pPr>
              <w:spacing w:line="240" w:lineRule="exact"/>
            </w:pPr>
          </w:p>
        </w:tc>
        <w:tc>
          <w:tcPr>
            <w:tcW w:w="2297" w:type="dxa"/>
            <w:gridSpan w:val="2"/>
          </w:tcPr>
          <w:p w:rsidR="00D218B6" w:rsidRDefault="00D218B6" w:rsidP="00924CCB">
            <w:pPr>
              <w:spacing w:line="240" w:lineRule="exact"/>
            </w:pPr>
          </w:p>
          <w:p w:rsidR="0030746E" w:rsidRDefault="0030746E" w:rsidP="00924CCB">
            <w:pPr>
              <w:spacing w:line="240" w:lineRule="exact"/>
            </w:pPr>
          </w:p>
          <w:p w:rsidR="0030746E" w:rsidRPr="00752C26" w:rsidRDefault="0030746E" w:rsidP="00924CCB">
            <w:pPr>
              <w:spacing w:line="240" w:lineRule="exact"/>
            </w:pPr>
            <w:proofErr w:type="spellStart"/>
            <w:r>
              <w:t>М.М.Ересько</w:t>
            </w:r>
            <w:proofErr w:type="spellEnd"/>
          </w:p>
        </w:tc>
      </w:tr>
      <w:tr w:rsidR="00D218B6" w:rsidRPr="00752C26" w:rsidTr="00EF4CAA">
        <w:trPr>
          <w:trHeight w:val="727"/>
        </w:trPr>
        <w:tc>
          <w:tcPr>
            <w:tcW w:w="5266" w:type="dxa"/>
            <w:gridSpan w:val="2"/>
          </w:tcPr>
          <w:p w:rsidR="00D218B6" w:rsidRDefault="00D218B6" w:rsidP="00924CCB">
            <w:pPr>
              <w:spacing w:line="240" w:lineRule="exact"/>
              <w:jc w:val="both"/>
            </w:pPr>
            <w:r>
              <w:t xml:space="preserve">Проект </w:t>
            </w:r>
            <w:r w:rsidR="00A76B69">
              <w:t>постановления</w:t>
            </w:r>
            <w:r>
              <w:t xml:space="preserve"> подготовлен</w:t>
            </w:r>
          </w:p>
          <w:p w:rsidR="00D218B6" w:rsidRPr="00752C26" w:rsidRDefault="00D218B6" w:rsidP="00924CCB">
            <w:pPr>
              <w:spacing w:line="240" w:lineRule="exact"/>
              <w:jc w:val="both"/>
            </w:pPr>
            <w:r>
              <w:t>главным специалистом отдела имущес</w:t>
            </w:r>
            <w:r>
              <w:t>т</w:t>
            </w:r>
            <w:r>
              <w:t xml:space="preserve">венных и земельных отношений                                                                              </w:t>
            </w:r>
          </w:p>
        </w:tc>
        <w:tc>
          <w:tcPr>
            <w:tcW w:w="3016" w:type="dxa"/>
            <w:gridSpan w:val="2"/>
          </w:tcPr>
          <w:p w:rsidR="00D218B6" w:rsidRPr="00752C26" w:rsidRDefault="00D218B6" w:rsidP="00924CCB">
            <w:pPr>
              <w:spacing w:line="240" w:lineRule="exact"/>
            </w:pPr>
          </w:p>
        </w:tc>
        <w:tc>
          <w:tcPr>
            <w:tcW w:w="2297" w:type="dxa"/>
            <w:gridSpan w:val="2"/>
          </w:tcPr>
          <w:p w:rsidR="0030746E" w:rsidRDefault="0030746E" w:rsidP="00A22A50">
            <w:pPr>
              <w:spacing w:line="240" w:lineRule="exact"/>
            </w:pPr>
          </w:p>
          <w:p w:rsidR="0030746E" w:rsidRDefault="0030746E" w:rsidP="00A22A50">
            <w:pPr>
              <w:spacing w:line="240" w:lineRule="exact"/>
            </w:pPr>
          </w:p>
          <w:p w:rsidR="00D218B6" w:rsidRDefault="00A35207" w:rsidP="00A22A50">
            <w:pPr>
              <w:spacing w:line="240" w:lineRule="exact"/>
            </w:pPr>
            <w:proofErr w:type="spellStart"/>
            <w:r>
              <w:t>О.И.Купавцев</w:t>
            </w:r>
            <w:r w:rsidR="00A22A50">
              <w:t>ой</w:t>
            </w:r>
            <w:proofErr w:type="spellEnd"/>
          </w:p>
          <w:p w:rsidR="0030746E" w:rsidRDefault="0030746E" w:rsidP="00A22A50">
            <w:pPr>
              <w:spacing w:line="240" w:lineRule="exact"/>
            </w:pPr>
          </w:p>
        </w:tc>
      </w:tr>
      <w:tr w:rsidR="00E41DA2" w:rsidRPr="00F37792" w:rsidTr="00EF4CAA">
        <w:tblPrEx>
          <w:jc w:val="center"/>
        </w:tblPrEx>
        <w:trPr>
          <w:gridBefore w:val="1"/>
          <w:gridAfter w:val="1"/>
          <w:wBefore w:w="1122" w:type="dxa"/>
          <w:wAfter w:w="561" w:type="dxa"/>
          <w:jc w:val="center"/>
        </w:trPr>
        <w:tc>
          <w:tcPr>
            <w:tcW w:w="4453" w:type="dxa"/>
            <w:gridSpan w:val="2"/>
          </w:tcPr>
          <w:p w:rsidR="00E41DA2" w:rsidRPr="00F37792" w:rsidRDefault="00E41DA2" w:rsidP="00C82CD3">
            <w:pPr>
              <w:spacing w:line="240" w:lineRule="exact"/>
            </w:pPr>
          </w:p>
        </w:tc>
        <w:tc>
          <w:tcPr>
            <w:tcW w:w="4443" w:type="dxa"/>
            <w:gridSpan w:val="2"/>
          </w:tcPr>
          <w:p w:rsidR="00E41DA2" w:rsidRPr="00F37792" w:rsidRDefault="00E41DA2" w:rsidP="00C82CD3">
            <w:pPr>
              <w:jc w:val="center"/>
            </w:pPr>
            <w:r w:rsidRPr="00F37792">
              <w:t>УТВЕРЖД</w:t>
            </w:r>
            <w:r w:rsidR="00A22A50">
              <w:t>Е</w:t>
            </w:r>
            <w:r w:rsidRPr="00F37792">
              <w:t>Н</w:t>
            </w:r>
          </w:p>
          <w:p w:rsidR="00E41DA2" w:rsidRPr="00F37792" w:rsidRDefault="00E41DA2" w:rsidP="00C82CD3">
            <w:pPr>
              <w:spacing w:line="240" w:lineRule="exact"/>
              <w:jc w:val="both"/>
            </w:pPr>
            <w:r w:rsidRPr="00F37792">
              <w:t>постановлением администрации</w:t>
            </w:r>
          </w:p>
          <w:p w:rsidR="00E41DA2" w:rsidRPr="00F37792" w:rsidRDefault="00E41DA2" w:rsidP="00C82CD3">
            <w:pPr>
              <w:spacing w:line="240" w:lineRule="exact"/>
              <w:jc w:val="both"/>
            </w:pPr>
            <w:r w:rsidRPr="00F37792">
              <w:t>Курского муниципального района</w:t>
            </w:r>
          </w:p>
          <w:p w:rsidR="00E41DA2" w:rsidRPr="00F37792" w:rsidRDefault="00E41DA2" w:rsidP="00C82CD3">
            <w:pPr>
              <w:spacing w:line="240" w:lineRule="exact"/>
              <w:jc w:val="both"/>
            </w:pPr>
            <w:r w:rsidRPr="00F37792">
              <w:t>Ставропольского края</w:t>
            </w:r>
          </w:p>
          <w:p w:rsidR="00E41DA2" w:rsidRPr="00F37792" w:rsidRDefault="000C1D5E" w:rsidP="00E41DA2">
            <w:pPr>
              <w:spacing w:line="240" w:lineRule="exact"/>
              <w:jc w:val="both"/>
            </w:pPr>
            <w:r>
              <w:t xml:space="preserve">от  21 октября 2016 г. </w:t>
            </w:r>
            <w:r w:rsidR="00E41DA2" w:rsidRPr="00F37792">
              <w:t xml:space="preserve"> №</w:t>
            </w:r>
            <w:r>
              <w:t xml:space="preserve"> 632</w:t>
            </w:r>
            <w:r w:rsidR="00E41DA2">
              <w:t xml:space="preserve"> </w:t>
            </w:r>
          </w:p>
        </w:tc>
      </w:tr>
    </w:tbl>
    <w:p w:rsidR="00E41DA2" w:rsidRDefault="00E41DA2" w:rsidP="00E41DA2">
      <w:pPr>
        <w:spacing w:line="240" w:lineRule="exact"/>
      </w:pPr>
    </w:p>
    <w:p w:rsidR="00E41DA2" w:rsidRDefault="00E41DA2" w:rsidP="000A12C4">
      <w:pPr>
        <w:jc w:val="center"/>
      </w:pPr>
    </w:p>
    <w:p w:rsidR="00E41DA2" w:rsidRPr="00E41DA2" w:rsidRDefault="00E41DA2" w:rsidP="000A12C4">
      <w:pPr>
        <w:jc w:val="center"/>
      </w:pPr>
      <w:r w:rsidRPr="00E41DA2">
        <w:t>ПОРЯДОК,</w:t>
      </w:r>
    </w:p>
    <w:p w:rsidR="0069654D" w:rsidRDefault="00E41DA2" w:rsidP="00EF4CAA">
      <w:pPr>
        <w:spacing w:line="240" w:lineRule="exact"/>
        <w:ind w:right="11"/>
        <w:jc w:val="center"/>
      </w:pPr>
      <w:r w:rsidRPr="00E41DA2">
        <w:t xml:space="preserve">размер и сроки </w:t>
      </w:r>
      <w:r w:rsidR="0069654D">
        <w:t xml:space="preserve">перечисления в бюджет Курского муниципального </w:t>
      </w:r>
      <w:proofErr w:type="gramStart"/>
      <w:r w:rsidR="0069654D">
        <w:t>района Ставропольского края части прибыли</w:t>
      </w:r>
      <w:r w:rsidR="0069654D" w:rsidRPr="0069654D">
        <w:t xml:space="preserve"> </w:t>
      </w:r>
      <w:r w:rsidR="0069654D">
        <w:t>муниципальных  унитарных предпр</w:t>
      </w:r>
      <w:r w:rsidR="0069654D">
        <w:t>и</w:t>
      </w:r>
      <w:r w:rsidR="0069654D">
        <w:t>ятий Курского муниципального района Ставропольского края</w:t>
      </w:r>
      <w:proofErr w:type="gramEnd"/>
    </w:p>
    <w:p w:rsidR="00E41DA2" w:rsidRPr="00E41DA2" w:rsidRDefault="00E41DA2" w:rsidP="00E41DA2">
      <w:pPr>
        <w:spacing w:line="240" w:lineRule="exact"/>
        <w:jc w:val="center"/>
      </w:pPr>
    </w:p>
    <w:p w:rsidR="00E41DA2" w:rsidRPr="00E41DA2" w:rsidRDefault="00E41DA2" w:rsidP="00E41DA2">
      <w:pPr>
        <w:pStyle w:val="a5"/>
        <w:spacing w:line="240" w:lineRule="exact"/>
      </w:pPr>
    </w:p>
    <w:p w:rsidR="00196083" w:rsidRPr="00196083" w:rsidRDefault="00E41DA2" w:rsidP="00EF4CAA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 w:rsidR="00196083" w:rsidRPr="00196083">
        <w:t xml:space="preserve">Настоящий Порядок </w:t>
      </w:r>
      <w:r w:rsidR="000A12C4">
        <w:t>перечисления в бюджет Курского муниципал</w:t>
      </w:r>
      <w:r w:rsidR="000A12C4">
        <w:t>ь</w:t>
      </w:r>
      <w:r w:rsidR="000A12C4">
        <w:t>ного района Ставропольского края части прибыли</w:t>
      </w:r>
      <w:r w:rsidR="000A12C4" w:rsidRPr="0069654D">
        <w:t xml:space="preserve"> </w:t>
      </w:r>
      <w:r w:rsidR="000A12C4">
        <w:t>муниципальных  унита</w:t>
      </w:r>
      <w:r w:rsidR="000A12C4">
        <w:t>р</w:t>
      </w:r>
      <w:r w:rsidR="000A12C4">
        <w:t>ных предприятий Курского муниципального района Ставропольского края</w:t>
      </w:r>
      <w:r w:rsidR="000A12C4" w:rsidRPr="00196083">
        <w:t xml:space="preserve"> </w:t>
      </w:r>
      <w:r w:rsidR="00196083" w:rsidRPr="00196083">
        <w:t>(далее</w:t>
      </w:r>
      <w:r w:rsidR="000A12C4">
        <w:t xml:space="preserve"> - Порядок) </w:t>
      </w:r>
      <w:r w:rsidR="00196083" w:rsidRPr="00196083">
        <w:t xml:space="preserve">устанавливает </w:t>
      </w:r>
      <w:r w:rsidR="000A12C4">
        <w:t xml:space="preserve">условия, </w:t>
      </w:r>
      <w:r w:rsidR="00196083" w:rsidRPr="00196083">
        <w:t>размер и сроки перечисления в бюджет</w:t>
      </w:r>
      <w:r w:rsidR="000A12C4" w:rsidRPr="000A12C4">
        <w:t xml:space="preserve"> </w:t>
      </w:r>
      <w:r w:rsidR="000A12C4">
        <w:t>Курского муниципального района Ставропольского края (далее - м</w:t>
      </w:r>
      <w:r w:rsidR="000A12C4">
        <w:t>е</w:t>
      </w:r>
      <w:r w:rsidR="000A12C4">
        <w:t>стный бюджет)</w:t>
      </w:r>
      <w:r w:rsidR="00196083" w:rsidRPr="00196083">
        <w:t xml:space="preserve"> части прибыли</w:t>
      </w:r>
      <w:r w:rsidR="000A12C4" w:rsidRPr="000A12C4">
        <w:t xml:space="preserve"> </w:t>
      </w:r>
      <w:r w:rsidR="000A12C4">
        <w:t xml:space="preserve">муниципальных  унитарных предприятий Курского муниципального района Ставропольского края (далее </w:t>
      </w:r>
      <w:r w:rsidR="00E95FC3">
        <w:t>-</w:t>
      </w:r>
      <w:r w:rsidR="000A12C4">
        <w:t xml:space="preserve"> предпр</w:t>
      </w:r>
      <w:r w:rsidR="000A12C4">
        <w:t>и</w:t>
      </w:r>
      <w:r w:rsidR="000A12C4">
        <w:t>ятия)</w:t>
      </w:r>
      <w:r w:rsidR="00196083" w:rsidRPr="00196083">
        <w:t>, остающейся после уплаты налогов и иных обязательных платежей</w:t>
      </w:r>
      <w:r w:rsidR="005C77D3">
        <w:t xml:space="preserve"> </w:t>
      </w:r>
      <w:r w:rsidR="007762A3">
        <w:t xml:space="preserve"> </w:t>
      </w:r>
      <w:r w:rsidR="005C77D3">
        <w:t>(далее - часть</w:t>
      </w:r>
      <w:proofErr w:type="gramEnd"/>
      <w:r w:rsidR="005C77D3">
        <w:t xml:space="preserve"> прибыли предприятий)</w:t>
      </w:r>
      <w:r w:rsidR="00196083" w:rsidRPr="00196083">
        <w:t>.</w:t>
      </w:r>
    </w:p>
    <w:p w:rsidR="00196083" w:rsidRPr="00196083" w:rsidRDefault="00CF0459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6083" w:rsidRPr="00196083">
        <w:rPr>
          <w:rFonts w:ascii="Times New Roman" w:hAnsi="Times New Roman" w:cs="Times New Roman"/>
          <w:sz w:val="28"/>
          <w:szCs w:val="28"/>
        </w:rPr>
        <w:t xml:space="preserve">. Плательщиками являются предприятия, имеющие в отчетном периоде прибыль, остающуюся в их распоряжении после уплаты налогов и иных обязательных платежей. Отчетным периодом является </w:t>
      </w:r>
      <w:r w:rsidR="00196083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96083" w:rsidRPr="00196083">
        <w:rPr>
          <w:rFonts w:ascii="Times New Roman" w:hAnsi="Times New Roman" w:cs="Times New Roman"/>
          <w:sz w:val="28"/>
          <w:szCs w:val="28"/>
        </w:rPr>
        <w:t>год.</w:t>
      </w:r>
    </w:p>
    <w:p w:rsidR="005C77D3" w:rsidRPr="005C77D3" w:rsidRDefault="000F08F9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083" w:rsidRPr="00196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77D3" w:rsidRPr="005C77D3">
        <w:rPr>
          <w:rFonts w:ascii="Times New Roman" w:hAnsi="Times New Roman" w:cs="Times New Roman"/>
          <w:sz w:val="28"/>
          <w:szCs w:val="28"/>
        </w:rPr>
        <w:t>Руководитель предприятия ежегодно, не позднее 1 марта года, следующего за отчетным, представляет в отдел имущественных и земельных отношений администрации</w:t>
      </w:r>
      <w:r w:rsidR="00EF4CAA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</w:t>
      </w:r>
      <w:proofErr w:type="spellStart"/>
      <w:r w:rsidR="005C77D3" w:rsidRPr="005C77D3">
        <w:rPr>
          <w:rFonts w:ascii="Times New Roman" w:hAnsi="Times New Roman" w:cs="Times New Roman"/>
          <w:sz w:val="28"/>
          <w:szCs w:val="28"/>
        </w:rPr>
        <w:t>Ставропольс</w:t>
      </w:r>
      <w:r w:rsidR="00EF4CAA">
        <w:rPr>
          <w:rFonts w:ascii="Times New Roman" w:hAnsi="Times New Roman" w:cs="Times New Roman"/>
          <w:sz w:val="28"/>
          <w:szCs w:val="28"/>
        </w:rPr>
        <w:t>-</w:t>
      </w:r>
      <w:r w:rsidR="005C77D3" w:rsidRPr="005C77D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C77D3" w:rsidRPr="005C77D3">
        <w:rPr>
          <w:rFonts w:ascii="Times New Roman" w:hAnsi="Times New Roman" w:cs="Times New Roman"/>
          <w:sz w:val="28"/>
          <w:szCs w:val="28"/>
        </w:rPr>
        <w:t xml:space="preserve"> края (далее - отдел</w:t>
      </w:r>
      <w:r w:rsidRPr="000F08F9">
        <w:rPr>
          <w:rFonts w:ascii="Times New Roman" w:hAnsi="Times New Roman" w:cs="Times New Roman"/>
          <w:sz w:val="28"/>
          <w:szCs w:val="28"/>
        </w:rPr>
        <w:t xml:space="preserve"> </w:t>
      </w:r>
      <w:r w:rsidRPr="005C77D3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5C77D3" w:rsidRPr="005C77D3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5C77D3" w:rsidRPr="005C77D3" w:rsidRDefault="000F08F9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C77D3" w:rsidRPr="005C77D3">
        <w:rPr>
          <w:rFonts w:ascii="Times New Roman" w:hAnsi="Times New Roman" w:cs="Times New Roman"/>
          <w:sz w:val="28"/>
          <w:szCs w:val="28"/>
        </w:rPr>
        <w:t>годовой бухгалтерский баланс со всеми приложениями, заверенный налоговым органом;</w:t>
      </w:r>
    </w:p>
    <w:p w:rsidR="005C77D3" w:rsidRPr="005C77D3" w:rsidRDefault="000F08F9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77D3" w:rsidRPr="005C77D3">
        <w:rPr>
          <w:rFonts w:ascii="Times New Roman" w:hAnsi="Times New Roman" w:cs="Times New Roman"/>
          <w:sz w:val="28"/>
          <w:szCs w:val="28"/>
        </w:rPr>
        <w:t>отчет о финансово-хозяйственной деятельности предприятия за отчетный год;</w:t>
      </w:r>
    </w:p>
    <w:p w:rsidR="005C77D3" w:rsidRDefault="000F08F9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3" w:history="1">
        <w:r w:rsidR="005C77D3" w:rsidRPr="000F08F9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5C77D3" w:rsidRPr="000F0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5C77D3" w:rsidRPr="005C77D3">
        <w:rPr>
          <w:rFonts w:ascii="Times New Roman" w:hAnsi="Times New Roman" w:cs="Times New Roman"/>
          <w:sz w:val="28"/>
          <w:szCs w:val="28"/>
        </w:rPr>
        <w:t xml:space="preserve"> части прибыли, подлежащей перечислению в </w:t>
      </w:r>
      <w:r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5C77D3" w:rsidRPr="005C77D3">
        <w:rPr>
          <w:rFonts w:ascii="Times New Roman" w:hAnsi="Times New Roman" w:cs="Times New Roman"/>
          <w:sz w:val="28"/>
          <w:szCs w:val="28"/>
        </w:rPr>
        <w:t>бюджет согласно приложению к настоящему Порядку.</w:t>
      </w:r>
    </w:p>
    <w:p w:rsidR="00B73FA0" w:rsidRDefault="00B73FA0" w:rsidP="00EF4CAA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Один экземпляр согласованного с отделом имущественных и земел</w:t>
      </w:r>
      <w:r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>ных отношений расчета размера  части прибыли, подлежащей перечислению в местный бюджет, предприятие ежегодно до 20 апреля представляет в отдел экономического</w:t>
      </w:r>
      <w:r w:rsidR="00D411A5">
        <w:rPr>
          <w:rFonts w:eastAsiaTheme="minorHAnsi"/>
          <w:bCs w:val="0"/>
          <w:lang w:eastAsia="en-US"/>
        </w:rPr>
        <w:t xml:space="preserve"> и социального </w:t>
      </w:r>
      <w:r>
        <w:rPr>
          <w:rFonts w:eastAsiaTheme="minorHAnsi"/>
          <w:bCs w:val="0"/>
          <w:lang w:eastAsia="en-US"/>
        </w:rPr>
        <w:t xml:space="preserve"> развития администрации Курского муниц</w:t>
      </w:r>
      <w:r>
        <w:rPr>
          <w:rFonts w:eastAsiaTheme="minorHAnsi"/>
          <w:bCs w:val="0"/>
          <w:lang w:eastAsia="en-US"/>
        </w:rPr>
        <w:t>и</w:t>
      </w:r>
      <w:r>
        <w:rPr>
          <w:rFonts w:eastAsiaTheme="minorHAnsi"/>
          <w:bCs w:val="0"/>
          <w:lang w:eastAsia="en-US"/>
        </w:rPr>
        <w:t>пального района Ставропольского края для оценки эффективности работы предприятия.</w:t>
      </w:r>
    </w:p>
    <w:p w:rsidR="00200BAD" w:rsidRPr="00A1624D" w:rsidRDefault="00200BAD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62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1624D">
        <w:rPr>
          <w:rFonts w:ascii="Times New Roman" w:hAnsi="Times New Roman" w:cs="Times New Roman"/>
          <w:sz w:val="28"/>
          <w:szCs w:val="28"/>
        </w:rPr>
        <w:t xml:space="preserve">редприятие, получившее в отчетном периоде убыток, представляет в </w:t>
      </w:r>
      <w:r w:rsidRPr="005C77D3">
        <w:rPr>
          <w:rFonts w:ascii="Times New Roman" w:hAnsi="Times New Roman" w:cs="Times New Roman"/>
          <w:sz w:val="28"/>
          <w:szCs w:val="28"/>
        </w:rPr>
        <w:t>отдел</w:t>
      </w:r>
      <w:r w:rsidRPr="000F08F9">
        <w:rPr>
          <w:rFonts w:ascii="Times New Roman" w:hAnsi="Times New Roman" w:cs="Times New Roman"/>
          <w:sz w:val="28"/>
          <w:szCs w:val="28"/>
        </w:rPr>
        <w:t xml:space="preserve"> </w:t>
      </w:r>
      <w:r w:rsidRPr="005C77D3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A1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</w:t>
      </w:r>
      <w:r w:rsidRPr="00A1624D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A1624D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пояснительную записку к </w:t>
      </w:r>
      <w:hyperlink r:id="rId7" w:history="1">
        <w:r w:rsidRPr="00200BA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1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24D"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>финансовых результатах»</w:t>
      </w:r>
      <w:r w:rsidRPr="00A1624D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финансов Российской Федерации от 02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624D">
        <w:rPr>
          <w:rFonts w:ascii="Times New Roman" w:hAnsi="Times New Roman" w:cs="Times New Roman"/>
          <w:sz w:val="28"/>
          <w:szCs w:val="28"/>
        </w:rPr>
        <w:t xml:space="preserve"> 66н, с обоснованием полученных убытков и перечнем мероприятий по увеличению прибыли в следующем финансовом году.</w:t>
      </w:r>
      <w:proofErr w:type="gramEnd"/>
    </w:p>
    <w:p w:rsidR="00200BAD" w:rsidRDefault="00200BAD" w:rsidP="00196083">
      <w:pPr>
        <w:ind w:firstLine="540"/>
        <w:jc w:val="both"/>
      </w:pPr>
    </w:p>
    <w:p w:rsidR="00EF4CAA" w:rsidRPr="00EF4CAA" w:rsidRDefault="00EF4CAA" w:rsidP="00EF4CAA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E41DA2" w:rsidRDefault="00196083" w:rsidP="00EF4CAA">
      <w:pPr>
        <w:ind w:firstLine="708"/>
        <w:jc w:val="both"/>
      </w:pPr>
      <w:r>
        <w:t>5</w:t>
      </w:r>
      <w:r w:rsidR="005C77D3">
        <w:t xml:space="preserve">. </w:t>
      </w:r>
      <w:r w:rsidR="00A85F97">
        <w:t>Перечисление в местный бюджет ч</w:t>
      </w:r>
      <w:r w:rsidR="005C77D3">
        <w:t>аст</w:t>
      </w:r>
      <w:r w:rsidR="00A85F97">
        <w:t>и</w:t>
      </w:r>
      <w:r w:rsidR="005C77D3">
        <w:t xml:space="preserve"> прибыли предприятий </w:t>
      </w:r>
      <w:r w:rsidR="00A85F97">
        <w:t>ос</w:t>
      </w:r>
      <w:r w:rsidR="00A85F97">
        <w:t>у</w:t>
      </w:r>
      <w:r w:rsidR="00A85F97">
        <w:t>ществляется ежегодно в  очередном финансовом году  по результатам тек</w:t>
      </w:r>
      <w:r w:rsidR="00A85F97">
        <w:t>у</w:t>
      </w:r>
      <w:r w:rsidR="00A85F97">
        <w:t xml:space="preserve">щего финансового года </w:t>
      </w:r>
      <w:r w:rsidR="00E41DA2">
        <w:t>в следующем порядке:</w:t>
      </w:r>
    </w:p>
    <w:p w:rsidR="00E41DA2" w:rsidRDefault="003E50B4" w:rsidP="00EF4CAA">
      <w:pPr>
        <w:ind w:firstLine="708"/>
        <w:jc w:val="both"/>
      </w:pPr>
      <w:r>
        <w:t>5</w:t>
      </w:r>
      <w:r w:rsidR="00E41DA2">
        <w:t xml:space="preserve">.1. </w:t>
      </w:r>
      <w:r w:rsidR="00221C7E">
        <w:t>П</w:t>
      </w:r>
      <w:r w:rsidR="00E41DA2">
        <w:t xml:space="preserve">редприятия самостоятельно по итогам финансово-хозяйственной деятельности в </w:t>
      </w:r>
      <w:r w:rsidR="00221C7E">
        <w:t>текущем финансовом году</w:t>
      </w:r>
      <w:r w:rsidR="00E41DA2">
        <w:t xml:space="preserve"> на основании д</w:t>
      </w:r>
      <w:r w:rsidR="00221C7E">
        <w:t>анных годовой бу</w:t>
      </w:r>
      <w:r w:rsidR="00221C7E">
        <w:t>х</w:t>
      </w:r>
      <w:r w:rsidR="00221C7E">
        <w:t>галтерской отче</w:t>
      </w:r>
      <w:r w:rsidR="00E41DA2">
        <w:t>тности осуществляют расч</w:t>
      </w:r>
      <w:r w:rsidR="0087073C">
        <w:t>е</w:t>
      </w:r>
      <w:r w:rsidR="00E41DA2">
        <w:t>т части прибыли</w:t>
      </w:r>
      <w:r w:rsidR="0087073C">
        <w:t xml:space="preserve"> предприятия, </w:t>
      </w:r>
      <w:r w:rsidR="00E41DA2">
        <w:t xml:space="preserve">подлежащей перечислению в </w:t>
      </w:r>
      <w:r w:rsidR="00221C7E">
        <w:t xml:space="preserve">местный </w:t>
      </w:r>
      <w:r w:rsidR="00E41DA2">
        <w:t>бюджет.</w:t>
      </w:r>
    </w:p>
    <w:p w:rsidR="00221C7E" w:rsidRPr="00E00E10" w:rsidRDefault="00221C7E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E00E10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>части прибыли предприятий, подлежащей перечислению</w:t>
      </w:r>
      <w:r w:rsidRPr="00E00E1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A25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E10">
        <w:rPr>
          <w:rFonts w:ascii="Times New Roman" w:hAnsi="Times New Roman" w:cs="Times New Roman"/>
          <w:sz w:val="28"/>
          <w:szCs w:val="28"/>
        </w:rPr>
        <w:t>составляет 25 процентов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7E" w:rsidRDefault="00221C7E" w:rsidP="00EF4CAA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t>5.3. Часть</w:t>
      </w:r>
      <w:r w:rsidR="00E4124D" w:rsidRPr="00E4124D">
        <w:t xml:space="preserve"> прибыли </w:t>
      </w:r>
      <w:r w:rsidR="00E4124D">
        <w:t xml:space="preserve">предприятий </w:t>
      </w:r>
      <w:r w:rsidR="00E4124D" w:rsidRPr="00E4124D">
        <w:t>подлежит перечислению</w:t>
      </w:r>
      <w:r>
        <w:t xml:space="preserve"> предпр</w:t>
      </w:r>
      <w:r>
        <w:t>и</w:t>
      </w:r>
      <w:r>
        <w:t xml:space="preserve">ятиями </w:t>
      </w:r>
      <w:r w:rsidR="00E4124D" w:rsidRPr="00E4124D">
        <w:t xml:space="preserve"> в</w:t>
      </w:r>
      <w:r>
        <w:t xml:space="preserve"> местный </w:t>
      </w:r>
      <w:r w:rsidR="00E4124D" w:rsidRPr="00E4124D">
        <w:t xml:space="preserve"> бюджет </w:t>
      </w:r>
      <w:r w:rsidR="000A3167">
        <w:t>в течение</w:t>
      </w:r>
      <w:r w:rsidR="00E4124D" w:rsidRPr="00E4124D">
        <w:t xml:space="preserve"> 10 дней </w:t>
      </w:r>
      <w:r>
        <w:t>с</w:t>
      </w:r>
      <w:r>
        <w:rPr>
          <w:rFonts w:eastAsiaTheme="minorHAnsi"/>
          <w:bCs w:val="0"/>
          <w:lang w:eastAsia="en-US"/>
        </w:rPr>
        <w:t>о дня истечения срока пре</w:t>
      </w:r>
      <w:r>
        <w:rPr>
          <w:rFonts w:eastAsiaTheme="minorHAnsi"/>
          <w:bCs w:val="0"/>
          <w:lang w:eastAsia="en-US"/>
        </w:rPr>
        <w:t>д</w:t>
      </w:r>
      <w:r>
        <w:rPr>
          <w:rFonts w:eastAsiaTheme="minorHAnsi"/>
          <w:bCs w:val="0"/>
          <w:lang w:eastAsia="en-US"/>
        </w:rPr>
        <w:t>ставления годовой бухгалтерской отчетности, установленного законодател</w:t>
      </w:r>
      <w:r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>ством Российской Федерации</w:t>
      </w:r>
      <w:r w:rsidR="00C94120">
        <w:rPr>
          <w:rFonts w:eastAsiaTheme="minorHAnsi"/>
          <w:bCs w:val="0"/>
          <w:lang w:eastAsia="en-US"/>
        </w:rPr>
        <w:t xml:space="preserve">. </w:t>
      </w:r>
    </w:p>
    <w:p w:rsidR="007D314B" w:rsidRDefault="007D314B" w:rsidP="00EF4CAA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Копии платежных поручений в обязательном порядке </w:t>
      </w:r>
      <w:r w:rsidR="00A12C3C">
        <w:rPr>
          <w:rFonts w:eastAsiaTheme="minorHAnsi"/>
          <w:bCs w:val="0"/>
          <w:lang w:eastAsia="en-US"/>
        </w:rPr>
        <w:t>предоставляются предприятиями</w:t>
      </w:r>
      <w:r>
        <w:rPr>
          <w:rFonts w:eastAsiaTheme="minorHAnsi"/>
          <w:bCs w:val="0"/>
          <w:lang w:eastAsia="en-US"/>
        </w:rPr>
        <w:t xml:space="preserve"> в отдел имущественных и земельных отношений в течение пяти дней после перечисления предприятием части прибыли в местный бю</w:t>
      </w:r>
      <w:r>
        <w:rPr>
          <w:rFonts w:eastAsiaTheme="minorHAnsi"/>
          <w:bCs w:val="0"/>
          <w:lang w:eastAsia="en-US"/>
        </w:rPr>
        <w:t>д</w:t>
      </w:r>
      <w:r>
        <w:rPr>
          <w:rFonts w:eastAsiaTheme="minorHAnsi"/>
          <w:bCs w:val="0"/>
          <w:lang w:eastAsia="en-US"/>
        </w:rPr>
        <w:t>жет.</w:t>
      </w:r>
    </w:p>
    <w:p w:rsidR="00824345" w:rsidRDefault="007D314B" w:rsidP="007D314B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t xml:space="preserve"> </w:t>
      </w:r>
      <w:r w:rsidR="00EF4CAA">
        <w:tab/>
      </w:r>
      <w:r w:rsidR="00E00E10">
        <w:t>5</w:t>
      </w:r>
      <w:r w:rsidR="00C94120">
        <w:t>.4</w:t>
      </w:r>
      <w:r w:rsidR="00E41DA2">
        <w:t>. Уч</w:t>
      </w:r>
      <w:r w:rsidR="00E00E10">
        <w:t>е</w:t>
      </w:r>
      <w:r w:rsidR="00E41DA2">
        <w:t>т</w:t>
      </w:r>
      <w:r w:rsidR="00C94120">
        <w:t xml:space="preserve"> плательщиков </w:t>
      </w:r>
      <w:r w:rsidR="00E41DA2">
        <w:t xml:space="preserve"> и </w:t>
      </w:r>
      <w:proofErr w:type="gramStart"/>
      <w:r w:rsidR="00E41DA2">
        <w:t>контроль за</w:t>
      </w:r>
      <w:proofErr w:type="gramEnd"/>
      <w:r w:rsidR="008F2495">
        <w:t xml:space="preserve"> </w:t>
      </w:r>
      <w:r w:rsidR="00E41DA2">
        <w:t>правильностью исчисления</w:t>
      </w:r>
      <w:r w:rsidR="008F2495">
        <w:t xml:space="preserve">, </w:t>
      </w:r>
      <w:r w:rsidR="000A3167">
        <w:t xml:space="preserve">своевременностью и  </w:t>
      </w:r>
      <w:r w:rsidR="008F2495">
        <w:t xml:space="preserve">полнотой </w:t>
      </w:r>
      <w:r w:rsidR="00E41DA2">
        <w:t>перечисления в</w:t>
      </w:r>
      <w:r w:rsidR="000A3167">
        <w:t xml:space="preserve"> местный </w:t>
      </w:r>
      <w:r w:rsidR="00E41DA2">
        <w:t xml:space="preserve"> бюджет </w:t>
      </w:r>
      <w:r w:rsidR="005A71F6">
        <w:t>предпр</w:t>
      </w:r>
      <w:r w:rsidR="005A71F6">
        <w:t>и</w:t>
      </w:r>
      <w:r w:rsidR="005A71F6">
        <w:t xml:space="preserve">ятиями части прибыли </w:t>
      </w:r>
      <w:r w:rsidR="00E41DA2">
        <w:t>осуществляет</w:t>
      </w:r>
      <w:r w:rsidR="005A71F6">
        <w:t>ся</w:t>
      </w:r>
      <w:r w:rsidR="00E41DA2">
        <w:t xml:space="preserve"> </w:t>
      </w:r>
      <w:r w:rsidR="00824345">
        <w:rPr>
          <w:rFonts w:eastAsiaTheme="minorHAnsi"/>
          <w:bCs w:val="0"/>
          <w:lang w:eastAsia="en-US"/>
        </w:rPr>
        <w:t>отделом имущественных и земельных отношений.</w:t>
      </w:r>
    </w:p>
    <w:p w:rsidR="007D314B" w:rsidRDefault="00824345" w:rsidP="007D314B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t xml:space="preserve"> </w:t>
      </w:r>
      <w:r w:rsidR="00EF4CAA">
        <w:tab/>
      </w:r>
      <w:r w:rsidR="00E00E10">
        <w:t>5</w:t>
      </w:r>
      <w:r w:rsidR="00E41DA2">
        <w:t xml:space="preserve">.5. </w:t>
      </w:r>
      <w:r w:rsidR="007D314B">
        <w:rPr>
          <w:rFonts w:eastAsiaTheme="minorHAnsi"/>
          <w:bCs w:val="0"/>
          <w:lang w:eastAsia="en-US"/>
        </w:rPr>
        <w:t>Руководители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E00E10" w:rsidRPr="00A1624D" w:rsidRDefault="007D314B" w:rsidP="007D314B">
      <w:pPr>
        <w:ind w:firstLine="540"/>
        <w:jc w:val="both"/>
      </w:pPr>
      <w:r w:rsidRPr="00A1624D">
        <w:t xml:space="preserve"> </w:t>
      </w:r>
      <w:r w:rsidR="00EF4CAA">
        <w:tab/>
      </w:r>
      <w:r w:rsidR="00E00E10" w:rsidRPr="00A1624D">
        <w:t xml:space="preserve">За нарушение </w:t>
      </w:r>
      <w:proofErr w:type="gramStart"/>
      <w:r w:rsidR="00E00E10" w:rsidRPr="00A1624D">
        <w:t>сроков перечисления части прибыли</w:t>
      </w:r>
      <w:r w:rsidR="00824345">
        <w:t xml:space="preserve"> предприятий</w:t>
      </w:r>
      <w:proofErr w:type="gramEnd"/>
      <w:r w:rsidR="00E00E10" w:rsidRPr="00A1624D">
        <w:t xml:space="preserve"> в </w:t>
      </w:r>
      <w:r w:rsidR="00824345">
        <w:t>м</w:t>
      </w:r>
      <w:r w:rsidR="00824345">
        <w:t>е</w:t>
      </w:r>
      <w:r w:rsidR="00824345">
        <w:t xml:space="preserve">стный </w:t>
      </w:r>
      <w:r w:rsidR="00E00E10" w:rsidRPr="00A1624D">
        <w:t>бюджет начисляется пеня за каждый день просрочки платежа</w:t>
      </w:r>
      <w:r w:rsidR="00824345">
        <w:t>.</w:t>
      </w:r>
    </w:p>
    <w:p w:rsidR="00E00E10" w:rsidRPr="00A1624D" w:rsidRDefault="00E00E10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24D">
        <w:rPr>
          <w:rFonts w:ascii="Times New Roman" w:hAnsi="Times New Roman" w:cs="Times New Roman"/>
          <w:sz w:val="28"/>
          <w:szCs w:val="28"/>
        </w:rPr>
        <w:t>Пеня за каждый день просрочки определяется в процентах от неуплаченной суммы. 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8A0E5A" w:rsidRPr="00A1624D" w:rsidRDefault="00EF2B48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0E5A" w:rsidRPr="00A1624D">
        <w:rPr>
          <w:rFonts w:ascii="Times New Roman" w:hAnsi="Times New Roman" w:cs="Times New Roman"/>
          <w:sz w:val="28"/>
          <w:szCs w:val="28"/>
        </w:rPr>
        <w:t xml:space="preserve">. При невыполнении плановых заданий по перечислению части прибыли </w:t>
      </w:r>
      <w:r w:rsidR="00A427FF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8A0E5A" w:rsidRPr="00A1624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8A0E5A" w:rsidRPr="00A1624D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1624D">
        <w:rPr>
          <w:rFonts w:ascii="Times New Roman" w:hAnsi="Times New Roman" w:cs="Times New Roman"/>
          <w:sz w:val="28"/>
          <w:szCs w:val="28"/>
        </w:rPr>
        <w:t xml:space="preserve"> </w:t>
      </w:r>
      <w:r w:rsidR="008A0E5A" w:rsidRPr="00A1624D">
        <w:rPr>
          <w:rFonts w:ascii="Times New Roman" w:hAnsi="Times New Roman" w:cs="Times New Roman"/>
          <w:sz w:val="28"/>
          <w:szCs w:val="28"/>
        </w:rPr>
        <w:t xml:space="preserve">в течение двух лет подряд </w:t>
      </w:r>
      <w:r w:rsidRPr="00473EA2">
        <w:rPr>
          <w:rFonts w:ascii="Times New Roman" w:hAnsi="Times New Roman" w:cs="Times New Roman"/>
          <w:color w:val="FF0000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A0E5A" w:rsidRPr="00A1624D">
        <w:rPr>
          <w:rFonts w:ascii="Times New Roman" w:hAnsi="Times New Roman" w:cs="Times New Roman"/>
          <w:sz w:val="28"/>
          <w:szCs w:val="28"/>
        </w:rPr>
        <w:t xml:space="preserve"> быть инициирована реорганизация или ликвидация предприятия.</w:t>
      </w:r>
    </w:p>
    <w:p w:rsidR="00A427FF" w:rsidRPr="00A427FF" w:rsidRDefault="00C9060A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27FF">
        <w:rPr>
          <w:rFonts w:ascii="Times New Roman" w:hAnsi="Times New Roman" w:cs="Times New Roman"/>
          <w:sz w:val="28"/>
          <w:szCs w:val="28"/>
        </w:rPr>
        <w:t>.</w:t>
      </w:r>
      <w:r w:rsidR="00EF4CAA"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 имеет право назначить аудит бухгалтерской отчетности предприятия независимым аудитором за счет сре</w:t>
      </w:r>
      <w:proofErr w:type="gramStart"/>
      <w:r w:rsidR="00A427FF" w:rsidRPr="00A427F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427FF" w:rsidRPr="00A427FF">
        <w:rPr>
          <w:rFonts w:ascii="Times New Roman" w:hAnsi="Times New Roman" w:cs="Times New Roman"/>
          <w:sz w:val="28"/>
          <w:szCs w:val="28"/>
        </w:rPr>
        <w:t>едприятия.</w:t>
      </w:r>
    </w:p>
    <w:p w:rsidR="00A427FF" w:rsidRPr="00A427FF" w:rsidRDefault="00C9060A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. Отсрочка или рассрочка по перечислению части прибыли </w:t>
      </w:r>
      <w:proofErr w:type="spellStart"/>
      <w:proofErr w:type="gramStart"/>
      <w:r w:rsidR="00A427FF">
        <w:rPr>
          <w:rFonts w:ascii="Times New Roman" w:hAnsi="Times New Roman" w:cs="Times New Roman"/>
          <w:sz w:val="28"/>
          <w:szCs w:val="28"/>
        </w:rPr>
        <w:t>пред</w:t>
      </w:r>
      <w:r w:rsidR="00EF4CAA">
        <w:rPr>
          <w:rFonts w:ascii="Times New Roman" w:hAnsi="Times New Roman" w:cs="Times New Roman"/>
          <w:sz w:val="28"/>
          <w:szCs w:val="28"/>
        </w:rPr>
        <w:t>-</w:t>
      </w:r>
      <w:r w:rsidR="00A427FF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proofErr w:type="gramEnd"/>
      <w:r w:rsidR="00A427FF">
        <w:rPr>
          <w:rFonts w:ascii="Times New Roman" w:hAnsi="Times New Roman" w:cs="Times New Roman"/>
          <w:sz w:val="28"/>
          <w:szCs w:val="28"/>
        </w:rPr>
        <w:t xml:space="preserve"> </w:t>
      </w:r>
      <w:r w:rsidR="00A427FF" w:rsidRPr="00A427FF">
        <w:rPr>
          <w:rFonts w:ascii="Times New Roman" w:hAnsi="Times New Roman" w:cs="Times New Roman"/>
          <w:sz w:val="28"/>
          <w:szCs w:val="28"/>
        </w:rPr>
        <w:t>может быть предостав</w:t>
      </w:r>
      <w:r>
        <w:rPr>
          <w:rFonts w:ascii="Times New Roman" w:hAnsi="Times New Roman" w:cs="Times New Roman"/>
          <w:sz w:val="28"/>
          <w:szCs w:val="28"/>
        </w:rPr>
        <w:t>лена по заявлению предприятия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 в пределах текущего финансового года при наличии хотя бы одного из следующих оснований:</w:t>
      </w:r>
    </w:p>
    <w:p w:rsidR="00A427FF" w:rsidRPr="00A427FF" w:rsidRDefault="00A427FF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7FF">
        <w:rPr>
          <w:rFonts w:ascii="Times New Roman" w:hAnsi="Times New Roman" w:cs="Times New Roman"/>
          <w:sz w:val="28"/>
          <w:szCs w:val="28"/>
        </w:rPr>
        <w:t xml:space="preserve">причинение ущерба в результате стихийного бедствия, </w:t>
      </w:r>
      <w:proofErr w:type="spellStart"/>
      <w:proofErr w:type="gramStart"/>
      <w:r w:rsidRPr="00A427FF">
        <w:rPr>
          <w:rFonts w:ascii="Times New Roman" w:hAnsi="Times New Roman" w:cs="Times New Roman"/>
          <w:sz w:val="28"/>
          <w:szCs w:val="28"/>
        </w:rPr>
        <w:t>технологи</w:t>
      </w:r>
      <w:r w:rsidR="00EF4CAA">
        <w:rPr>
          <w:rFonts w:ascii="Times New Roman" w:hAnsi="Times New Roman" w:cs="Times New Roman"/>
          <w:sz w:val="28"/>
          <w:szCs w:val="28"/>
        </w:rPr>
        <w:t>-</w:t>
      </w:r>
      <w:r w:rsidRPr="00A427FF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proofErr w:type="gramEnd"/>
      <w:r w:rsidRPr="00A427FF">
        <w:rPr>
          <w:rFonts w:ascii="Times New Roman" w:hAnsi="Times New Roman" w:cs="Times New Roman"/>
          <w:sz w:val="28"/>
          <w:szCs w:val="28"/>
        </w:rPr>
        <w:t xml:space="preserve"> катастрофы;</w:t>
      </w:r>
    </w:p>
    <w:p w:rsidR="00C9060A" w:rsidRDefault="00A427FF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7FF">
        <w:rPr>
          <w:rFonts w:ascii="Times New Roman" w:hAnsi="Times New Roman" w:cs="Times New Roman"/>
          <w:sz w:val="28"/>
          <w:szCs w:val="28"/>
        </w:rPr>
        <w:t>задержка</w:t>
      </w:r>
      <w:r w:rsidR="00473EA2">
        <w:rPr>
          <w:rFonts w:ascii="Times New Roman" w:hAnsi="Times New Roman" w:cs="Times New Roman"/>
          <w:sz w:val="28"/>
          <w:szCs w:val="28"/>
        </w:rPr>
        <w:t xml:space="preserve"> </w:t>
      </w:r>
      <w:r w:rsidRPr="00A427FF">
        <w:rPr>
          <w:rFonts w:ascii="Times New Roman" w:hAnsi="Times New Roman" w:cs="Times New Roman"/>
          <w:sz w:val="28"/>
          <w:szCs w:val="28"/>
        </w:rPr>
        <w:t xml:space="preserve"> предприятию оплаты </w:t>
      </w:r>
      <w:r w:rsidR="00473EA2">
        <w:rPr>
          <w:rFonts w:ascii="Times New Roman" w:hAnsi="Times New Roman" w:cs="Times New Roman"/>
          <w:sz w:val="28"/>
          <w:szCs w:val="28"/>
        </w:rPr>
        <w:t xml:space="preserve"> </w:t>
      </w:r>
      <w:r w:rsidRPr="00A427FF">
        <w:rPr>
          <w:rFonts w:ascii="Times New Roman" w:hAnsi="Times New Roman" w:cs="Times New Roman"/>
          <w:sz w:val="28"/>
          <w:szCs w:val="28"/>
        </w:rPr>
        <w:t>предоставленных предприятием услуг</w:t>
      </w:r>
      <w:r w:rsidR="00C90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FF" w:rsidRPr="00A427FF" w:rsidRDefault="00C9060A" w:rsidP="00C906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(оказанных работ)</w:t>
      </w:r>
      <w:r w:rsidR="00A427FF" w:rsidRPr="00A427FF">
        <w:rPr>
          <w:rFonts w:ascii="Times New Roman" w:hAnsi="Times New Roman" w:cs="Times New Roman"/>
          <w:sz w:val="28"/>
          <w:szCs w:val="28"/>
        </w:rPr>
        <w:t>;</w:t>
      </w:r>
    </w:p>
    <w:p w:rsidR="00EF4CAA" w:rsidRDefault="00EF4CAA">
      <w:pPr>
        <w:spacing w:after="200" w:line="276" w:lineRule="auto"/>
        <w:rPr>
          <w:rFonts w:eastAsia="Arial"/>
          <w:bCs w:val="0"/>
          <w:lang w:eastAsia="ar-SA"/>
        </w:rPr>
      </w:pPr>
      <w:r>
        <w:br w:type="page"/>
      </w:r>
    </w:p>
    <w:p w:rsidR="00EF4CAA" w:rsidRPr="00EF4CAA" w:rsidRDefault="00EF4CAA" w:rsidP="00EF4CAA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</w:p>
    <w:p w:rsidR="00A427FF" w:rsidRPr="00A427FF" w:rsidRDefault="00A427FF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7FF">
        <w:rPr>
          <w:rFonts w:ascii="Times New Roman" w:hAnsi="Times New Roman" w:cs="Times New Roman"/>
          <w:sz w:val="28"/>
          <w:szCs w:val="28"/>
        </w:rPr>
        <w:t xml:space="preserve">угроза банкротства предприятия в случае единовременной выплаты им </w:t>
      </w:r>
      <w:bookmarkStart w:id="0" w:name="_GoBack"/>
      <w:r w:rsidRPr="00A427FF">
        <w:rPr>
          <w:rFonts w:ascii="Times New Roman" w:hAnsi="Times New Roman" w:cs="Times New Roman"/>
          <w:sz w:val="28"/>
          <w:szCs w:val="28"/>
        </w:rPr>
        <w:t>части прибыли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A427FF">
        <w:rPr>
          <w:rFonts w:ascii="Times New Roman" w:hAnsi="Times New Roman" w:cs="Times New Roman"/>
          <w:sz w:val="28"/>
          <w:szCs w:val="28"/>
        </w:rPr>
        <w:t xml:space="preserve">, утверждения арбитражным судом мирового </w:t>
      </w:r>
      <w:bookmarkEnd w:id="0"/>
      <w:r w:rsidRPr="00A427FF">
        <w:rPr>
          <w:rFonts w:ascii="Times New Roman" w:hAnsi="Times New Roman" w:cs="Times New Roman"/>
          <w:sz w:val="28"/>
          <w:szCs w:val="28"/>
        </w:rPr>
        <w:t>соглашения либо графика погашения задолженности в ходе процедуры финансового оздоровления.</w:t>
      </w:r>
    </w:p>
    <w:p w:rsidR="00A427FF" w:rsidRDefault="00C9060A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27FF">
        <w:rPr>
          <w:rFonts w:ascii="Times New Roman" w:hAnsi="Times New Roman" w:cs="Times New Roman"/>
          <w:sz w:val="28"/>
          <w:szCs w:val="28"/>
        </w:rPr>
        <w:t xml:space="preserve">. 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отсрочки или рассрочки по </w:t>
      </w:r>
      <w:proofErr w:type="spellStart"/>
      <w:proofErr w:type="gramStart"/>
      <w:r w:rsidR="00A427FF" w:rsidRPr="00A427FF">
        <w:rPr>
          <w:rFonts w:ascii="Times New Roman" w:hAnsi="Times New Roman" w:cs="Times New Roman"/>
          <w:sz w:val="28"/>
          <w:szCs w:val="28"/>
        </w:rPr>
        <w:t>перечисле</w:t>
      </w:r>
      <w:r w:rsidR="00BA4F3C">
        <w:rPr>
          <w:rFonts w:ascii="Times New Roman" w:hAnsi="Times New Roman" w:cs="Times New Roman"/>
          <w:sz w:val="28"/>
          <w:szCs w:val="28"/>
        </w:rPr>
        <w:t>-</w:t>
      </w:r>
      <w:r w:rsidR="00A427FF" w:rsidRPr="00A427FF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="00A427FF" w:rsidRPr="00A427FF">
        <w:rPr>
          <w:rFonts w:ascii="Times New Roman" w:hAnsi="Times New Roman" w:cs="Times New Roman"/>
          <w:sz w:val="28"/>
          <w:szCs w:val="28"/>
        </w:rPr>
        <w:t xml:space="preserve"> части прибыли</w:t>
      </w:r>
      <w:r w:rsidR="00A427FF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927A31" w:rsidRPr="00927A31">
        <w:rPr>
          <w:rFonts w:ascii="Times New Roman" w:hAnsi="Times New Roman" w:cs="Times New Roman"/>
          <w:sz w:val="28"/>
          <w:szCs w:val="28"/>
        </w:rPr>
        <w:t xml:space="preserve"> </w:t>
      </w:r>
      <w:r w:rsidR="00927A31">
        <w:rPr>
          <w:rFonts w:ascii="Times New Roman" w:hAnsi="Times New Roman" w:cs="Times New Roman"/>
          <w:sz w:val="28"/>
          <w:szCs w:val="28"/>
        </w:rPr>
        <w:t>предприятием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 </w:t>
      </w:r>
      <w:r w:rsidR="00A427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427FF">
        <w:rPr>
          <w:rFonts w:ascii="Times New Roman" w:hAnsi="Times New Roman" w:cs="Times New Roman"/>
          <w:sz w:val="28"/>
          <w:szCs w:val="28"/>
        </w:rPr>
        <w:t>админист</w:t>
      </w:r>
      <w:r w:rsidR="00BA4F3C">
        <w:rPr>
          <w:rFonts w:ascii="Times New Roman" w:hAnsi="Times New Roman" w:cs="Times New Roman"/>
          <w:sz w:val="28"/>
          <w:szCs w:val="28"/>
        </w:rPr>
        <w:t>-</w:t>
      </w:r>
      <w:r w:rsidR="00A427FF">
        <w:rPr>
          <w:rFonts w:ascii="Times New Roman" w:hAnsi="Times New Roman" w:cs="Times New Roman"/>
          <w:sz w:val="28"/>
          <w:szCs w:val="28"/>
        </w:rPr>
        <w:t>рацию</w:t>
      </w:r>
      <w:proofErr w:type="spellEnd"/>
      <w:r w:rsidR="00A427FF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 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427FF" w:rsidRPr="00A427FF">
        <w:rPr>
          <w:rFonts w:ascii="Times New Roman" w:hAnsi="Times New Roman" w:cs="Times New Roman"/>
          <w:sz w:val="28"/>
          <w:szCs w:val="28"/>
        </w:rPr>
        <w:t>приложе</w:t>
      </w:r>
      <w:r w:rsidR="00BA4F3C">
        <w:rPr>
          <w:rFonts w:ascii="Times New Roman" w:hAnsi="Times New Roman" w:cs="Times New Roman"/>
          <w:sz w:val="28"/>
          <w:szCs w:val="28"/>
        </w:rPr>
        <w:t>-</w:t>
      </w:r>
      <w:r w:rsidR="00A427FF" w:rsidRPr="00A427FF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A427FF" w:rsidRPr="00A427F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наличие оснований, указанных в </w:t>
      </w:r>
      <w:hyperlink w:anchor="P70" w:history="1">
        <w:r w:rsidR="00A427FF" w:rsidRPr="00C9060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427F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FF" w:rsidRPr="00A427FF" w:rsidRDefault="00C9060A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27FF">
        <w:rPr>
          <w:rFonts w:ascii="Times New Roman" w:hAnsi="Times New Roman" w:cs="Times New Roman"/>
          <w:sz w:val="28"/>
          <w:szCs w:val="28"/>
        </w:rPr>
        <w:t xml:space="preserve">. </w:t>
      </w:r>
      <w:r w:rsidR="00A427FF" w:rsidRPr="00A427FF">
        <w:rPr>
          <w:rFonts w:ascii="Times New Roman" w:hAnsi="Times New Roman" w:cs="Times New Roman"/>
          <w:sz w:val="28"/>
          <w:szCs w:val="28"/>
        </w:rPr>
        <w:t>Отсрочка или рассрочка по перечи</w:t>
      </w:r>
      <w:r>
        <w:rPr>
          <w:rFonts w:ascii="Times New Roman" w:hAnsi="Times New Roman" w:cs="Times New Roman"/>
          <w:sz w:val="28"/>
          <w:szCs w:val="28"/>
        </w:rPr>
        <w:t xml:space="preserve">слению части прибыли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r w:rsidR="00BA4F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proofErr w:type="gramEnd"/>
      <w:r w:rsidR="00A427FF" w:rsidRPr="00A427FF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постановления администрации.</w:t>
      </w:r>
    </w:p>
    <w:p w:rsidR="00A427FF" w:rsidRDefault="00A427FF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7FF">
        <w:rPr>
          <w:rFonts w:ascii="Times New Roman" w:hAnsi="Times New Roman" w:cs="Times New Roman"/>
          <w:sz w:val="28"/>
          <w:szCs w:val="28"/>
        </w:rPr>
        <w:t xml:space="preserve">На сумму предоставленной отсрочки или рассрочки пеня не </w:t>
      </w:r>
      <w:proofErr w:type="spellStart"/>
      <w:proofErr w:type="gramStart"/>
      <w:r w:rsidR="00BA4F3C">
        <w:rPr>
          <w:rFonts w:ascii="Times New Roman" w:hAnsi="Times New Roman" w:cs="Times New Roman"/>
          <w:sz w:val="28"/>
          <w:szCs w:val="28"/>
        </w:rPr>
        <w:t>начисля-</w:t>
      </w:r>
      <w:r w:rsidRPr="00A427FF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Pr="00A427FF">
        <w:rPr>
          <w:rFonts w:ascii="Times New Roman" w:hAnsi="Times New Roman" w:cs="Times New Roman"/>
          <w:sz w:val="28"/>
          <w:szCs w:val="28"/>
        </w:rPr>
        <w:t>.</w:t>
      </w:r>
    </w:p>
    <w:p w:rsidR="00A427FF" w:rsidRPr="00A427FF" w:rsidRDefault="00C9060A" w:rsidP="00EF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27FF">
        <w:rPr>
          <w:rFonts w:ascii="Times New Roman" w:hAnsi="Times New Roman" w:cs="Times New Roman"/>
          <w:sz w:val="28"/>
          <w:szCs w:val="28"/>
        </w:rPr>
        <w:t>.</w:t>
      </w:r>
      <w:r w:rsidR="00927A31">
        <w:rPr>
          <w:rFonts w:ascii="Times New Roman" w:hAnsi="Times New Roman" w:cs="Times New Roman"/>
          <w:sz w:val="28"/>
          <w:szCs w:val="28"/>
        </w:rPr>
        <w:t xml:space="preserve"> В случае осуществления предприятием переплаты, п</w:t>
      </w:r>
      <w:r w:rsidR="00A427FF" w:rsidRPr="00A427FF">
        <w:rPr>
          <w:rFonts w:ascii="Times New Roman" w:hAnsi="Times New Roman" w:cs="Times New Roman"/>
          <w:sz w:val="28"/>
          <w:szCs w:val="28"/>
        </w:rPr>
        <w:t>о пи</w:t>
      </w:r>
      <w:r>
        <w:rPr>
          <w:rFonts w:ascii="Times New Roman" w:hAnsi="Times New Roman" w:cs="Times New Roman"/>
          <w:sz w:val="28"/>
          <w:szCs w:val="28"/>
        </w:rPr>
        <w:t>сьменному заявлению предприятия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 </w:t>
      </w:r>
      <w:r w:rsidR="00927A31">
        <w:rPr>
          <w:rFonts w:ascii="Times New Roman" w:hAnsi="Times New Roman" w:cs="Times New Roman"/>
          <w:sz w:val="28"/>
          <w:szCs w:val="28"/>
        </w:rPr>
        <w:t xml:space="preserve">переплата 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возвращается на расчетный счет </w:t>
      </w:r>
      <w:proofErr w:type="spellStart"/>
      <w:proofErr w:type="gramStart"/>
      <w:r w:rsidR="00A427FF" w:rsidRPr="00A427FF">
        <w:rPr>
          <w:rFonts w:ascii="Times New Roman" w:hAnsi="Times New Roman" w:cs="Times New Roman"/>
          <w:sz w:val="28"/>
          <w:szCs w:val="28"/>
        </w:rPr>
        <w:t>пред</w:t>
      </w:r>
      <w:r w:rsidR="00BA4F3C">
        <w:rPr>
          <w:rFonts w:ascii="Times New Roman" w:hAnsi="Times New Roman" w:cs="Times New Roman"/>
          <w:sz w:val="28"/>
          <w:szCs w:val="28"/>
        </w:rPr>
        <w:t>-</w:t>
      </w:r>
      <w:r w:rsidR="00A427FF" w:rsidRPr="00A427FF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proofErr w:type="gramEnd"/>
      <w:r w:rsidR="00A427FF" w:rsidRPr="00A427FF">
        <w:rPr>
          <w:rFonts w:ascii="Times New Roman" w:hAnsi="Times New Roman" w:cs="Times New Roman"/>
          <w:sz w:val="28"/>
          <w:szCs w:val="28"/>
        </w:rPr>
        <w:t xml:space="preserve"> либо засчитывается в счет предстоящих платежей</w:t>
      </w:r>
      <w:r w:rsidR="00927A31" w:rsidRPr="00927A31">
        <w:rPr>
          <w:rFonts w:ascii="Times New Roman" w:hAnsi="Times New Roman" w:cs="Times New Roman"/>
          <w:sz w:val="28"/>
          <w:szCs w:val="28"/>
        </w:rPr>
        <w:t xml:space="preserve"> </w:t>
      </w:r>
      <w:r w:rsidR="00927A31" w:rsidRPr="00A427FF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получения </w:t>
      </w:r>
      <w:r w:rsidR="00BA4F3C">
        <w:rPr>
          <w:rFonts w:ascii="Times New Roman" w:hAnsi="Times New Roman" w:cs="Times New Roman"/>
          <w:sz w:val="28"/>
          <w:szCs w:val="28"/>
        </w:rPr>
        <w:t>администрацией</w:t>
      </w:r>
      <w:r w:rsidR="00927A31">
        <w:rPr>
          <w:rFonts w:ascii="Times New Roman" w:hAnsi="Times New Roman" w:cs="Times New Roman"/>
          <w:sz w:val="28"/>
          <w:szCs w:val="28"/>
        </w:rPr>
        <w:t xml:space="preserve"> такого заявления 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 с обязательным уведомлением предпр</w:t>
      </w:r>
      <w:r w:rsidR="00BA4F3C">
        <w:rPr>
          <w:rFonts w:ascii="Times New Roman" w:hAnsi="Times New Roman" w:cs="Times New Roman"/>
          <w:sz w:val="28"/>
          <w:szCs w:val="28"/>
        </w:rPr>
        <w:t>иятия о принятом</w:t>
      </w:r>
      <w:r w:rsidR="00A427FF" w:rsidRPr="00A427FF">
        <w:rPr>
          <w:rFonts w:ascii="Times New Roman" w:hAnsi="Times New Roman" w:cs="Times New Roman"/>
          <w:sz w:val="28"/>
          <w:szCs w:val="28"/>
        </w:rPr>
        <w:t xml:space="preserve"> решении.</w:t>
      </w:r>
    </w:p>
    <w:p w:rsidR="008A0E5A" w:rsidRDefault="008A0E5A" w:rsidP="008A0E5A">
      <w:pPr>
        <w:rPr>
          <w:rFonts w:eastAsia="Arial"/>
          <w:bCs w:val="0"/>
          <w:lang w:eastAsia="ar-SA"/>
        </w:rPr>
      </w:pPr>
    </w:p>
    <w:p w:rsidR="00EF4CAA" w:rsidRDefault="00EF4CAA" w:rsidP="008A0E5A">
      <w:pPr>
        <w:rPr>
          <w:rFonts w:eastAsia="Arial"/>
          <w:bCs w:val="0"/>
          <w:lang w:eastAsia="ar-SA"/>
        </w:rPr>
      </w:pPr>
    </w:p>
    <w:p w:rsidR="00EF4CAA" w:rsidRDefault="00EF4CAA" w:rsidP="008A0E5A">
      <w:pPr>
        <w:rPr>
          <w:rFonts w:eastAsia="Arial"/>
          <w:bCs w:val="0"/>
          <w:lang w:eastAsia="ar-SA"/>
        </w:rPr>
      </w:pPr>
    </w:p>
    <w:p w:rsidR="00EF4CAA" w:rsidRDefault="00EF4CAA" w:rsidP="000C1D5E">
      <w:pPr>
        <w:jc w:val="center"/>
        <w:rPr>
          <w:rFonts w:eastAsia="Arial"/>
          <w:bCs w:val="0"/>
          <w:lang w:eastAsia="ar-SA"/>
        </w:rPr>
      </w:pPr>
    </w:p>
    <w:p w:rsidR="000C1D5E" w:rsidRPr="000C1D5E" w:rsidRDefault="000C1D5E" w:rsidP="000C1D5E">
      <w:pPr>
        <w:jc w:val="center"/>
        <w:rPr>
          <w:rFonts w:eastAsia="Arial"/>
          <w:bCs w:val="0"/>
          <w:lang w:eastAsia="ar-SA"/>
        </w:rPr>
        <w:sectPr w:rsidR="000C1D5E" w:rsidRPr="000C1D5E" w:rsidSect="0030746E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  <w:r>
        <w:rPr>
          <w:rFonts w:eastAsia="Arial"/>
          <w:bCs w:val="0"/>
          <w:lang w:eastAsia="ar-SA"/>
        </w:rPr>
        <w:t>______________________________</w:t>
      </w:r>
    </w:p>
    <w:tbl>
      <w:tblPr>
        <w:tblW w:w="0" w:type="auto"/>
        <w:jc w:val="center"/>
        <w:tblInd w:w="-1122" w:type="dxa"/>
        <w:tblLook w:val="04A0"/>
      </w:tblPr>
      <w:tblGrid>
        <w:gridCol w:w="4361"/>
        <w:gridCol w:w="5209"/>
      </w:tblGrid>
      <w:tr w:rsidR="00A22A50" w:rsidRPr="00BA4F3C" w:rsidTr="00A22A50">
        <w:trPr>
          <w:jc w:val="center"/>
        </w:trPr>
        <w:tc>
          <w:tcPr>
            <w:tcW w:w="4361" w:type="dxa"/>
          </w:tcPr>
          <w:p w:rsidR="00A22A50" w:rsidRPr="00BA4F3C" w:rsidRDefault="00A22A50" w:rsidP="00D20AE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A22A50" w:rsidRPr="00BA4F3C" w:rsidRDefault="00A22A50" w:rsidP="00D20AEA">
            <w:pPr>
              <w:jc w:val="center"/>
              <w:rPr>
                <w:sz w:val="24"/>
                <w:szCs w:val="24"/>
              </w:rPr>
            </w:pPr>
            <w:r w:rsidRPr="00BA4F3C">
              <w:rPr>
                <w:sz w:val="24"/>
                <w:szCs w:val="24"/>
              </w:rPr>
              <w:t>Приложение</w:t>
            </w:r>
          </w:p>
          <w:p w:rsidR="00A22A50" w:rsidRPr="00BA4F3C" w:rsidRDefault="00A22A50" w:rsidP="00BA4F3C">
            <w:pPr>
              <w:ind w:right="11"/>
              <w:jc w:val="both"/>
              <w:rPr>
                <w:sz w:val="24"/>
                <w:szCs w:val="24"/>
              </w:rPr>
            </w:pPr>
            <w:r w:rsidRPr="00BA4F3C">
              <w:rPr>
                <w:sz w:val="24"/>
                <w:szCs w:val="24"/>
              </w:rPr>
              <w:t xml:space="preserve">к порядку, размеру и срокам </w:t>
            </w:r>
            <w:r w:rsidR="00C9060A" w:rsidRPr="00BA4F3C">
              <w:rPr>
                <w:sz w:val="24"/>
                <w:szCs w:val="24"/>
              </w:rPr>
              <w:t xml:space="preserve">в бюджет Курского муниципального </w:t>
            </w:r>
            <w:proofErr w:type="gramStart"/>
            <w:r w:rsidR="00C9060A" w:rsidRPr="00BA4F3C">
              <w:rPr>
                <w:sz w:val="24"/>
                <w:szCs w:val="24"/>
              </w:rPr>
              <w:t>района Ставропольского края части прибыли муни</w:t>
            </w:r>
            <w:r w:rsidR="00BA4F3C" w:rsidRPr="00BA4F3C">
              <w:rPr>
                <w:sz w:val="24"/>
                <w:szCs w:val="24"/>
              </w:rPr>
              <w:t>ципальных  унитарных предприя</w:t>
            </w:r>
            <w:r w:rsidR="00C9060A" w:rsidRPr="00BA4F3C">
              <w:rPr>
                <w:sz w:val="24"/>
                <w:szCs w:val="24"/>
              </w:rPr>
              <w:t>тий Курского муниципального района Ставропольского края</w:t>
            </w:r>
            <w:proofErr w:type="gramEnd"/>
          </w:p>
        </w:tc>
      </w:tr>
    </w:tbl>
    <w:p w:rsidR="008A0E5A" w:rsidRPr="00A22A50" w:rsidRDefault="008A0E5A" w:rsidP="008A0E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0E5A" w:rsidRPr="00A22A50" w:rsidRDefault="008A0E5A" w:rsidP="00A22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A22A50">
        <w:rPr>
          <w:rFonts w:ascii="Times New Roman" w:hAnsi="Times New Roman" w:cs="Times New Roman"/>
          <w:sz w:val="28"/>
          <w:szCs w:val="28"/>
        </w:rPr>
        <w:t>Расчет</w:t>
      </w:r>
    </w:p>
    <w:p w:rsidR="00C9060A" w:rsidRPr="00A22A50" w:rsidRDefault="00C9060A" w:rsidP="00BA4F3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</w:t>
      </w:r>
      <w:r w:rsidR="008A0E5A" w:rsidRPr="00A22A50">
        <w:rPr>
          <w:rFonts w:ascii="Times New Roman" w:hAnsi="Times New Roman" w:cs="Times New Roman"/>
          <w:sz w:val="28"/>
          <w:szCs w:val="28"/>
        </w:rPr>
        <w:t xml:space="preserve"> части прибыли</w:t>
      </w:r>
      <w:r w:rsidR="00A2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  <w:r w:rsidR="00A22A50">
        <w:rPr>
          <w:rFonts w:ascii="Times New Roman" w:hAnsi="Times New Roman" w:cs="Times New Roman"/>
          <w:sz w:val="28"/>
          <w:szCs w:val="28"/>
        </w:rPr>
        <w:t>предприятия</w:t>
      </w:r>
      <w:r w:rsidRPr="00C9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A22A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A50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4F3C" w:rsidRPr="00A22A50">
        <w:rPr>
          <w:rFonts w:ascii="Times New Roman" w:hAnsi="Times New Roman" w:cs="Times New Roman"/>
          <w:sz w:val="28"/>
          <w:szCs w:val="28"/>
        </w:rPr>
        <w:t xml:space="preserve"> подлежащей</w:t>
      </w:r>
    </w:p>
    <w:p w:rsidR="008A0E5A" w:rsidRPr="00A22A50" w:rsidRDefault="008A0E5A" w:rsidP="00BA4F3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2A50">
        <w:rPr>
          <w:rFonts w:ascii="Times New Roman" w:hAnsi="Times New Roman" w:cs="Times New Roman"/>
          <w:sz w:val="28"/>
          <w:szCs w:val="28"/>
        </w:rPr>
        <w:t>перечислению</w:t>
      </w:r>
      <w:r w:rsidR="00A22A50">
        <w:rPr>
          <w:rFonts w:ascii="Times New Roman" w:hAnsi="Times New Roman" w:cs="Times New Roman"/>
          <w:sz w:val="28"/>
          <w:szCs w:val="28"/>
        </w:rPr>
        <w:t xml:space="preserve"> </w:t>
      </w:r>
      <w:r w:rsidRPr="00A22A5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22A50">
        <w:rPr>
          <w:rFonts w:ascii="Times New Roman" w:hAnsi="Times New Roman" w:cs="Times New Roman"/>
          <w:sz w:val="28"/>
          <w:szCs w:val="28"/>
        </w:rPr>
        <w:t>Курского</w:t>
      </w:r>
      <w:r w:rsidRPr="00A22A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A0E5A" w:rsidRPr="00A22A50" w:rsidRDefault="008A0E5A" w:rsidP="00BA4F3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2A5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A0E5A" w:rsidRPr="00A22A50" w:rsidRDefault="008A0E5A" w:rsidP="00A22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A5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A4F3C">
        <w:rPr>
          <w:rFonts w:ascii="Times New Roman" w:hAnsi="Times New Roman" w:cs="Times New Roman"/>
          <w:sz w:val="28"/>
          <w:szCs w:val="28"/>
        </w:rPr>
        <w:t>____________</w:t>
      </w:r>
      <w:r w:rsidRPr="00A22A50">
        <w:rPr>
          <w:rFonts w:ascii="Times New Roman" w:hAnsi="Times New Roman" w:cs="Times New Roman"/>
          <w:sz w:val="28"/>
          <w:szCs w:val="28"/>
        </w:rPr>
        <w:t>___________________</w:t>
      </w:r>
    </w:p>
    <w:p w:rsidR="008A0E5A" w:rsidRPr="00BA4F3C" w:rsidRDefault="008A0E5A" w:rsidP="00BA4F3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4F3C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A22A50" w:rsidRPr="00BA4F3C">
        <w:rPr>
          <w:rFonts w:ascii="Times New Roman" w:hAnsi="Times New Roman" w:cs="Times New Roman"/>
          <w:sz w:val="28"/>
          <w:szCs w:val="28"/>
          <w:vertAlign w:val="superscript"/>
        </w:rPr>
        <w:t xml:space="preserve">муниципального унитарного </w:t>
      </w:r>
      <w:r w:rsidRPr="00BA4F3C">
        <w:rPr>
          <w:rFonts w:ascii="Times New Roman" w:hAnsi="Times New Roman" w:cs="Times New Roman"/>
          <w:sz w:val="28"/>
          <w:szCs w:val="28"/>
          <w:vertAlign w:val="superscript"/>
        </w:rPr>
        <w:t>предприятия</w:t>
      </w:r>
      <w:r w:rsidR="00BA4F3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95FC3" w:rsidRPr="00BA4F3C">
        <w:rPr>
          <w:rFonts w:ascii="Times New Roman" w:hAnsi="Times New Roman" w:cs="Times New Roman"/>
          <w:sz w:val="28"/>
          <w:szCs w:val="28"/>
          <w:vertAlign w:val="superscript"/>
        </w:rPr>
        <w:t>Курского муниципального района Ставропольского края</w:t>
      </w:r>
      <w:r w:rsidRPr="00BA4F3C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A0E5A" w:rsidRPr="00A22A50" w:rsidRDefault="008A0E5A" w:rsidP="00A22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A50">
        <w:rPr>
          <w:rFonts w:ascii="Times New Roman" w:hAnsi="Times New Roman" w:cs="Times New Roman"/>
          <w:sz w:val="28"/>
          <w:szCs w:val="28"/>
        </w:rPr>
        <w:t>на _________________________ год</w:t>
      </w:r>
    </w:p>
    <w:p w:rsidR="008A0E5A" w:rsidRPr="00A22A50" w:rsidRDefault="008A0E5A" w:rsidP="00A22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A50">
        <w:rPr>
          <w:rFonts w:ascii="Times New Roman" w:hAnsi="Times New Roman" w:cs="Times New Roman"/>
          <w:sz w:val="28"/>
          <w:szCs w:val="28"/>
        </w:rPr>
        <w:t>период (год)</w:t>
      </w:r>
    </w:p>
    <w:p w:rsidR="008A0E5A" w:rsidRPr="00A22A50" w:rsidRDefault="008A0E5A" w:rsidP="008A0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479"/>
        <w:gridCol w:w="1559"/>
        <w:gridCol w:w="1806"/>
      </w:tblGrid>
      <w:tr w:rsidR="008A0E5A" w:rsidRPr="00A22A50" w:rsidTr="00A22A50">
        <w:tc>
          <w:tcPr>
            <w:tcW w:w="680" w:type="dxa"/>
            <w:vAlign w:val="center"/>
          </w:tcPr>
          <w:p w:rsidR="008A0E5A" w:rsidRPr="00A22A50" w:rsidRDefault="008A0E5A" w:rsidP="00A22A5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A22A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2A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2A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79" w:type="dxa"/>
            <w:vAlign w:val="center"/>
          </w:tcPr>
          <w:p w:rsidR="008A0E5A" w:rsidRPr="00A22A50" w:rsidRDefault="008A0E5A" w:rsidP="00A22A5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8A0E5A" w:rsidRPr="00A22A50" w:rsidRDefault="008A0E5A" w:rsidP="00A22A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06" w:type="dxa"/>
            <w:vAlign w:val="center"/>
          </w:tcPr>
          <w:p w:rsidR="008A0E5A" w:rsidRPr="00A22A50" w:rsidRDefault="008A0E5A" w:rsidP="00A22A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</w:tr>
      <w:tr w:rsidR="008A0E5A" w:rsidRPr="00A22A50" w:rsidTr="00BA4F3C">
        <w:trPr>
          <w:trHeight w:val="625"/>
        </w:trPr>
        <w:tc>
          <w:tcPr>
            <w:tcW w:w="680" w:type="dxa"/>
          </w:tcPr>
          <w:p w:rsidR="008A0E5A" w:rsidRPr="00A22A50" w:rsidRDefault="00A22A50" w:rsidP="00BA4F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E5A" w:rsidRPr="00A22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8A0E5A" w:rsidRPr="00A22A50" w:rsidRDefault="008A0E5A" w:rsidP="00BA4F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1559" w:type="dxa"/>
          </w:tcPr>
          <w:p w:rsidR="008A0E5A" w:rsidRPr="00A22A50" w:rsidRDefault="008A0E5A" w:rsidP="00BA4F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06" w:type="dxa"/>
          </w:tcPr>
          <w:p w:rsidR="008A0E5A" w:rsidRPr="00A22A50" w:rsidRDefault="008A0E5A" w:rsidP="00BA4F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5A" w:rsidRPr="00A22A50" w:rsidTr="00BA4F3C">
        <w:trPr>
          <w:trHeight w:val="1189"/>
        </w:trPr>
        <w:tc>
          <w:tcPr>
            <w:tcW w:w="680" w:type="dxa"/>
          </w:tcPr>
          <w:p w:rsidR="008A0E5A" w:rsidRPr="00A22A50" w:rsidRDefault="00A22A50" w:rsidP="00BA4F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0E5A" w:rsidRPr="00A22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8A0E5A" w:rsidRPr="00A22A50" w:rsidRDefault="008A0E5A" w:rsidP="00BA4F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 xml:space="preserve">Размер части прибыли, подлежащей перечислению в бюджет </w:t>
            </w:r>
            <w:r w:rsidR="00A22A50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1559" w:type="dxa"/>
          </w:tcPr>
          <w:p w:rsidR="008A0E5A" w:rsidRPr="00A22A50" w:rsidRDefault="00BA4F3C" w:rsidP="00BA4F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06" w:type="dxa"/>
          </w:tcPr>
          <w:p w:rsidR="008A0E5A" w:rsidRPr="00A22A50" w:rsidRDefault="008A0E5A" w:rsidP="00BA4F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5A" w:rsidRPr="00A22A50" w:rsidTr="00BA4F3C">
        <w:tc>
          <w:tcPr>
            <w:tcW w:w="680" w:type="dxa"/>
          </w:tcPr>
          <w:p w:rsidR="008A0E5A" w:rsidRPr="00A22A50" w:rsidRDefault="00A22A50" w:rsidP="00BA4F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E5A" w:rsidRPr="00A22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8A0E5A" w:rsidRPr="00A22A50" w:rsidRDefault="008A0E5A" w:rsidP="00BA4F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 xml:space="preserve">Сумма прибыли, подлежащая перечислению в бюджет </w:t>
            </w:r>
            <w:r w:rsidR="00A22A50">
              <w:rPr>
                <w:rFonts w:ascii="Times New Roman" w:hAnsi="Times New Roman" w:cs="Times New Roman"/>
                <w:sz w:val="28"/>
                <w:szCs w:val="28"/>
              </w:rPr>
              <w:t>Курского</w:t>
            </w: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  <w:tc>
          <w:tcPr>
            <w:tcW w:w="1559" w:type="dxa"/>
          </w:tcPr>
          <w:p w:rsidR="008A0E5A" w:rsidRPr="00A22A50" w:rsidRDefault="008A0E5A" w:rsidP="00BA4F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A5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06" w:type="dxa"/>
          </w:tcPr>
          <w:p w:rsidR="008A0E5A" w:rsidRPr="00A22A50" w:rsidRDefault="008A0E5A" w:rsidP="00BA4F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E5A" w:rsidRPr="00A22A50" w:rsidRDefault="008A0E5A" w:rsidP="008A0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FC3" w:rsidRDefault="00E95FC3" w:rsidP="00A22A50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E5A" w:rsidRPr="00A22A50" w:rsidRDefault="008A0E5A" w:rsidP="00A22A50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A5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A0E5A" w:rsidRPr="00A22A50" w:rsidRDefault="008A0E5A" w:rsidP="00A22A5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5FC3" w:rsidRDefault="00E95FC3" w:rsidP="00A22A50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E5A" w:rsidRPr="00A22A50" w:rsidRDefault="008A0E5A" w:rsidP="00A22A50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A50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8A0E5A" w:rsidRPr="00A22A50" w:rsidRDefault="008A0E5A" w:rsidP="00A22A5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0E5A" w:rsidRPr="00A22A50" w:rsidRDefault="00A22A50" w:rsidP="00A22A50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E95F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E5A" w:rsidRPr="00A22A50" w:rsidRDefault="008A0E5A" w:rsidP="008A0E5A"/>
    <w:sectPr w:rsidR="008A0E5A" w:rsidRPr="00A22A50" w:rsidSect="0023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A53"/>
    <w:multiLevelType w:val="hybridMultilevel"/>
    <w:tmpl w:val="2EFE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5E0F"/>
    <w:rsid w:val="00065F22"/>
    <w:rsid w:val="00070AEE"/>
    <w:rsid w:val="00070CCB"/>
    <w:rsid w:val="0007186E"/>
    <w:rsid w:val="00071B43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2C4"/>
    <w:rsid w:val="000A1425"/>
    <w:rsid w:val="000A19A6"/>
    <w:rsid w:val="000A3167"/>
    <w:rsid w:val="000A415B"/>
    <w:rsid w:val="000A4470"/>
    <w:rsid w:val="000A45A5"/>
    <w:rsid w:val="000A6AF1"/>
    <w:rsid w:val="000A724B"/>
    <w:rsid w:val="000B00B6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1D5E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7083"/>
    <w:rsid w:val="000E7DFE"/>
    <w:rsid w:val="000E7F91"/>
    <w:rsid w:val="000F08F9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130F"/>
    <w:rsid w:val="001922A4"/>
    <w:rsid w:val="001939A0"/>
    <w:rsid w:val="001939DC"/>
    <w:rsid w:val="00196083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5EE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2EED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BAD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1C7E"/>
    <w:rsid w:val="00224275"/>
    <w:rsid w:val="0022462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728"/>
    <w:rsid w:val="00261618"/>
    <w:rsid w:val="00262A3D"/>
    <w:rsid w:val="00262DEF"/>
    <w:rsid w:val="0026305B"/>
    <w:rsid w:val="00263A95"/>
    <w:rsid w:val="00264A19"/>
    <w:rsid w:val="0026571F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5C8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4C86"/>
    <w:rsid w:val="002C70EF"/>
    <w:rsid w:val="002D085D"/>
    <w:rsid w:val="002D3716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3E95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301413"/>
    <w:rsid w:val="003022E7"/>
    <w:rsid w:val="00302494"/>
    <w:rsid w:val="003042E1"/>
    <w:rsid w:val="003053D2"/>
    <w:rsid w:val="00306638"/>
    <w:rsid w:val="003068A7"/>
    <w:rsid w:val="00306CAE"/>
    <w:rsid w:val="0030737E"/>
    <w:rsid w:val="0030746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50B4"/>
    <w:rsid w:val="003E683A"/>
    <w:rsid w:val="003E685F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2765"/>
    <w:rsid w:val="00432D03"/>
    <w:rsid w:val="004344C8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3EA2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38EE"/>
    <w:rsid w:val="004858B7"/>
    <w:rsid w:val="00485C60"/>
    <w:rsid w:val="00485C77"/>
    <w:rsid w:val="00486361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1C08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1F6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408A"/>
    <w:rsid w:val="005C468A"/>
    <w:rsid w:val="005C469C"/>
    <w:rsid w:val="005C5B2D"/>
    <w:rsid w:val="005C616B"/>
    <w:rsid w:val="005C6DB4"/>
    <w:rsid w:val="005C77D3"/>
    <w:rsid w:val="005C7D82"/>
    <w:rsid w:val="005D0DA2"/>
    <w:rsid w:val="005D18D0"/>
    <w:rsid w:val="005D1AAE"/>
    <w:rsid w:val="005D265E"/>
    <w:rsid w:val="005D2924"/>
    <w:rsid w:val="005D329A"/>
    <w:rsid w:val="005D3F62"/>
    <w:rsid w:val="005D429C"/>
    <w:rsid w:val="005D720F"/>
    <w:rsid w:val="005D7573"/>
    <w:rsid w:val="005E0372"/>
    <w:rsid w:val="005E0ADB"/>
    <w:rsid w:val="005E162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215A"/>
    <w:rsid w:val="006234EA"/>
    <w:rsid w:val="006241D3"/>
    <w:rsid w:val="006262D0"/>
    <w:rsid w:val="00626597"/>
    <w:rsid w:val="00627758"/>
    <w:rsid w:val="00627B93"/>
    <w:rsid w:val="006308A2"/>
    <w:rsid w:val="00633417"/>
    <w:rsid w:val="0063510E"/>
    <w:rsid w:val="006356A1"/>
    <w:rsid w:val="00635D6E"/>
    <w:rsid w:val="006405B6"/>
    <w:rsid w:val="00640F3F"/>
    <w:rsid w:val="00641D83"/>
    <w:rsid w:val="00643528"/>
    <w:rsid w:val="0065058A"/>
    <w:rsid w:val="00650825"/>
    <w:rsid w:val="00651469"/>
    <w:rsid w:val="00651894"/>
    <w:rsid w:val="00651B7F"/>
    <w:rsid w:val="006522A8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57F66"/>
    <w:rsid w:val="0066006E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9654D"/>
    <w:rsid w:val="006975CD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2245"/>
    <w:rsid w:val="006B24E5"/>
    <w:rsid w:val="006B2D88"/>
    <w:rsid w:val="006B3C27"/>
    <w:rsid w:val="006B453F"/>
    <w:rsid w:val="006B5F79"/>
    <w:rsid w:val="006B7836"/>
    <w:rsid w:val="006B7AE6"/>
    <w:rsid w:val="006C05D1"/>
    <w:rsid w:val="006C0787"/>
    <w:rsid w:val="006C0BEA"/>
    <w:rsid w:val="006C0EA5"/>
    <w:rsid w:val="006C1C70"/>
    <w:rsid w:val="006C1E3D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82B"/>
    <w:rsid w:val="006D1A24"/>
    <w:rsid w:val="006D2A93"/>
    <w:rsid w:val="006D483D"/>
    <w:rsid w:val="006D5F0B"/>
    <w:rsid w:val="006D632B"/>
    <w:rsid w:val="006D6C15"/>
    <w:rsid w:val="006D7ECD"/>
    <w:rsid w:val="006E198D"/>
    <w:rsid w:val="006E29C6"/>
    <w:rsid w:val="006E314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0E4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B6E"/>
    <w:rsid w:val="0077244C"/>
    <w:rsid w:val="00772C21"/>
    <w:rsid w:val="00772DFC"/>
    <w:rsid w:val="00773528"/>
    <w:rsid w:val="0077508D"/>
    <w:rsid w:val="0077586D"/>
    <w:rsid w:val="007762A3"/>
    <w:rsid w:val="00777162"/>
    <w:rsid w:val="00777A4F"/>
    <w:rsid w:val="00782C38"/>
    <w:rsid w:val="0078325A"/>
    <w:rsid w:val="0078380A"/>
    <w:rsid w:val="007839A7"/>
    <w:rsid w:val="00783EBF"/>
    <w:rsid w:val="00786E36"/>
    <w:rsid w:val="00786EF9"/>
    <w:rsid w:val="0079064A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03"/>
    <w:rsid w:val="007B46BD"/>
    <w:rsid w:val="007B4FBD"/>
    <w:rsid w:val="007B53BB"/>
    <w:rsid w:val="007B7794"/>
    <w:rsid w:val="007C002C"/>
    <w:rsid w:val="007C0213"/>
    <w:rsid w:val="007C0902"/>
    <w:rsid w:val="007C1BE8"/>
    <w:rsid w:val="007C23CC"/>
    <w:rsid w:val="007C4ED5"/>
    <w:rsid w:val="007C5FD1"/>
    <w:rsid w:val="007C6BF1"/>
    <w:rsid w:val="007C6F7B"/>
    <w:rsid w:val="007D0C15"/>
    <w:rsid w:val="007D314B"/>
    <w:rsid w:val="007D413C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CF0"/>
    <w:rsid w:val="00810BAF"/>
    <w:rsid w:val="00811441"/>
    <w:rsid w:val="00815DF7"/>
    <w:rsid w:val="0082076E"/>
    <w:rsid w:val="00824345"/>
    <w:rsid w:val="00825308"/>
    <w:rsid w:val="00826290"/>
    <w:rsid w:val="00827388"/>
    <w:rsid w:val="00827FA0"/>
    <w:rsid w:val="00830C26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2721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073C"/>
    <w:rsid w:val="00874119"/>
    <w:rsid w:val="00874963"/>
    <w:rsid w:val="0087513E"/>
    <w:rsid w:val="00875292"/>
    <w:rsid w:val="0087674E"/>
    <w:rsid w:val="00877DA5"/>
    <w:rsid w:val="00877E2E"/>
    <w:rsid w:val="00877E39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5A"/>
    <w:rsid w:val="008A0E6B"/>
    <w:rsid w:val="008A0EF9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5D7A"/>
    <w:rsid w:val="008C6B5A"/>
    <w:rsid w:val="008D218B"/>
    <w:rsid w:val="008D354F"/>
    <w:rsid w:val="008D38B6"/>
    <w:rsid w:val="008D3A6D"/>
    <w:rsid w:val="008D6A09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2495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5E74"/>
    <w:rsid w:val="009161A8"/>
    <w:rsid w:val="00916526"/>
    <w:rsid w:val="0091655D"/>
    <w:rsid w:val="00917764"/>
    <w:rsid w:val="009209A1"/>
    <w:rsid w:val="009212B3"/>
    <w:rsid w:val="00921B41"/>
    <w:rsid w:val="00923F1F"/>
    <w:rsid w:val="00924CCB"/>
    <w:rsid w:val="009257D6"/>
    <w:rsid w:val="009259C6"/>
    <w:rsid w:val="00925F75"/>
    <w:rsid w:val="0092715C"/>
    <w:rsid w:val="00927438"/>
    <w:rsid w:val="00927A31"/>
    <w:rsid w:val="0093126E"/>
    <w:rsid w:val="009312F1"/>
    <w:rsid w:val="009338B4"/>
    <w:rsid w:val="00934193"/>
    <w:rsid w:val="00934594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587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4A4C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2C3C"/>
    <w:rsid w:val="00A14370"/>
    <w:rsid w:val="00A146FC"/>
    <w:rsid w:val="00A1532B"/>
    <w:rsid w:val="00A1624D"/>
    <w:rsid w:val="00A1761F"/>
    <w:rsid w:val="00A17D4E"/>
    <w:rsid w:val="00A20A2A"/>
    <w:rsid w:val="00A22403"/>
    <w:rsid w:val="00A22A50"/>
    <w:rsid w:val="00A22FF1"/>
    <w:rsid w:val="00A245D6"/>
    <w:rsid w:val="00A25126"/>
    <w:rsid w:val="00A254AA"/>
    <w:rsid w:val="00A25733"/>
    <w:rsid w:val="00A25BEA"/>
    <w:rsid w:val="00A25D3F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5207"/>
    <w:rsid w:val="00A364CB"/>
    <w:rsid w:val="00A37955"/>
    <w:rsid w:val="00A37EAD"/>
    <w:rsid w:val="00A409A3"/>
    <w:rsid w:val="00A414C9"/>
    <w:rsid w:val="00A427FF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6B69"/>
    <w:rsid w:val="00A77662"/>
    <w:rsid w:val="00A80525"/>
    <w:rsid w:val="00A81C97"/>
    <w:rsid w:val="00A8237E"/>
    <w:rsid w:val="00A82482"/>
    <w:rsid w:val="00A83083"/>
    <w:rsid w:val="00A83285"/>
    <w:rsid w:val="00A8412F"/>
    <w:rsid w:val="00A85024"/>
    <w:rsid w:val="00A851B9"/>
    <w:rsid w:val="00A8591E"/>
    <w:rsid w:val="00A85F97"/>
    <w:rsid w:val="00A87CDF"/>
    <w:rsid w:val="00A87DAD"/>
    <w:rsid w:val="00A90D05"/>
    <w:rsid w:val="00A91665"/>
    <w:rsid w:val="00A91980"/>
    <w:rsid w:val="00A92C7D"/>
    <w:rsid w:val="00A9513E"/>
    <w:rsid w:val="00A95614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1F0E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2E1"/>
    <w:rsid w:val="00B70610"/>
    <w:rsid w:val="00B70FA2"/>
    <w:rsid w:val="00B714CE"/>
    <w:rsid w:val="00B72560"/>
    <w:rsid w:val="00B72B5F"/>
    <w:rsid w:val="00B73A32"/>
    <w:rsid w:val="00B73FA0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3942"/>
    <w:rsid w:val="00B94892"/>
    <w:rsid w:val="00B94DC7"/>
    <w:rsid w:val="00B94EAD"/>
    <w:rsid w:val="00B9542C"/>
    <w:rsid w:val="00B9680D"/>
    <w:rsid w:val="00B969B3"/>
    <w:rsid w:val="00B96C1C"/>
    <w:rsid w:val="00BA038B"/>
    <w:rsid w:val="00BA063C"/>
    <w:rsid w:val="00BA27CB"/>
    <w:rsid w:val="00BA3B40"/>
    <w:rsid w:val="00BA3C81"/>
    <w:rsid w:val="00BA41A6"/>
    <w:rsid w:val="00BA44CF"/>
    <w:rsid w:val="00BA4F3C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268B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2E1D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436D"/>
    <w:rsid w:val="00C8633B"/>
    <w:rsid w:val="00C87618"/>
    <w:rsid w:val="00C9032F"/>
    <w:rsid w:val="00C9060A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120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C7F"/>
    <w:rsid w:val="00CC1869"/>
    <w:rsid w:val="00CC1911"/>
    <w:rsid w:val="00CC1949"/>
    <w:rsid w:val="00CC309F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0459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1A5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7E7"/>
    <w:rsid w:val="00D664EF"/>
    <w:rsid w:val="00D66F5F"/>
    <w:rsid w:val="00D70897"/>
    <w:rsid w:val="00D710AC"/>
    <w:rsid w:val="00D718A0"/>
    <w:rsid w:val="00D72909"/>
    <w:rsid w:val="00D731ED"/>
    <w:rsid w:val="00D73E65"/>
    <w:rsid w:val="00D7766A"/>
    <w:rsid w:val="00D77C63"/>
    <w:rsid w:val="00D77E31"/>
    <w:rsid w:val="00D8086F"/>
    <w:rsid w:val="00D819D7"/>
    <w:rsid w:val="00D82333"/>
    <w:rsid w:val="00D82B84"/>
    <w:rsid w:val="00D82EE7"/>
    <w:rsid w:val="00D843B5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47A4"/>
    <w:rsid w:val="00DA5013"/>
    <w:rsid w:val="00DA5C8B"/>
    <w:rsid w:val="00DA5EF0"/>
    <w:rsid w:val="00DA6FCF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D78D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0E10"/>
    <w:rsid w:val="00E01FF2"/>
    <w:rsid w:val="00E02E7F"/>
    <w:rsid w:val="00E04DC7"/>
    <w:rsid w:val="00E05203"/>
    <w:rsid w:val="00E06BE0"/>
    <w:rsid w:val="00E0743E"/>
    <w:rsid w:val="00E075A0"/>
    <w:rsid w:val="00E07601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4D"/>
    <w:rsid w:val="00E41250"/>
    <w:rsid w:val="00E41CC5"/>
    <w:rsid w:val="00E41DA2"/>
    <w:rsid w:val="00E428C5"/>
    <w:rsid w:val="00E45306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B45"/>
    <w:rsid w:val="00E95AF5"/>
    <w:rsid w:val="00E95FC3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180"/>
    <w:rsid w:val="00EE76B4"/>
    <w:rsid w:val="00EE78E0"/>
    <w:rsid w:val="00EF04E7"/>
    <w:rsid w:val="00EF088C"/>
    <w:rsid w:val="00EF0965"/>
    <w:rsid w:val="00EF2B48"/>
    <w:rsid w:val="00EF2E61"/>
    <w:rsid w:val="00EF438B"/>
    <w:rsid w:val="00EF43F5"/>
    <w:rsid w:val="00EF4928"/>
    <w:rsid w:val="00EF4CAA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239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830C2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Normal">
    <w:name w:val="ConsPlusNormal"/>
    <w:rsid w:val="00A76B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30C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830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F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FC3"/>
    <w:rPr>
      <w:rFonts w:ascii="Tahoma" w:eastAsia="Times New Roman" w:hAnsi="Tahoma" w:cs="Tahoma"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788A79E2521C8718B70479EAF79875BA07CB424E255DA676D5AC898170FAC5B8E121156A29443EWAx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BA95-2E1C-443D-8806-E56C1CF9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Elena</cp:lastModifiedBy>
  <cp:revision>30</cp:revision>
  <cp:lastPrinted>2016-10-24T07:02:00Z</cp:lastPrinted>
  <dcterms:created xsi:type="dcterms:W3CDTF">2016-10-13T10:59:00Z</dcterms:created>
  <dcterms:modified xsi:type="dcterms:W3CDTF">2016-10-24T07:03:00Z</dcterms:modified>
</cp:coreProperties>
</file>