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/>
        <w:drawing>
          <wp:anchor behindDoc="0" distT="0" distB="0" distL="19050" distR="0" simplePos="0" locked="0" layoutInCell="1" allowOverlap="1" relativeHeight="2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enter" w:pos="4677" w:leader="none"/>
          <w:tab w:val="left" w:pos="8239" w:leader="none"/>
        </w:tabs>
        <w:rPr>
          <w:sz w:val="28"/>
          <w:szCs w:val="28"/>
        </w:rPr>
      </w:pPr>
      <w:r>
        <w:rPr>
          <w:sz w:val="28"/>
          <w:szCs w:val="28"/>
        </w:rPr>
        <w:t>28 сентября 2020 г.</w:t>
      </w:r>
      <w:r>
        <w:rPr>
          <w:sz w:val="24"/>
          <w:szCs w:val="24"/>
        </w:rPr>
        <w:tab/>
        <w:t>ст-ца Курская</w:t>
        <w:tab/>
      </w:r>
      <w:r>
        <w:rPr>
          <w:sz w:val="28"/>
          <w:szCs w:val="28"/>
        </w:rPr>
        <w:t>№ 585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exact" w:line="240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муниципального района Ставропольского края «Межнациональные отношения и поддержка казачества»</w:t>
      </w:r>
      <w:r>
        <w:rPr>
          <w:sz w:val="28"/>
        </w:rPr>
        <w:t>, утвержденную постановлением администрации Курского муниципального района Ставропольского края от 29 июня 2017 г. № 454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совета Курского муниципального района Ставропольского края от 29 июля 2020 г. № 238 «</w:t>
      </w:r>
      <w:r>
        <w:rPr>
          <w:bCs/>
          <w:sz w:val="28"/>
          <w:szCs w:val="28"/>
        </w:rPr>
        <w:t>О внесении изменений в решение совета Курского муниципального района Ставропольского края от 05 декабря 2019 г. № 170 «О бюджете Курского муниципального района Ставропольского края на 2020 год и плановый период 2021 и 2022 годов», в связи с корректировкой объемов бюджетного финансирования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Курского муниципального района Ставропольского края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муниципальную</w:t>
      </w:r>
      <w:r>
        <w:rPr>
          <w:sz w:val="28"/>
          <w:szCs w:val="28"/>
        </w:rPr>
        <w:t xml:space="preserve"> программу Курского муниципального района Ставропольского края «Межнациональные отношения и поддержка казачества»</w:t>
      </w:r>
      <w:r>
        <w:rPr>
          <w:sz w:val="28"/>
        </w:rPr>
        <w:t>, утвержденную постановлением администрации Курского муниципального района Ставропольского края от 29 июня 2017 г. № 454.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Курского муниципального района Ставропольского края обеспечить официальное обнародование настоящего постановления на официальном сайте администрации Курского муниципального района Ставропольского края в информационно-телекоммуникационной сети «Интернет».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муниципального района Ставропольского края в информационно-телекоммуни-кационной сети «Интернет» и распространяется на правоотношения, возникшие с 29 июля 2020 г.</w:t>
      </w:r>
      <w:bookmarkStart w:id="0" w:name="_GoBack"/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Глава Курского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>
      <w:pPr>
        <w:pStyle w:val="Normal"/>
        <w:tabs>
          <w:tab w:val="left" w:pos="709" w:leader="none"/>
        </w:tabs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С.И.Калашников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10"/>
        <w:gridCol w:w="4359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59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района</w:t>
            </w:r>
          </w:p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сентября 2020 г. № 585</w:t>
            </w:r>
          </w:p>
        </w:tc>
      </w:tr>
    </w:tbl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Курского муниципального района Ставропольского края «Межнациональные отношения и поддержка казачества»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района Ставропольского края «Межнациональные отношения и поддержка казачества»</w:t>
      </w:r>
      <w:r>
        <w:rPr>
          <w:sz w:val="28"/>
        </w:rPr>
        <w:t xml:space="preserve"> (далее - Программа) позицию «Объемы и источники финансового обеспечения Программы» изложить в следующей редакции:</w:t>
      </w:r>
    </w:p>
    <w:p>
      <w:pPr>
        <w:pStyle w:val="Normal"/>
        <w:widowControl w:val="false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Программы составит 13579,93 тыс. рублей, в том числе по годам: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 xml:space="preserve">в 2018 году - </w:t>
      </w:r>
      <w:r>
        <w:rPr>
          <w:sz w:val="28"/>
          <w:szCs w:val="28"/>
          <w:lang w:eastAsia="en-US"/>
        </w:rPr>
        <w:t xml:space="preserve">357,69 </w:t>
      </w:r>
      <w:r>
        <w:rPr>
          <w:sz w:val="28"/>
        </w:rPr>
        <w:t>тыс. рублей;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 xml:space="preserve">в 2019 году - </w:t>
      </w:r>
      <w:r>
        <w:rPr>
          <w:sz w:val="28"/>
          <w:szCs w:val="28"/>
        </w:rPr>
        <w:t>450,42</w:t>
      </w:r>
      <w:r>
        <w:rPr>
          <w:sz w:val="28"/>
        </w:rPr>
        <w:t xml:space="preserve"> тыс. рублей;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2020 году - 12771,82 тыс. рублей;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бюджет Ставропольского края (далее - краевой бюджет) - 541,75 тыс. рублей, в том числе по годам: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2018 году - 0,00 тыс. рублей;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2019 году - 100,00 тыс. рублей;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2020 году - 441,75 тыс. рублей;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района Ставропольского края  (далее - местный бюджет) - 13038,18 тыс. рублей, в том числе по годам: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2018 году - 357,69 тыс. рублей;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 xml:space="preserve">в 2019 году - </w:t>
      </w:r>
      <w:r>
        <w:rPr>
          <w:sz w:val="28"/>
          <w:szCs w:val="28"/>
        </w:rPr>
        <w:t>350,42</w:t>
      </w:r>
      <w:r>
        <w:rPr>
          <w:sz w:val="28"/>
        </w:rPr>
        <w:t xml:space="preserve"> тыс. рублей;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2020 году - 12330,07 тыс. рублей».</w:t>
      </w:r>
    </w:p>
    <w:p>
      <w:pPr>
        <w:pStyle w:val="Normal"/>
        <w:widowControl w:val="false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№ 1 Подпрограмма «Профилактика терроризма, национального и религиозного экстремизма, минимизация и ликвидация последствий их проявлений на территории Курского района Ставропольского края» к Программе (далее - Подпрограмма) в паспорте Подпрограммы позицию «Объемы и источники финансового обеспечения Подпрограммы» изложить в следующей редакции: </w:t>
      </w:r>
    </w:p>
    <w:p>
      <w:pPr>
        <w:pStyle w:val="Normal"/>
        <w:widowControl w:val="false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Подпрограммы составит 12951,82 тыс. рублей, в том числе по годам: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в 2018 году - </w:t>
      </w:r>
      <w:r>
        <w:rPr>
          <w:sz w:val="28"/>
          <w:szCs w:val="28"/>
          <w:lang w:eastAsia="en-US"/>
        </w:rPr>
        <w:t xml:space="preserve">120,00 </w:t>
      </w:r>
      <w:r>
        <w:rPr>
          <w:sz w:val="28"/>
        </w:rPr>
        <w:t>тыс. рублей;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2019 году - 220,00 тыс. рублей;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2020 году - 12611,82 тыс. рублей;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бюджет Ставропольского края (далее - краевой бюджет) - 541,75 тыс. рублей, в том числе по годам: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2018 году - 0,00 тыс. рублей;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2019 году - 100,00 тыс. рублей;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2020 году - 441,75 тыс. рублей;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района Ставропольского края  (далее - местный бюджет) - 12410,07 тыс. рублей, в том числе по годам: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2018 году - 120,00 тыс. рублей;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2019 году - 120,00 тыс. рублей;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2020 году - 12170,07 тыс. рублей».</w:t>
      </w:r>
    </w:p>
    <w:p>
      <w:pPr>
        <w:pStyle w:val="Normal"/>
        <w:widowControl w:val="false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В приложении № 2 Подпрограмма «Поддержка казачьих обществ Курского района Ставропольского края» к Программе (далее - Подпрограмма) в паспорте Подпрограммы позицию «Объемы и источники финансового обеспечения Подпрограммы» изложить в следующей редакции: </w:t>
      </w:r>
    </w:p>
    <w:p>
      <w:pPr>
        <w:pStyle w:val="Normal"/>
        <w:widowControl w:val="false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Подпрограммы составит 628,11 тыс. рублей, в том числе по годам: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в 2018 году - </w:t>
      </w:r>
      <w:r>
        <w:rPr>
          <w:sz w:val="28"/>
          <w:szCs w:val="28"/>
          <w:lang w:eastAsia="en-US"/>
        </w:rPr>
        <w:t xml:space="preserve">237,69 </w:t>
      </w:r>
      <w:r>
        <w:rPr>
          <w:sz w:val="28"/>
        </w:rPr>
        <w:t>тыс. рублей;</w:t>
      </w:r>
    </w:p>
    <w:p>
      <w:pPr>
        <w:pStyle w:val="Normal"/>
        <w:widowControl w:val="false"/>
        <w:jc w:val="both"/>
        <w:rPr>
          <w:sz w:val="28"/>
        </w:rPr>
      </w:pPr>
      <w:r>
        <w:rPr>
          <w:sz w:val="28"/>
        </w:rPr>
        <w:tab/>
        <w:t>в 2019 году - 230,42 тыс. рублей;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2020 году - 160,00 тыс. рублей».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</w:rPr>
        <w:t>4. Приложения № 5, № 6 к Программе изложить в редакции</w:t>
      </w:r>
      <w:r>
        <w:rPr>
          <w:sz w:val="28"/>
          <w:szCs w:val="28"/>
        </w:rPr>
        <w:t xml:space="preserve"> согласно приложениям № 1, № 2 к настоящим изменениям.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  <w:t>Курского муниципального района</w:t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>
      <w:pPr>
        <w:pStyle w:val="Normal"/>
        <w:spacing w:lineRule="exact" w:line="24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sectPr>
          <w:headerReference w:type="default" r:id="rId3"/>
          <w:type w:val="nextPage"/>
          <w:pgSz w:w="11906" w:h="16838"/>
          <w:pgMar w:left="1985" w:right="567" w:header="284" w:top="567" w:footer="0" w:bottom="567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56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464"/>
        <w:gridCol w:w="6153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spacing w:lineRule="exact" w:line="24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spacing w:lineRule="exact" w:line="24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6153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«Межнациональные отношения и поддержка казачества»</w:t>
            </w:r>
          </w:p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«Приложение № 5</w:t>
            </w:r>
          </w:p>
          <w:p>
            <w:pPr>
              <w:pStyle w:val="Normal"/>
              <w:spacing w:lineRule="exact" w:line="240"/>
              <w:jc w:val="both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 муниципальной программе Курского муниципального района Ставропольского края «Межнациональные отношения и поддержка казачества»</w:t>
            </w:r>
          </w:p>
        </w:tc>
      </w:tr>
    </w:tbl>
    <w:p>
      <w:pPr>
        <w:pStyle w:val="Normal"/>
        <w:spacing w:lineRule="exact" w:line="24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pacing w:lineRule="exact" w:line="240"/>
        <w:jc w:val="center"/>
        <w:rPr>
          <w:caps/>
          <w:sz w:val="24"/>
          <w:szCs w:val="24"/>
          <w:lang w:eastAsia="zh-CN"/>
        </w:rPr>
      </w:pPr>
      <w:r>
        <w:rPr>
          <w:caps/>
          <w:sz w:val="24"/>
          <w:szCs w:val="24"/>
          <w:lang w:eastAsia="zh-CN"/>
        </w:rPr>
      </w:r>
    </w:p>
    <w:p>
      <w:pPr>
        <w:pStyle w:val="Normal"/>
        <w:tabs>
          <w:tab w:val="left" w:pos="142" w:leader="none"/>
        </w:tabs>
        <w:spacing w:lineRule="exact" w:line="240"/>
        <w:jc w:val="center"/>
        <w:rPr>
          <w:caps/>
          <w:sz w:val="24"/>
          <w:szCs w:val="24"/>
          <w:lang w:eastAsia="zh-CN"/>
        </w:rPr>
      </w:pPr>
      <w:r>
        <w:rPr>
          <w:caps/>
          <w:sz w:val="24"/>
          <w:szCs w:val="24"/>
          <w:lang w:eastAsia="zh-CN"/>
        </w:rPr>
        <w:t>РЕСУРСНОЕ ОБЕСПЕЧЕНИЕ</w:t>
      </w:r>
    </w:p>
    <w:p>
      <w:pPr>
        <w:pStyle w:val="Normal"/>
        <w:spacing w:lineRule="exact" w:line="240"/>
        <w:jc w:val="center"/>
        <w:rPr>
          <w:caps/>
          <w:sz w:val="24"/>
          <w:szCs w:val="24"/>
          <w:lang w:eastAsia="zh-CN"/>
        </w:rPr>
      </w:pPr>
      <w:r>
        <w:rPr>
          <w:caps/>
          <w:sz w:val="24"/>
          <w:szCs w:val="24"/>
          <w:lang w:eastAsia="zh-CN"/>
        </w:rPr>
        <w:t xml:space="preserve">реализации муниципальной Программы Курского муниципального района Ставропольского края </w:t>
      </w:r>
    </w:p>
    <w:p>
      <w:pPr>
        <w:pStyle w:val="Normal"/>
        <w:spacing w:lineRule="exact" w:line="240"/>
        <w:jc w:val="center"/>
        <w:rPr>
          <w:caps/>
          <w:sz w:val="24"/>
          <w:szCs w:val="24"/>
          <w:lang w:eastAsia="zh-CN"/>
        </w:rPr>
      </w:pPr>
      <w:r>
        <w:rPr>
          <w:caps/>
          <w:sz w:val="24"/>
          <w:szCs w:val="24"/>
          <w:lang w:eastAsia="zh-CN"/>
        </w:rPr>
        <w:t xml:space="preserve">«Межнациональные отношения и поддержка казачества» </w:t>
      </w:r>
      <w:r>
        <w:rPr>
          <w:sz w:val="28"/>
          <w:szCs w:val="28"/>
        </w:rPr>
        <w:t>&lt;*&gt;</w:t>
      </w:r>
    </w:p>
    <w:p>
      <w:pPr>
        <w:pStyle w:val="Normal"/>
        <w:spacing w:lineRule="exact" w:line="240"/>
        <w:jc w:val="center"/>
        <w:rPr>
          <w:caps/>
          <w:sz w:val="24"/>
          <w:szCs w:val="24"/>
          <w:lang w:eastAsia="zh-CN"/>
        </w:rPr>
      </w:pPr>
      <w:r>
        <w:rPr>
          <w:caps/>
          <w:sz w:val="24"/>
          <w:szCs w:val="24"/>
          <w:lang w:eastAsia="zh-CN"/>
        </w:rPr>
        <w:t>за счет средств бюджета Курского муниципального района Ставропольского края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&lt;*&gt; Далее в настоящем приложении используется сокращение - Программа.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8"/>
        <w:gridCol w:w="6264"/>
        <w:gridCol w:w="925"/>
        <w:gridCol w:w="849"/>
        <w:gridCol w:w="568"/>
        <w:gridCol w:w="847"/>
        <w:gridCol w:w="1"/>
        <w:gridCol w:w="2124"/>
        <w:gridCol w:w="1"/>
        <w:gridCol w:w="994"/>
        <w:gridCol w:w="991"/>
        <w:gridCol w:w="1209"/>
      </w:tblGrid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№ 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Программы, подпрограммы Программы,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мероприятия подпрограммы 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Целевая статья расходов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Ответственный исполнитель,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соисполнитель Программы,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подпрограммы Программы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Расходы по годам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(тыс. руб.)</w:t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6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Про-грамма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43" w:hanging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подпро-грамма Программы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80" w:right="-52" w:hanging="6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ос-новноемероприятие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80" w:hanging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нап-равление расходов</w:t>
            </w:r>
          </w:p>
        </w:tc>
        <w:tc>
          <w:tcPr>
            <w:tcW w:w="21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2020</w:t>
            </w:r>
          </w:p>
        </w:tc>
      </w:tr>
      <w:tr>
        <w:trPr/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43" w:hanging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hanging="6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</w:tr>
      <w:tr>
        <w:trPr/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Программа, 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Курского муници-пального района Ставропольского края (далее - администрация),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357,69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450,42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1188,07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W w:w="155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64"/>
        <w:gridCol w:w="6039"/>
        <w:gridCol w:w="851"/>
        <w:gridCol w:w="849"/>
        <w:gridCol w:w="567"/>
        <w:gridCol w:w="851"/>
        <w:gridCol w:w="2127"/>
        <w:gridCol w:w="992"/>
        <w:gridCol w:w="993"/>
        <w:gridCol w:w="1133"/>
        <w:gridCol w:w="364"/>
      </w:tblGrid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Курского муници-пального района Ставропольского края (далее - отдел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11583,75</w:t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Подпрограмма</w:t>
            </w:r>
            <w:r>
              <w:rPr>
                <w:sz w:val="24"/>
                <w:szCs w:val="24"/>
              </w:rPr>
              <w:t>«Профилактика терроризма, национального и религиозного экстремизма, минимизация и ликвидация последствий их проявлений на территории Курского района Ставропольского края»</w:t>
            </w:r>
            <w:r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1028,07</w:t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6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11583,75</w:t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 том числе следующие основные мероприятия: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распространению терроризма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165,27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>
          <w:trHeight w:val="495" w:hRule="atLeast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Создание безопасных условий функционирования объектов муниципальных учреждений Курского муниципального района Ставропольского края и органов местного самоуправления Курского муниципального района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862,80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364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>
          <w:trHeight w:val="600" w:hRule="atLeast"/>
        </w:trPr>
        <w:tc>
          <w:tcPr>
            <w:tcW w:w="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6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11583,75</w:t>
            </w:r>
          </w:p>
        </w:tc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Подпрограмма «Поддержка казачьих обществ Курского района Ставропольского края»,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230,42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160,00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 том числе следующее основное мероприятие: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Поддержка казачьих обществ, осуществляющих свою деятельность на территории Курского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230,42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160,00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ind w:left="-108" w:hanging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ind w:left="-108" w:hanging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».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559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497"/>
        <w:gridCol w:w="6095"/>
      </w:tblGrid>
      <w:tr>
        <w:trPr/>
        <w:tc>
          <w:tcPr>
            <w:tcW w:w="949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tabs>
                <w:tab w:val="left" w:pos="2160" w:leader="none"/>
              </w:tabs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</w:t>
            </w:r>
            <w:r>
              <w:rPr>
                <w:sz w:val="24"/>
                <w:szCs w:val="24"/>
                <w:lang w:eastAsia="zh-CN"/>
              </w:rPr>
              <w:t>Межнациональные отношения и поддержка казачества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2301" w:leader="none"/>
              </w:tabs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№ 6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муниципальной программе Курского муниципального района Ставропольского края «</w:t>
            </w:r>
            <w:r>
              <w:rPr>
                <w:sz w:val="24"/>
                <w:szCs w:val="24"/>
                <w:lang w:eastAsia="zh-CN"/>
              </w:rPr>
              <w:t>Межнациональные отношения и поддержка казачества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</w:t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И ПРОГНОЗНАЯ (СПРАВОЧНАЯ) ОЦЕНКА РАСХОДОВ ФЕДЕРАЛЬНОГО БЮДЖЕТА, БЮДЖЕТА СТАВРОПОЛЬСКОГО КРАЯ, </w:t>
      </w:r>
      <w:r>
        <w:rPr>
          <w:sz w:val="24"/>
          <w:szCs w:val="24"/>
        </w:rPr>
        <w:t xml:space="preserve">БЮДЖЕТА </w:t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t>КУРСКОГО МУНИЦИПАЛЬНОГО РАЙОНА СТАВРОПОЛЬСКОГО КРАЯ, БЮДЖЕТОВ ПОСЕЛЕНИЙ КУРСКОГО РАЙОНА СТАВРОПОЛЬСКОГО КРАЯ, ГОСУДАРСТВЕННЫХ ВНЕБЮДЖЕТНЫХ ФОНДОВ И ЮРИДИЧЕСКИХ ЛИЦ НА РЕАЛИЗАЦИЮ ЦЕЛЕЙ МУНИЦИПАЛЬНОЙ ПРОГРАММЫ КУРСКОГО МУНИЦИПАЛЬНОГО РАЙОНА СТАВРОПОЛЬСКОГО КРАЯ «</w:t>
      </w:r>
      <w:r>
        <w:rPr>
          <w:sz w:val="24"/>
          <w:szCs w:val="24"/>
          <w:lang w:eastAsia="zh-CN"/>
        </w:rPr>
        <w:t>МЕЖНАЦИОНАЛЬНЫЕ ОТНОШЕНИЯ И ПОДДЕРЖКА КАЗАЧЕСТВА</w:t>
      </w:r>
      <w:r>
        <w:rPr>
          <w:sz w:val="24"/>
          <w:szCs w:val="24"/>
        </w:rPr>
        <w:t>» &lt;*&gt;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&lt;*&gt; Далее в настоящем приложении используется сокращение - Программа.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026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71"/>
        <w:gridCol w:w="6566"/>
        <w:gridCol w:w="4633"/>
        <w:gridCol w:w="1354"/>
        <w:gridCol w:w="1247"/>
        <w:gridCol w:w="1128"/>
        <w:gridCol w:w="426"/>
      </w:tblGrid>
      <w:tr>
        <w:trPr/>
        <w:tc>
          <w:tcPr>
            <w:tcW w:w="6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6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Прогнозная (справочная) оценка расходов по годам (тыс. руб.)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3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12771,82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7" w:hRule="atLeast"/>
        </w:trPr>
        <w:tc>
          <w:tcPr>
            <w:tcW w:w="671" w:type="dxa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 (далее - краевой бюджет)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19" w:hRule="atLeast"/>
        </w:trPr>
        <w:tc>
          <w:tcPr>
            <w:tcW w:w="671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Курского муниципального района Ставропольского края (да- лее - местный бюджет)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12330,07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предусмотренные: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W w:w="16026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71"/>
        <w:gridCol w:w="6566"/>
        <w:gridCol w:w="4633"/>
        <w:gridCol w:w="1354"/>
        <w:gridCol w:w="1247"/>
        <w:gridCol w:w="1128"/>
        <w:gridCol w:w="426"/>
      </w:tblGrid>
      <w:tr>
        <w:trPr/>
        <w:tc>
          <w:tcPr>
            <w:tcW w:w="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671" w:type="dxa"/>
            <w:tcBorders>
              <w:top w:val="single" w:sz="4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tcBorders>
              <w:top w:val="single" w:sz="4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Курского муниципального района Ставропольского края далее (да-лее - администрация)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450,42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1188,07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Курского муниципального района Ставропольского края (далее - отдел образования)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11583,75</w:t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6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6140" w:leader="none"/>
              </w:tabs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Подпрограмма</w:t>
            </w:r>
            <w:r>
              <w:rPr>
                <w:sz w:val="24"/>
                <w:szCs w:val="24"/>
              </w:rPr>
              <w:t>«Профилактика терроризма, национального и религиозного экстремизма, минимизация и ликвидация последствий их проявлений на территории Курского района Ставропольского края»</w:t>
            </w:r>
            <w:r>
              <w:rPr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12611,82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671" w:type="dxa"/>
            <w:vMerge w:val="continue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vMerge w:val="continue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6140" w:leader="none"/>
              </w:tabs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441,75</w:t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671" w:type="dxa"/>
            <w:vMerge w:val="continue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vMerge w:val="continue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6140" w:leader="none"/>
              </w:tabs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12170,07</w:t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2" w:hRule="atLeast"/>
        </w:trPr>
        <w:tc>
          <w:tcPr>
            <w:tcW w:w="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в том числе следующие основные мероприятия: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распространению терроризма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65,27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Создание безопасных условий функционирования объектов муниципальных учреждений Курского муниципального района Ставропольского края и органов местного самоуправления Курского муниципального района Ставропольского края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341,75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671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12104,80</w:t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Подпрограмма «Поддержка казачьих обществ Курского района Ставропольского края», всего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71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4633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 том числе следующее основное мероприятие: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6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45" w:right="142" w:hanging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Поддержка казачьих обществ, осуществляющих свою деятельность на территории Курского района Ставропольского края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67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6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ind w:left="141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237,69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orient="landscape" w:w="16838" w:h="11906"/>
      <w:pgMar w:left="567" w:right="567" w:header="709" w:top="1985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5b9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ca475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360f1b"/>
    <w:pPr>
      <w:keepNext w:val="true"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Normal"/>
    <w:link w:val="30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 w:customStyle="1">
    <w:name w:val="Название Знак"/>
    <w:basedOn w:val="DefaultParagraphFont"/>
    <w:link w:val="a3"/>
    <w:uiPriority w:val="99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756"/>
    <w:rPr>
      <w:b/>
      <w:bCs/>
      <w:sz w:val="27"/>
      <w:szCs w:val="27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f955b9"/>
    <w:rPr/>
  </w:style>
  <w:style w:type="character" w:styleId="Pagenumber">
    <w:name w:val="page number"/>
    <w:basedOn w:val="DefaultParagraphFont"/>
    <w:qFormat/>
    <w:rsid w:val="00f955b9"/>
    <w:rPr/>
  </w:style>
  <w:style w:type="character" w:styleId="FontStyle19" w:customStyle="1">
    <w:name w:val="Font Style19"/>
    <w:qFormat/>
    <w:rsid w:val="00f955b9"/>
    <w:rPr>
      <w:rFonts w:ascii="Times New Roman" w:hAnsi="Times New Roman"/>
      <w:sz w:val="26"/>
    </w:rPr>
  </w:style>
  <w:style w:type="character" w:styleId="Style13" w:customStyle="1">
    <w:name w:val="Нижний колонтитул Знак"/>
    <w:basedOn w:val="DefaultParagraphFont"/>
    <w:link w:val="a8"/>
    <w:uiPriority w:val="99"/>
    <w:semiHidden/>
    <w:qFormat/>
    <w:rsid w:val="007d224a"/>
    <w:rPr/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Style15">
    <w:name w:val="Интернет-ссылка"/>
    <w:basedOn w:val="DefaultParagraphFont"/>
    <w:uiPriority w:val="99"/>
    <w:rsid w:val="00360f1b"/>
    <w:rPr>
      <w:rFonts w:cs="Times New Roman"/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e"/>
    <w:uiPriority w:val="99"/>
    <w:qFormat/>
    <w:rsid w:val="00360f1b"/>
    <w:rPr>
      <w:sz w:val="28"/>
    </w:rPr>
  </w:style>
  <w:style w:type="character" w:styleId="Style17" w:customStyle="1">
    <w:name w:val="Основной текст с отступом Знак"/>
    <w:basedOn w:val="DefaultParagraphFont"/>
    <w:link w:val="af2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styleId="Style18" w:customStyle="1">
    <w:name w:val="Гипертекстовая ссылка"/>
    <w:basedOn w:val="DefaultParagraphFont"/>
    <w:uiPriority w:val="99"/>
    <w:qFormat/>
    <w:rsid w:val="00360f1b"/>
    <w:rPr>
      <w:rFonts w:cs="Times New Roman"/>
      <w:b/>
      <w:bCs/>
      <w:color w:val="008000"/>
    </w:rPr>
  </w:style>
  <w:style w:type="character" w:styleId="HeaderChar1" w:customStyle="1">
    <w:name w:val="Header Char1"/>
    <w:basedOn w:val="DefaultParagraphFont"/>
    <w:uiPriority w:val="99"/>
    <w:semiHidden/>
    <w:qFormat/>
    <w:rsid w:val="00360f1b"/>
    <w:rPr>
      <w:rFonts w:ascii="Calibri" w:hAnsi="Calibri"/>
      <w:lang w:eastAsia="en-US"/>
    </w:rPr>
  </w:style>
  <w:style w:type="character" w:styleId="FooterChar1" w:customStyle="1">
    <w:name w:val="Footer Char1"/>
    <w:basedOn w:val="DefaultParagraphFont"/>
    <w:uiPriority w:val="99"/>
    <w:semiHidden/>
    <w:qFormat/>
    <w:rsid w:val="00360f1b"/>
    <w:rPr>
      <w:rFonts w:ascii="Calibri" w:hAnsi="Calibri"/>
      <w:lang w:eastAsia="en-US"/>
    </w:rPr>
  </w:style>
  <w:style w:type="character" w:styleId="Appleconvertedspace" w:customStyle="1">
    <w:name w:val="apple-converted-space"/>
    <w:basedOn w:val="DefaultParagraphFont"/>
    <w:uiPriority w:val="99"/>
    <w:qFormat/>
    <w:rsid w:val="00360f1b"/>
    <w:rPr>
      <w:rFonts w:cs="Times New Roman"/>
    </w:rPr>
  </w:style>
  <w:style w:type="character" w:styleId="FontStyle12" w:customStyle="1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20">
    <w:name w:val="Body Text"/>
    <w:basedOn w:val="Normal"/>
    <w:link w:val="af"/>
    <w:uiPriority w:val="99"/>
    <w:rsid w:val="00360f1b"/>
    <w:pPr>
      <w:jc w:val="both"/>
    </w:pPr>
    <w:rPr>
      <w:sz w:val="28"/>
    </w:rPr>
  </w:style>
  <w:style w:type="paragraph" w:styleId="Style21">
    <w:name w:val="List"/>
    <w:basedOn w:val="Style20"/>
    <w:pPr/>
    <w:rPr>
      <w:rFonts w:cs="DejaVu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ejaVu Sans"/>
    </w:rPr>
  </w:style>
  <w:style w:type="paragraph" w:styleId="Style24">
    <w:name w:val="Title"/>
    <w:basedOn w:val="Normal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25">
    <w:name w:val="Header"/>
    <w:basedOn w:val="Normal"/>
    <w:link w:val="a6"/>
    <w:uiPriority w:val="99"/>
    <w:rsid w:val="00f955b9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f955b9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Обычный1"/>
    <w:qFormat/>
    <w:rsid w:val="00f955b9"/>
    <w:pPr>
      <w:widowControl w:val="false"/>
      <w:suppressAutoHyphens w:val="true"/>
      <w:bidi w:val="0"/>
      <w:jc w:val="left"/>
    </w:pPr>
    <w:rPr>
      <w:rFonts w:ascii="Arial" w:hAnsi="Arial" w:eastAsia="Times New Roman" w:cs="Times New Roman"/>
      <w:color w:val="000000"/>
      <w:kern w:val="0"/>
      <w:sz w:val="20"/>
      <w:szCs w:val="24"/>
      <w:lang w:val="ru-RU" w:eastAsia="ru-RU" w:bidi="ar-SA"/>
    </w:rPr>
  </w:style>
  <w:style w:type="paragraph" w:styleId="Style26">
    <w:name w:val="Footer"/>
    <w:basedOn w:val="Normal"/>
    <w:link w:val="a9"/>
    <w:uiPriority w:val="99"/>
    <w:semiHidden/>
    <w:unhideWhenUsed/>
    <w:rsid w:val="007d224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567f8a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360f1b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Нормальный (таблица)"/>
    <w:basedOn w:val="Normal"/>
    <w:uiPriority w:val="99"/>
    <w:qFormat/>
    <w:rsid w:val="00360f1b"/>
    <w:pPr>
      <w:widowControl w:val="false"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Style28">
    <w:name w:val="Body Text Indent"/>
    <w:basedOn w:val="Normal"/>
    <w:link w:val="af3"/>
    <w:uiPriority w:val="99"/>
    <w:semiHidden/>
    <w:rsid w:val="00360f1b"/>
    <w:pPr>
      <w:spacing w:lineRule="auto" w:line="276" w:before="0" w:after="120"/>
      <w:ind w:left="283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60f1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360f1b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Style29" w:customStyle="1">
    <w:name w:val="Верхний колонтитул слева"/>
    <w:basedOn w:val="Normal"/>
    <w:uiPriority w:val="99"/>
    <w:qFormat/>
    <w:rsid w:val="00360f1b"/>
    <w:pPr>
      <w:suppressLineNumbers/>
      <w:tabs>
        <w:tab w:val="center" w:pos="4677" w:leader="none"/>
        <w:tab w:val="right" w:pos="9354" w:leader="none"/>
      </w:tabs>
    </w:pPr>
    <w:rPr>
      <w:lang w:eastAsia="zh-CN"/>
    </w:rPr>
  </w:style>
  <w:style w:type="paragraph" w:styleId="Style41" w:customStyle="1">
    <w:name w:val="Style4"/>
    <w:basedOn w:val="Normal"/>
    <w:uiPriority w:val="99"/>
    <w:qFormat/>
    <w:rsid w:val="00360f1b"/>
    <w:pPr>
      <w:widowControl w:val="false"/>
      <w:suppressAutoHyphens w:val="true"/>
      <w:spacing w:lineRule="exact" w:line="322"/>
      <w:ind w:firstLine="278"/>
      <w:jc w:val="both"/>
    </w:pPr>
    <w:rPr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360f1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4fd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LibreOffice/6.0.7.3.0$Linux_X86_64 LibreOffice_project/00m0$Build-3</Application>
  <Pages>7</Pages>
  <Words>1305</Words>
  <Characters>8806</Characters>
  <CharactersWithSpaces>9986</CharactersWithSpaces>
  <Paragraphs>294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2020-09-11T12:34:00Z</dcterms:created>
  <dc:creator>Наталья</dc:creator>
  <dc:description/>
  <dc:language>ru-RU</dc:language>
  <cp:lastModifiedBy/>
  <cp:lastPrinted>2020-09-11T12:50:00Z</cp:lastPrinted>
  <dcterms:modified xsi:type="dcterms:W3CDTF">2020-10-08T09:04:29Z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