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2B5" w:rsidRPr="00D1116A" w:rsidRDefault="00923FEA" w:rsidP="00D1116A">
      <w:pPr>
        <w:jc w:val="center"/>
        <w:rPr>
          <w:b/>
          <w:sz w:val="24"/>
        </w:rPr>
      </w:pPr>
      <w:r w:rsidRPr="00D1116A">
        <w:rPr>
          <w:b/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 wp14:anchorId="7122C411" wp14:editId="5DC8A986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12B5" w:rsidRDefault="009212B5" w:rsidP="00BA034F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9212B5" w:rsidRDefault="009212B5" w:rsidP="00BA034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212B5" w:rsidRDefault="009212B5">
      <w:pPr>
        <w:jc w:val="center"/>
        <w:rPr>
          <w:b/>
          <w:sz w:val="16"/>
          <w:szCs w:val="16"/>
        </w:rPr>
      </w:pPr>
    </w:p>
    <w:p w:rsidR="009212B5" w:rsidRDefault="009212B5" w:rsidP="00A032A0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212B5" w:rsidRPr="00A032A0" w:rsidRDefault="009212B5" w:rsidP="00D1116A">
      <w:pPr>
        <w:jc w:val="center"/>
        <w:rPr>
          <w:sz w:val="16"/>
        </w:rPr>
      </w:pPr>
    </w:p>
    <w:p w:rsidR="009212B5" w:rsidRPr="00894D05" w:rsidRDefault="00894D05" w:rsidP="00894D05">
      <w:pPr>
        <w:tabs>
          <w:tab w:val="center" w:pos="4677"/>
          <w:tab w:val="left" w:pos="8545"/>
        </w:tabs>
        <w:rPr>
          <w:sz w:val="28"/>
          <w:szCs w:val="28"/>
        </w:rPr>
      </w:pPr>
      <w:r>
        <w:rPr>
          <w:sz w:val="28"/>
          <w:szCs w:val="24"/>
        </w:rPr>
        <w:t>17 февраля 2023 г.</w:t>
      </w:r>
      <w:r>
        <w:rPr>
          <w:sz w:val="24"/>
          <w:szCs w:val="24"/>
        </w:rPr>
        <w:tab/>
      </w:r>
      <w:r w:rsidR="009212B5">
        <w:rPr>
          <w:sz w:val="24"/>
          <w:szCs w:val="24"/>
        </w:rPr>
        <w:t xml:space="preserve">ст-ца </w:t>
      </w:r>
      <w:proofErr w:type="gramStart"/>
      <w:r w:rsidR="009212B5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142</w:t>
      </w:r>
    </w:p>
    <w:p w:rsidR="006D67E1" w:rsidRPr="00C676D9" w:rsidRDefault="009212B5" w:rsidP="00D1116A">
      <w:pPr>
        <w:tabs>
          <w:tab w:val="center" w:pos="4677"/>
          <w:tab w:val="left" w:pos="7692"/>
        </w:tabs>
        <w:rPr>
          <w:sz w:val="28"/>
          <w:szCs w:val="28"/>
        </w:rPr>
      </w:pPr>
      <w:r w:rsidRPr="00D81AFB">
        <w:rPr>
          <w:sz w:val="24"/>
          <w:szCs w:val="24"/>
        </w:rPr>
        <w:tab/>
      </w:r>
    </w:p>
    <w:p w:rsidR="00D43C21" w:rsidRPr="00C676D9" w:rsidRDefault="00D43C21" w:rsidP="00D1116A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212B5" w:rsidRDefault="009212B5" w:rsidP="0054443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2359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77805">
        <w:rPr>
          <w:rFonts w:ascii="Times New Roman" w:hAnsi="Times New Roman" w:cs="Times New Roman"/>
          <w:b w:val="0"/>
          <w:sz w:val="28"/>
          <w:szCs w:val="28"/>
        </w:rPr>
        <w:t>изменении</w:t>
      </w:r>
      <w:r w:rsidR="000A5F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маршрута регулярных перевозок</w:t>
      </w:r>
    </w:p>
    <w:bookmarkEnd w:id="0"/>
    <w:p w:rsidR="00A63879" w:rsidRPr="00D1116A" w:rsidRDefault="00A63879" w:rsidP="00D1116A">
      <w:pPr>
        <w:tabs>
          <w:tab w:val="center" w:pos="4677"/>
          <w:tab w:val="left" w:pos="7692"/>
        </w:tabs>
        <w:jc w:val="both"/>
        <w:rPr>
          <w:sz w:val="28"/>
          <w:szCs w:val="24"/>
        </w:rPr>
      </w:pPr>
    </w:p>
    <w:p w:rsidR="00CF1A64" w:rsidRPr="00D1116A" w:rsidRDefault="00CF1A64" w:rsidP="00D1116A">
      <w:pPr>
        <w:tabs>
          <w:tab w:val="center" w:pos="4677"/>
          <w:tab w:val="left" w:pos="7692"/>
        </w:tabs>
        <w:jc w:val="both"/>
        <w:rPr>
          <w:sz w:val="28"/>
          <w:szCs w:val="24"/>
        </w:rPr>
      </w:pPr>
    </w:p>
    <w:p w:rsidR="009212B5" w:rsidRDefault="00913B76" w:rsidP="00C676D9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(вход. № </w:t>
      </w:r>
      <w:r w:rsidR="00E47AF7">
        <w:rPr>
          <w:sz w:val="28"/>
          <w:szCs w:val="28"/>
        </w:rPr>
        <w:t>611</w:t>
      </w:r>
      <w:r>
        <w:rPr>
          <w:sz w:val="28"/>
          <w:szCs w:val="28"/>
        </w:rPr>
        <w:t xml:space="preserve"> от 2</w:t>
      </w:r>
      <w:r w:rsidR="00E47AF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47AF7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E47AF7">
        <w:rPr>
          <w:sz w:val="28"/>
          <w:szCs w:val="28"/>
        </w:rPr>
        <w:t>3</w:t>
      </w:r>
      <w:r>
        <w:rPr>
          <w:sz w:val="28"/>
          <w:szCs w:val="28"/>
        </w:rPr>
        <w:t>) генерального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тора Акционерного общества «Меркурий» Джалилова А.Б., действующего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 Устава</w:t>
      </w:r>
      <w:r w:rsidR="00D1116A" w:rsidRPr="00D1116A">
        <w:rPr>
          <w:sz w:val="28"/>
          <w:szCs w:val="28"/>
        </w:rPr>
        <w:t xml:space="preserve"> </w:t>
      </w:r>
      <w:r w:rsidR="00D1116A">
        <w:rPr>
          <w:sz w:val="28"/>
          <w:szCs w:val="28"/>
        </w:rPr>
        <w:t>Акционерного общества «Меркурий»</w:t>
      </w:r>
      <w:r>
        <w:rPr>
          <w:sz w:val="28"/>
          <w:szCs w:val="28"/>
        </w:rPr>
        <w:t>,</w:t>
      </w:r>
      <w:r w:rsidR="009212B5">
        <w:rPr>
          <w:sz w:val="28"/>
          <w:szCs w:val="28"/>
        </w:rPr>
        <w:t xml:space="preserve"> </w:t>
      </w:r>
      <w:r w:rsidR="00227F19">
        <w:rPr>
          <w:sz w:val="28"/>
          <w:szCs w:val="28"/>
        </w:rPr>
        <w:t xml:space="preserve">в </w:t>
      </w:r>
      <w:r w:rsidR="009212B5">
        <w:rPr>
          <w:sz w:val="28"/>
          <w:szCs w:val="28"/>
        </w:rPr>
        <w:t xml:space="preserve">соответствии с </w:t>
      </w:r>
      <w:r w:rsidR="00DC6140">
        <w:rPr>
          <w:sz w:val="28"/>
          <w:szCs w:val="28"/>
        </w:rPr>
        <w:t>Федеральными</w:t>
      </w:r>
      <w:r w:rsidR="000A5F05">
        <w:rPr>
          <w:sz w:val="28"/>
          <w:szCs w:val="28"/>
        </w:rPr>
        <w:t xml:space="preserve"> закона</w:t>
      </w:r>
      <w:r w:rsidR="00DC6140">
        <w:rPr>
          <w:sz w:val="28"/>
          <w:szCs w:val="28"/>
        </w:rPr>
        <w:t>ми</w:t>
      </w:r>
      <w:r w:rsidR="000A5F05">
        <w:rPr>
          <w:sz w:val="28"/>
          <w:szCs w:val="28"/>
        </w:rPr>
        <w:t xml:space="preserve"> </w:t>
      </w:r>
      <w:r w:rsidR="00DC6140">
        <w:rPr>
          <w:sz w:val="28"/>
          <w:szCs w:val="28"/>
        </w:rPr>
        <w:t>от 06 октября 2003 г. № 131-ФЗ «Об общих при</w:t>
      </w:r>
      <w:r w:rsidR="00DC6140">
        <w:rPr>
          <w:sz w:val="28"/>
          <w:szCs w:val="28"/>
        </w:rPr>
        <w:t>н</w:t>
      </w:r>
      <w:r w:rsidR="00DC6140">
        <w:rPr>
          <w:sz w:val="28"/>
          <w:szCs w:val="28"/>
        </w:rPr>
        <w:t xml:space="preserve">ципах  организации местного самоуправления в Российской Федерации», </w:t>
      </w:r>
      <w:r w:rsidR="000A5F05">
        <w:rPr>
          <w:sz w:val="28"/>
          <w:szCs w:val="28"/>
        </w:rPr>
        <w:t>от 13 июля 2015 г</w:t>
      </w:r>
      <w:r w:rsidR="00DC6140">
        <w:rPr>
          <w:sz w:val="28"/>
          <w:szCs w:val="28"/>
        </w:rPr>
        <w:t>.</w:t>
      </w:r>
      <w:r w:rsidR="000A5F05">
        <w:rPr>
          <w:sz w:val="28"/>
          <w:szCs w:val="28"/>
        </w:rPr>
        <w:t xml:space="preserve"> № 220-ФЗ «Об организации регулярных перевозок пассаж</w:t>
      </w:r>
      <w:r w:rsidR="000A5F05">
        <w:rPr>
          <w:sz w:val="28"/>
          <w:szCs w:val="28"/>
        </w:rPr>
        <w:t>и</w:t>
      </w:r>
      <w:r w:rsidR="000A5F05">
        <w:rPr>
          <w:sz w:val="28"/>
          <w:szCs w:val="28"/>
        </w:rPr>
        <w:t>ров и багажа автомобильным транспортом и городским наземным электрич</w:t>
      </w:r>
      <w:r w:rsidR="000A5F05">
        <w:rPr>
          <w:sz w:val="28"/>
          <w:szCs w:val="28"/>
        </w:rPr>
        <w:t>е</w:t>
      </w:r>
      <w:r w:rsidR="000A5F05">
        <w:rPr>
          <w:sz w:val="28"/>
          <w:szCs w:val="28"/>
        </w:rPr>
        <w:t>ским транспортом в Российской Федерации и о внесении изменений в о</w:t>
      </w:r>
      <w:r w:rsidR="000A5F05">
        <w:rPr>
          <w:sz w:val="28"/>
          <w:szCs w:val="28"/>
        </w:rPr>
        <w:t>т</w:t>
      </w:r>
      <w:r w:rsidR="000A5F05">
        <w:rPr>
          <w:sz w:val="28"/>
          <w:szCs w:val="28"/>
        </w:rPr>
        <w:t>дельные законодательные акты Российской Федерации»,</w:t>
      </w:r>
      <w:r w:rsidR="007F2D81">
        <w:rPr>
          <w:sz w:val="28"/>
          <w:szCs w:val="28"/>
        </w:rPr>
        <w:t xml:space="preserve"> </w:t>
      </w:r>
      <w:r w:rsidR="00DC6140">
        <w:rPr>
          <w:sz w:val="28"/>
          <w:szCs w:val="28"/>
        </w:rPr>
        <w:t>Административным регламентом</w:t>
      </w:r>
      <w:proofErr w:type="gramEnd"/>
      <w:r w:rsidR="00DC6140">
        <w:rPr>
          <w:sz w:val="28"/>
          <w:szCs w:val="28"/>
        </w:rPr>
        <w:t xml:space="preserve"> предоставления администрацией Курского муниципального </w:t>
      </w:r>
      <w:r w:rsidR="00E47AF7">
        <w:rPr>
          <w:sz w:val="28"/>
          <w:szCs w:val="28"/>
        </w:rPr>
        <w:t>округа</w:t>
      </w:r>
      <w:r w:rsidR="00DC6140">
        <w:rPr>
          <w:sz w:val="28"/>
          <w:szCs w:val="28"/>
        </w:rPr>
        <w:t xml:space="preserve"> Ставропольского </w:t>
      </w:r>
      <w:r w:rsidR="00E47AF7">
        <w:rPr>
          <w:sz w:val="28"/>
          <w:szCs w:val="28"/>
        </w:rPr>
        <w:t>к</w:t>
      </w:r>
      <w:r w:rsidR="00DC6140">
        <w:rPr>
          <w:sz w:val="28"/>
          <w:szCs w:val="28"/>
        </w:rPr>
        <w:t>рая муниципальной услуги «Установление, изм</w:t>
      </w:r>
      <w:r w:rsidR="00DC6140">
        <w:rPr>
          <w:sz w:val="28"/>
          <w:szCs w:val="28"/>
        </w:rPr>
        <w:t>е</w:t>
      </w:r>
      <w:r w:rsidR="00DC6140">
        <w:rPr>
          <w:sz w:val="28"/>
          <w:szCs w:val="28"/>
        </w:rPr>
        <w:t>нение, отмена муниципальных маршрутов регулярных перевозок», утве</w:t>
      </w:r>
      <w:r w:rsidR="00DC6140">
        <w:rPr>
          <w:sz w:val="28"/>
          <w:szCs w:val="28"/>
        </w:rPr>
        <w:t>р</w:t>
      </w:r>
      <w:r w:rsidR="00DC6140">
        <w:rPr>
          <w:sz w:val="28"/>
          <w:szCs w:val="28"/>
        </w:rPr>
        <w:t xml:space="preserve">жденным постановлением администрации Курского муниципального </w:t>
      </w:r>
      <w:r w:rsidR="00E47AF7">
        <w:rPr>
          <w:sz w:val="28"/>
          <w:szCs w:val="28"/>
        </w:rPr>
        <w:t>округа Ставропольского края от 03</w:t>
      </w:r>
      <w:r w:rsidR="00DC6140">
        <w:rPr>
          <w:sz w:val="28"/>
          <w:szCs w:val="28"/>
        </w:rPr>
        <w:t xml:space="preserve"> </w:t>
      </w:r>
      <w:r w:rsidR="00E47AF7">
        <w:rPr>
          <w:sz w:val="28"/>
          <w:szCs w:val="28"/>
        </w:rPr>
        <w:t>февраля</w:t>
      </w:r>
      <w:r w:rsidR="00DC6140">
        <w:rPr>
          <w:sz w:val="28"/>
          <w:szCs w:val="28"/>
        </w:rPr>
        <w:t xml:space="preserve"> 202</w:t>
      </w:r>
      <w:r w:rsidR="00E47AF7">
        <w:rPr>
          <w:sz w:val="28"/>
          <w:szCs w:val="28"/>
        </w:rPr>
        <w:t>2</w:t>
      </w:r>
      <w:r w:rsidR="00DC6140">
        <w:rPr>
          <w:sz w:val="28"/>
          <w:szCs w:val="28"/>
        </w:rPr>
        <w:t xml:space="preserve"> г. № </w:t>
      </w:r>
      <w:r w:rsidR="00E47AF7">
        <w:rPr>
          <w:sz w:val="28"/>
          <w:szCs w:val="28"/>
        </w:rPr>
        <w:t>103</w:t>
      </w:r>
      <w:r w:rsidR="00D1116A">
        <w:rPr>
          <w:sz w:val="28"/>
          <w:szCs w:val="28"/>
        </w:rPr>
        <w:t>,</w:t>
      </w:r>
      <w:r w:rsidR="00C676D9">
        <w:rPr>
          <w:sz w:val="28"/>
          <w:szCs w:val="28"/>
        </w:rPr>
        <w:t xml:space="preserve"> </w:t>
      </w:r>
      <w:r w:rsidR="009212B5" w:rsidRPr="0054443E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9212B5" w:rsidRPr="00CF1A64" w:rsidRDefault="009212B5" w:rsidP="00EF3933">
      <w:pPr>
        <w:tabs>
          <w:tab w:val="center" w:pos="4677"/>
          <w:tab w:val="left" w:pos="7692"/>
        </w:tabs>
        <w:jc w:val="both"/>
        <w:rPr>
          <w:caps/>
          <w:sz w:val="28"/>
          <w:szCs w:val="28"/>
        </w:rPr>
      </w:pPr>
    </w:p>
    <w:p w:rsidR="009212B5" w:rsidRPr="00165B60" w:rsidRDefault="009212B5" w:rsidP="00EF3933">
      <w:pPr>
        <w:tabs>
          <w:tab w:val="center" w:pos="4677"/>
          <w:tab w:val="left" w:pos="7692"/>
        </w:tabs>
        <w:jc w:val="both"/>
        <w:rPr>
          <w:caps/>
          <w:sz w:val="28"/>
          <w:szCs w:val="28"/>
        </w:rPr>
      </w:pPr>
      <w:r w:rsidRPr="00165B60">
        <w:rPr>
          <w:caps/>
          <w:sz w:val="28"/>
          <w:szCs w:val="28"/>
        </w:rPr>
        <w:t>постановляет:</w:t>
      </w:r>
    </w:p>
    <w:p w:rsidR="009212B5" w:rsidRPr="00CF1A64" w:rsidRDefault="009212B5" w:rsidP="00EF3933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EE3D0D" w:rsidRDefault="009212B5" w:rsidP="00EF3933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16A">
        <w:rPr>
          <w:rFonts w:ascii="Times New Roman" w:hAnsi="Times New Roman" w:cs="Times New Roman"/>
          <w:sz w:val="28"/>
          <w:szCs w:val="28"/>
        </w:rPr>
        <w:t>И</w:t>
      </w:r>
      <w:r w:rsidR="00C676D9">
        <w:rPr>
          <w:rFonts w:ascii="Times New Roman" w:hAnsi="Times New Roman" w:cs="Times New Roman"/>
          <w:sz w:val="28"/>
          <w:szCs w:val="28"/>
        </w:rPr>
        <w:t>змен</w:t>
      </w:r>
      <w:r w:rsidR="00D1116A">
        <w:rPr>
          <w:rFonts w:ascii="Times New Roman" w:hAnsi="Times New Roman" w:cs="Times New Roman"/>
          <w:sz w:val="28"/>
          <w:szCs w:val="28"/>
        </w:rPr>
        <w:t>ить</w:t>
      </w:r>
      <w:r w:rsidR="00C676D9">
        <w:rPr>
          <w:rFonts w:ascii="Times New Roman" w:hAnsi="Times New Roman" w:cs="Times New Roman"/>
          <w:sz w:val="28"/>
          <w:szCs w:val="28"/>
        </w:rPr>
        <w:t xml:space="preserve"> </w:t>
      </w:r>
      <w:r w:rsidR="000A5F05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 на терр</w:t>
      </w:r>
      <w:r w:rsidR="000A5F05">
        <w:rPr>
          <w:rFonts w:ascii="Times New Roman" w:hAnsi="Times New Roman" w:cs="Times New Roman"/>
          <w:sz w:val="28"/>
          <w:szCs w:val="28"/>
        </w:rPr>
        <w:t>и</w:t>
      </w:r>
      <w:r w:rsidR="000A5F05">
        <w:rPr>
          <w:rFonts w:ascii="Times New Roman" w:hAnsi="Times New Roman" w:cs="Times New Roman"/>
          <w:sz w:val="28"/>
          <w:szCs w:val="28"/>
        </w:rPr>
        <w:t>тории Курского муниципального округа Ставропольского края «</w:t>
      </w:r>
      <w:r w:rsidR="00E47AF7">
        <w:rPr>
          <w:rFonts w:ascii="Times New Roman" w:hAnsi="Times New Roman" w:cs="Times New Roman"/>
          <w:sz w:val="28"/>
          <w:szCs w:val="28"/>
        </w:rPr>
        <w:t>станица Г</w:t>
      </w:r>
      <w:r w:rsidR="00E47AF7">
        <w:rPr>
          <w:rFonts w:ascii="Times New Roman" w:hAnsi="Times New Roman" w:cs="Times New Roman"/>
          <w:sz w:val="28"/>
          <w:szCs w:val="28"/>
        </w:rPr>
        <w:t>а</w:t>
      </w:r>
      <w:r w:rsidR="00E47AF7">
        <w:rPr>
          <w:rFonts w:ascii="Times New Roman" w:hAnsi="Times New Roman" w:cs="Times New Roman"/>
          <w:sz w:val="28"/>
          <w:szCs w:val="28"/>
        </w:rPr>
        <w:t xml:space="preserve">люгаевская </w:t>
      </w:r>
      <w:r w:rsidR="00D1116A">
        <w:rPr>
          <w:rFonts w:ascii="Times New Roman" w:hAnsi="Times New Roman" w:cs="Times New Roman"/>
          <w:sz w:val="28"/>
          <w:szCs w:val="28"/>
        </w:rPr>
        <w:t>-</w:t>
      </w:r>
      <w:r w:rsidR="00E47AF7">
        <w:rPr>
          <w:rFonts w:ascii="Times New Roman" w:hAnsi="Times New Roman" w:cs="Times New Roman"/>
          <w:sz w:val="28"/>
          <w:szCs w:val="28"/>
        </w:rPr>
        <w:t xml:space="preserve"> станица Курская</w:t>
      </w:r>
      <w:r w:rsidR="00BE29BE">
        <w:rPr>
          <w:rFonts w:ascii="Times New Roman" w:hAnsi="Times New Roman" w:cs="Times New Roman"/>
          <w:sz w:val="28"/>
          <w:szCs w:val="28"/>
        </w:rPr>
        <w:t>»</w:t>
      </w:r>
      <w:r w:rsidR="00F4147E">
        <w:rPr>
          <w:rFonts w:ascii="Times New Roman" w:hAnsi="Times New Roman" w:cs="Times New Roman"/>
          <w:sz w:val="28"/>
          <w:szCs w:val="28"/>
        </w:rPr>
        <w:t xml:space="preserve"> </w:t>
      </w:r>
      <w:r w:rsidR="00AA35FD">
        <w:rPr>
          <w:rFonts w:ascii="Times New Roman" w:hAnsi="Times New Roman" w:cs="Times New Roman"/>
          <w:sz w:val="28"/>
          <w:szCs w:val="28"/>
        </w:rPr>
        <w:t>(далее -</w:t>
      </w:r>
      <w:r w:rsidR="00BE29BE">
        <w:rPr>
          <w:rFonts w:ascii="Times New Roman" w:hAnsi="Times New Roman" w:cs="Times New Roman"/>
          <w:sz w:val="28"/>
          <w:szCs w:val="28"/>
        </w:rPr>
        <w:t xml:space="preserve"> мун</w:t>
      </w:r>
      <w:r w:rsidR="00AA35FD">
        <w:rPr>
          <w:rFonts w:ascii="Times New Roman" w:hAnsi="Times New Roman" w:cs="Times New Roman"/>
          <w:sz w:val="28"/>
          <w:szCs w:val="28"/>
        </w:rPr>
        <w:t xml:space="preserve">иципальный </w:t>
      </w:r>
      <w:r w:rsidR="00BE29BE">
        <w:rPr>
          <w:rFonts w:ascii="Times New Roman" w:hAnsi="Times New Roman" w:cs="Times New Roman"/>
          <w:sz w:val="28"/>
          <w:szCs w:val="28"/>
        </w:rPr>
        <w:t>маршрут)</w:t>
      </w:r>
      <w:r w:rsidR="00C676D9">
        <w:rPr>
          <w:rFonts w:ascii="Times New Roman" w:hAnsi="Times New Roman" w:cs="Times New Roman"/>
          <w:sz w:val="28"/>
          <w:szCs w:val="28"/>
        </w:rPr>
        <w:t xml:space="preserve"> </w:t>
      </w:r>
      <w:r w:rsidR="005B4266">
        <w:rPr>
          <w:rFonts w:ascii="Times New Roman" w:hAnsi="Times New Roman" w:cs="Times New Roman"/>
          <w:sz w:val="28"/>
          <w:szCs w:val="28"/>
        </w:rPr>
        <w:t>в соотве</w:t>
      </w:r>
      <w:r w:rsidR="005B4266">
        <w:rPr>
          <w:rFonts w:ascii="Times New Roman" w:hAnsi="Times New Roman" w:cs="Times New Roman"/>
          <w:sz w:val="28"/>
          <w:szCs w:val="28"/>
        </w:rPr>
        <w:t>т</w:t>
      </w:r>
      <w:r w:rsidR="005B4266">
        <w:rPr>
          <w:rFonts w:ascii="Times New Roman" w:hAnsi="Times New Roman" w:cs="Times New Roman"/>
          <w:sz w:val="28"/>
          <w:szCs w:val="28"/>
        </w:rPr>
        <w:t>ствии с приложением к настоящему постановлению</w:t>
      </w:r>
      <w:r w:rsidR="00C028E6">
        <w:rPr>
          <w:rFonts w:ascii="Times New Roman" w:hAnsi="Times New Roman" w:cs="Times New Roman"/>
          <w:sz w:val="28"/>
          <w:szCs w:val="28"/>
        </w:rPr>
        <w:t>.</w:t>
      </w:r>
    </w:p>
    <w:p w:rsidR="00D43C21" w:rsidRPr="00CF1A64" w:rsidRDefault="00D43C21" w:rsidP="00D43C21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671E2D" w:rsidRPr="00137C00" w:rsidRDefault="00D3048A" w:rsidP="009F780C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C21">
        <w:rPr>
          <w:sz w:val="28"/>
          <w:szCs w:val="28"/>
        </w:rPr>
        <w:t>. Отделу муниципального хозяйства, архитектуры и градостроител</w:t>
      </w:r>
      <w:r w:rsidR="00D43C21">
        <w:rPr>
          <w:sz w:val="28"/>
          <w:szCs w:val="28"/>
        </w:rPr>
        <w:t>ь</w:t>
      </w:r>
      <w:r w:rsidR="00D43C21">
        <w:rPr>
          <w:sz w:val="28"/>
          <w:szCs w:val="28"/>
        </w:rPr>
        <w:t xml:space="preserve">ства </w:t>
      </w:r>
      <w:r w:rsidR="00D43C21" w:rsidRPr="0054443E">
        <w:rPr>
          <w:sz w:val="28"/>
          <w:szCs w:val="28"/>
        </w:rPr>
        <w:t>администраци</w:t>
      </w:r>
      <w:r w:rsidR="00D43C21">
        <w:rPr>
          <w:sz w:val="28"/>
          <w:szCs w:val="28"/>
        </w:rPr>
        <w:t>и</w:t>
      </w:r>
      <w:r w:rsidR="00D43C21" w:rsidRPr="0054443E">
        <w:rPr>
          <w:sz w:val="28"/>
          <w:szCs w:val="28"/>
        </w:rPr>
        <w:t xml:space="preserve"> Курского муниципального округа Ставропольского края</w:t>
      </w:r>
      <w:r w:rsidR="008E6E88" w:rsidRPr="008E6E88">
        <w:rPr>
          <w:sz w:val="28"/>
          <w:szCs w:val="28"/>
        </w:rPr>
        <w:t>:</w:t>
      </w:r>
    </w:p>
    <w:p w:rsidR="005B4266" w:rsidRDefault="008E6E88" w:rsidP="009F780C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8E6E88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8E6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сведения об </w:t>
      </w:r>
      <w:r w:rsidR="00077805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муниципального маршрута в реестр муниципальных маршрутов регулярных перевозок на территории Курского муниципальн</w:t>
      </w:r>
      <w:r w:rsidR="00C86D40">
        <w:rPr>
          <w:sz w:val="28"/>
          <w:szCs w:val="28"/>
        </w:rPr>
        <w:t xml:space="preserve">ого округа Ставропольского края, утвержденный </w:t>
      </w:r>
      <w:proofErr w:type="spellStart"/>
      <w:r w:rsidR="00C86D40">
        <w:rPr>
          <w:sz w:val="28"/>
          <w:szCs w:val="28"/>
        </w:rPr>
        <w:t>постановлени</w:t>
      </w:r>
      <w:proofErr w:type="spellEnd"/>
      <w:r w:rsidR="005B4266">
        <w:rPr>
          <w:sz w:val="28"/>
          <w:szCs w:val="28"/>
        </w:rPr>
        <w:t>-</w:t>
      </w:r>
    </w:p>
    <w:p w:rsidR="005B4266" w:rsidRDefault="005B4266" w:rsidP="005B4266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5B4266" w:rsidRDefault="005B4266" w:rsidP="005B4266">
      <w:pPr>
        <w:tabs>
          <w:tab w:val="center" w:pos="4677"/>
          <w:tab w:val="left" w:pos="76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B4266" w:rsidRDefault="005B4266" w:rsidP="005B4266">
      <w:pPr>
        <w:tabs>
          <w:tab w:val="center" w:pos="4677"/>
          <w:tab w:val="left" w:pos="7692"/>
        </w:tabs>
        <w:jc w:val="right"/>
        <w:rPr>
          <w:sz w:val="28"/>
          <w:szCs w:val="28"/>
        </w:rPr>
      </w:pPr>
    </w:p>
    <w:p w:rsidR="008E6E88" w:rsidRDefault="00C86D40" w:rsidP="005B4266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ем администрации Курского муниципального округа Ставропольского края от 29 ноября 2021 г. № 1457.</w:t>
      </w:r>
    </w:p>
    <w:p w:rsidR="008E6E88" w:rsidRDefault="008E6E88" w:rsidP="009F780C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движение автобусов по муниципальному маршруту.</w:t>
      </w:r>
    </w:p>
    <w:p w:rsidR="008E6E88" w:rsidRPr="008E6E88" w:rsidRDefault="008E6E88" w:rsidP="009F780C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Обеспечить опубликование информации об </w:t>
      </w:r>
      <w:r w:rsidR="008C284F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маршрута в общественно-политической газете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«Степной маяк».</w:t>
      </w:r>
    </w:p>
    <w:p w:rsidR="00CF1A64" w:rsidRPr="00CF1A64" w:rsidRDefault="00CF1A64" w:rsidP="0007780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F1A64" w:rsidRDefault="00913B76" w:rsidP="009F7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1A64">
        <w:rPr>
          <w:rFonts w:ascii="Times New Roman" w:hAnsi="Times New Roman" w:cs="Times New Roman"/>
          <w:sz w:val="28"/>
          <w:szCs w:val="28"/>
        </w:rPr>
        <w:t xml:space="preserve">Акционерному обществу «Меркурий» согласовать с администрацией </w:t>
      </w:r>
    </w:p>
    <w:p w:rsidR="00913B76" w:rsidRDefault="00CF1A64" w:rsidP="00CF1A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расписание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отп-равления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по муниципальному маршруту. </w:t>
      </w:r>
    </w:p>
    <w:p w:rsidR="00913B76" w:rsidRDefault="00913B76" w:rsidP="009F7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0C" w:rsidRDefault="00913B76" w:rsidP="009F7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80C" w:rsidRPr="00BE6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80C" w:rsidRPr="00BE6164">
        <w:rPr>
          <w:rFonts w:ascii="Times New Roman" w:hAnsi="Times New Roman" w:cs="Times New Roman"/>
          <w:sz w:val="28"/>
          <w:szCs w:val="28"/>
        </w:rPr>
        <w:t xml:space="preserve">Отделу по организационным и общим вопросам администрации Курского муниципального </w:t>
      </w:r>
      <w:r w:rsidR="009F780C">
        <w:rPr>
          <w:rFonts w:ascii="Times New Roman" w:hAnsi="Times New Roman" w:cs="Times New Roman"/>
          <w:sz w:val="28"/>
          <w:szCs w:val="28"/>
        </w:rPr>
        <w:t>округа</w:t>
      </w:r>
      <w:r w:rsidR="009F780C" w:rsidRPr="00BE616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BE29B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F780C" w:rsidRPr="00BE6164">
        <w:rPr>
          <w:rFonts w:ascii="Times New Roman" w:hAnsi="Times New Roman" w:cs="Times New Roman"/>
          <w:sz w:val="28"/>
          <w:szCs w:val="28"/>
        </w:rPr>
        <w:t>настоя</w:t>
      </w:r>
      <w:r w:rsidR="00D81A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780C" w:rsidRPr="00BE6164">
        <w:rPr>
          <w:rFonts w:ascii="Times New Roman" w:hAnsi="Times New Roman" w:cs="Times New Roman"/>
          <w:sz w:val="28"/>
          <w:szCs w:val="28"/>
        </w:rPr>
        <w:t>ще</w:t>
      </w:r>
      <w:r w:rsidR="009F780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F780C" w:rsidRPr="00BE616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F780C">
        <w:rPr>
          <w:rFonts w:ascii="Times New Roman" w:hAnsi="Times New Roman" w:cs="Times New Roman"/>
          <w:sz w:val="28"/>
          <w:szCs w:val="28"/>
        </w:rPr>
        <w:t>е</w:t>
      </w:r>
      <w:r w:rsidR="009F780C" w:rsidRPr="00BE616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</w:t>
      </w:r>
      <w:proofErr w:type="spellStart"/>
      <w:r w:rsidR="009F780C" w:rsidRPr="00BE6164">
        <w:rPr>
          <w:rFonts w:ascii="Times New Roman" w:hAnsi="Times New Roman" w:cs="Times New Roman"/>
          <w:sz w:val="28"/>
          <w:szCs w:val="28"/>
        </w:rPr>
        <w:t>муници</w:t>
      </w:r>
      <w:r w:rsidR="00D81AFB">
        <w:rPr>
          <w:rFonts w:ascii="Times New Roman" w:hAnsi="Times New Roman" w:cs="Times New Roman"/>
          <w:sz w:val="28"/>
          <w:szCs w:val="28"/>
        </w:rPr>
        <w:t>-</w:t>
      </w:r>
      <w:r w:rsidR="009F780C" w:rsidRPr="00BE616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9F780C" w:rsidRPr="00BE6164">
        <w:rPr>
          <w:rFonts w:ascii="Times New Roman" w:hAnsi="Times New Roman" w:cs="Times New Roman"/>
          <w:sz w:val="28"/>
          <w:szCs w:val="28"/>
        </w:rPr>
        <w:t xml:space="preserve"> </w:t>
      </w:r>
      <w:r w:rsidR="009F780C">
        <w:rPr>
          <w:rFonts w:ascii="Times New Roman" w:hAnsi="Times New Roman" w:cs="Times New Roman"/>
          <w:sz w:val="28"/>
          <w:szCs w:val="28"/>
        </w:rPr>
        <w:t>округа</w:t>
      </w:r>
      <w:r w:rsidR="009F780C" w:rsidRPr="00BE6164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</w:t>
      </w:r>
      <w:proofErr w:type="spellStart"/>
      <w:r w:rsidR="009F780C" w:rsidRPr="00BE6164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D81A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780C" w:rsidRPr="00BE6164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9F780C" w:rsidRPr="00BE6164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proofErr w:type="gramEnd"/>
    </w:p>
    <w:p w:rsidR="00CF1A64" w:rsidRDefault="00CF1A64" w:rsidP="009F7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2B5" w:rsidRPr="009F780C" w:rsidRDefault="00913B76" w:rsidP="009F7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80C" w:rsidRPr="00BE61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8E6E88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D81AFB" w:rsidRPr="00EC4388" w:rsidRDefault="00D81AFB" w:rsidP="00C86D40">
      <w:pPr>
        <w:tabs>
          <w:tab w:val="center" w:pos="4677"/>
          <w:tab w:val="left" w:pos="7692"/>
        </w:tabs>
        <w:ind w:right="-2"/>
        <w:rPr>
          <w:color w:val="FF0000"/>
          <w:sz w:val="28"/>
          <w:szCs w:val="28"/>
        </w:rPr>
      </w:pPr>
    </w:p>
    <w:p w:rsidR="00E47AF7" w:rsidRDefault="00E47AF7" w:rsidP="00D44B7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47AF7" w:rsidRDefault="00E47AF7" w:rsidP="00D44B7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D44B79" w:rsidRPr="00D44B79" w:rsidRDefault="00E47AF7" w:rsidP="00D44B7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D44B79">
        <w:rPr>
          <w:sz w:val="28"/>
          <w:szCs w:val="28"/>
        </w:rPr>
        <w:t xml:space="preserve">                                  </w:t>
      </w:r>
      <w:r w:rsidR="00D601A1">
        <w:rPr>
          <w:sz w:val="28"/>
          <w:szCs w:val="28"/>
        </w:rPr>
        <w:t xml:space="preserve">                               </w:t>
      </w:r>
      <w:r w:rsidR="00D81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О.Н.Сидоренко</w:t>
      </w: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212B5" w:rsidRDefault="009212B5" w:rsidP="005F0871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212B5" w:rsidRDefault="009212B5" w:rsidP="005F0871">
      <w:pPr>
        <w:spacing w:line="240" w:lineRule="exact"/>
        <w:ind w:left="-1122"/>
        <w:rPr>
          <w:sz w:val="28"/>
          <w:szCs w:val="28"/>
        </w:rPr>
      </w:pPr>
    </w:p>
    <w:p w:rsidR="009212B5" w:rsidRDefault="009212B5" w:rsidP="005F0871">
      <w:pPr>
        <w:spacing w:line="240" w:lineRule="exact"/>
        <w:ind w:left="-1122"/>
        <w:rPr>
          <w:sz w:val="28"/>
          <w:szCs w:val="28"/>
        </w:rPr>
      </w:pPr>
    </w:p>
    <w:p w:rsidR="00F708F0" w:rsidRDefault="00F708F0" w:rsidP="00F708F0">
      <w:pPr>
        <w:spacing w:line="240" w:lineRule="exact"/>
        <w:rPr>
          <w:sz w:val="28"/>
          <w:szCs w:val="28"/>
        </w:rPr>
      </w:pPr>
    </w:p>
    <w:p w:rsidR="00F708F0" w:rsidRDefault="00F708F0" w:rsidP="00F708F0">
      <w:pPr>
        <w:spacing w:line="240" w:lineRule="exact"/>
        <w:rPr>
          <w:sz w:val="28"/>
          <w:szCs w:val="28"/>
        </w:rPr>
      </w:pPr>
    </w:p>
    <w:p w:rsidR="00F708F0" w:rsidRDefault="00F708F0" w:rsidP="00C8056A">
      <w:pPr>
        <w:spacing w:line="240" w:lineRule="exact"/>
        <w:ind w:left="-1418"/>
        <w:rPr>
          <w:sz w:val="28"/>
          <w:szCs w:val="28"/>
        </w:rPr>
      </w:pPr>
    </w:p>
    <w:p w:rsidR="00F708F0" w:rsidRDefault="00F708F0" w:rsidP="00C8056A">
      <w:pPr>
        <w:spacing w:line="240" w:lineRule="exact"/>
        <w:ind w:left="-1418"/>
        <w:rPr>
          <w:sz w:val="28"/>
          <w:szCs w:val="28"/>
        </w:rPr>
      </w:pPr>
    </w:p>
    <w:p w:rsidR="00F708F0" w:rsidRDefault="00F708F0" w:rsidP="00C8056A">
      <w:pPr>
        <w:spacing w:line="240" w:lineRule="exact"/>
        <w:ind w:left="-1418"/>
        <w:rPr>
          <w:sz w:val="28"/>
          <w:szCs w:val="28"/>
        </w:rPr>
      </w:pPr>
    </w:p>
    <w:p w:rsidR="00F708F0" w:rsidRDefault="00F708F0" w:rsidP="00C8056A">
      <w:pPr>
        <w:spacing w:line="240" w:lineRule="exact"/>
        <w:ind w:left="-1418"/>
        <w:rPr>
          <w:sz w:val="28"/>
          <w:szCs w:val="28"/>
        </w:rPr>
      </w:pPr>
    </w:p>
    <w:p w:rsidR="00F708F0" w:rsidRDefault="00F708F0" w:rsidP="00C8056A">
      <w:pPr>
        <w:spacing w:line="240" w:lineRule="exact"/>
        <w:ind w:left="-1418"/>
        <w:rPr>
          <w:sz w:val="28"/>
          <w:szCs w:val="28"/>
        </w:rPr>
      </w:pPr>
    </w:p>
    <w:p w:rsidR="002E2068" w:rsidRDefault="002E206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8E6E88" w:rsidRDefault="008E6E88" w:rsidP="00C8056A">
      <w:pPr>
        <w:spacing w:line="240" w:lineRule="exact"/>
        <w:ind w:left="-1418"/>
        <w:rPr>
          <w:sz w:val="28"/>
          <w:szCs w:val="28"/>
        </w:rPr>
      </w:pPr>
    </w:p>
    <w:p w:rsidR="00D81AFB" w:rsidRDefault="00D81AFB" w:rsidP="00077805">
      <w:pPr>
        <w:spacing w:line="240" w:lineRule="exact"/>
        <w:rPr>
          <w:sz w:val="28"/>
          <w:szCs w:val="28"/>
        </w:rPr>
      </w:pPr>
    </w:p>
    <w:p w:rsidR="00D81AFB" w:rsidRDefault="00D81AFB" w:rsidP="00C8056A">
      <w:pPr>
        <w:spacing w:line="240" w:lineRule="exact"/>
        <w:ind w:left="-1418"/>
        <w:rPr>
          <w:sz w:val="28"/>
          <w:szCs w:val="28"/>
        </w:rPr>
      </w:pPr>
    </w:p>
    <w:p w:rsidR="00D81AFB" w:rsidRDefault="00D81AFB" w:rsidP="00C8056A">
      <w:pPr>
        <w:spacing w:line="240" w:lineRule="exact"/>
        <w:ind w:left="-1418"/>
        <w:rPr>
          <w:sz w:val="28"/>
          <w:szCs w:val="28"/>
        </w:rPr>
      </w:pPr>
    </w:p>
    <w:p w:rsidR="009212B5" w:rsidRDefault="009212B5" w:rsidP="00C86D40">
      <w:pPr>
        <w:spacing w:line="240" w:lineRule="exact"/>
        <w:ind w:left="-1418"/>
        <w:rPr>
          <w:sz w:val="28"/>
          <w:szCs w:val="28"/>
        </w:rPr>
      </w:pPr>
      <w:r w:rsidRPr="00E2658C">
        <w:rPr>
          <w:sz w:val="28"/>
          <w:szCs w:val="28"/>
        </w:rPr>
        <w:t>Визируют:</w:t>
      </w:r>
    </w:p>
    <w:tbl>
      <w:tblPr>
        <w:tblpPr w:leftFromText="180" w:rightFromText="180" w:vertAnchor="text" w:horzAnchor="margin" w:tblpXSpec="center" w:tblpY="548"/>
        <w:tblW w:w="122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2518"/>
        <w:gridCol w:w="4888"/>
      </w:tblGrid>
      <w:tr w:rsidR="00077805" w:rsidRPr="00752C26" w:rsidTr="00C86D40">
        <w:trPr>
          <w:trHeight w:val="383"/>
        </w:trPr>
        <w:tc>
          <w:tcPr>
            <w:tcW w:w="4820" w:type="dxa"/>
            <w:vAlign w:val="center"/>
          </w:tcPr>
          <w:p w:rsidR="00077805" w:rsidRDefault="00077805" w:rsidP="00C86D4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77805" w:rsidRDefault="00077805" w:rsidP="00C86D40">
            <w:pPr>
              <w:spacing w:line="240" w:lineRule="exact"/>
              <w:ind w:left="142"/>
              <w:jc w:val="both"/>
              <w:rPr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</w:tc>
        <w:tc>
          <w:tcPr>
            <w:tcW w:w="4888" w:type="dxa"/>
            <w:vAlign w:val="center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</w:tc>
      </w:tr>
      <w:tr w:rsidR="00077805" w:rsidRPr="00752C26" w:rsidTr="00C86D40">
        <w:trPr>
          <w:trHeight w:val="383"/>
        </w:trPr>
        <w:tc>
          <w:tcPr>
            <w:tcW w:w="4820" w:type="dxa"/>
            <w:vAlign w:val="center"/>
          </w:tcPr>
          <w:p w:rsidR="00077805" w:rsidRDefault="00077805" w:rsidP="00C86D4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общим вопросам</w:t>
            </w:r>
          </w:p>
          <w:p w:rsidR="00077805" w:rsidRDefault="00077805" w:rsidP="00C86D40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</w:tc>
        <w:tc>
          <w:tcPr>
            <w:tcW w:w="4888" w:type="dxa"/>
            <w:vAlign w:val="center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  <w:p w:rsidR="00077805" w:rsidRDefault="00077805" w:rsidP="00C86D40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</w:tc>
      </w:tr>
      <w:tr w:rsidR="00077805" w:rsidRPr="00752C26" w:rsidTr="00C86D40">
        <w:trPr>
          <w:trHeight w:val="383"/>
        </w:trPr>
        <w:tc>
          <w:tcPr>
            <w:tcW w:w="4820" w:type="dxa"/>
            <w:vAlign w:val="center"/>
          </w:tcPr>
          <w:p w:rsidR="00077805" w:rsidRDefault="00077805" w:rsidP="00C86D4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обеспечения</w:t>
            </w:r>
          </w:p>
          <w:p w:rsidR="00077805" w:rsidRDefault="00077805" w:rsidP="00C86D40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</w:tc>
        <w:tc>
          <w:tcPr>
            <w:tcW w:w="4888" w:type="dxa"/>
            <w:vAlign w:val="center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</w:tc>
      </w:tr>
      <w:tr w:rsidR="00077805" w:rsidRPr="00752C26" w:rsidTr="00C86D40">
        <w:trPr>
          <w:trHeight w:val="883"/>
        </w:trPr>
        <w:tc>
          <w:tcPr>
            <w:tcW w:w="4820" w:type="dxa"/>
          </w:tcPr>
          <w:p w:rsidR="00077805" w:rsidRPr="00DA76A1" w:rsidRDefault="00C86D40" w:rsidP="00C86D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0778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77805">
              <w:rPr>
                <w:sz w:val="28"/>
                <w:szCs w:val="28"/>
              </w:rPr>
              <w:t xml:space="preserve"> юрисконсульт отдела правового и кадрового обесп</w:t>
            </w:r>
            <w:r w:rsidR="00077805">
              <w:rPr>
                <w:sz w:val="28"/>
                <w:szCs w:val="28"/>
              </w:rPr>
              <w:t>е</w:t>
            </w:r>
            <w:r w:rsidR="00077805">
              <w:rPr>
                <w:sz w:val="28"/>
                <w:szCs w:val="28"/>
              </w:rPr>
              <w:t>чения</w:t>
            </w:r>
          </w:p>
        </w:tc>
        <w:tc>
          <w:tcPr>
            <w:tcW w:w="2518" w:type="dxa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</w:tc>
        <w:tc>
          <w:tcPr>
            <w:tcW w:w="4888" w:type="dxa"/>
          </w:tcPr>
          <w:p w:rsidR="00077805" w:rsidRDefault="00077805" w:rsidP="00C86D40">
            <w:pPr>
              <w:spacing w:line="240" w:lineRule="exact"/>
              <w:rPr>
                <w:sz w:val="28"/>
                <w:szCs w:val="28"/>
              </w:rPr>
            </w:pPr>
          </w:p>
          <w:p w:rsidR="00C86D40" w:rsidRDefault="00C86D40" w:rsidP="00C86D40">
            <w:pPr>
              <w:spacing w:line="240" w:lineRule="exact"/>
              <w:rPr>
                <w:sz w:val="28"/>
                <w:szCs w:val="28"/>
              </w:rPr>
            </w:pPr>
          </w:p>
          <w:p w:rsidR="00077805" w:rsidRDefault="00077805" w:rsidP="00C86D4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М.М.Ересько</w:t>
            </w:r>
            <w:proofErr w:type="spellEnd"/>
          </w:p>
          <w:p w:rsidR="00077805" w:rsidRDefault="00077805" w:rsidP="00C86D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77805" w:rsidRPr="00752C26" w:rsidTr="00C86D40">
        <w:trPr>
          <w:trHeight w:val="576"/>
        </w:trPr>
        <w:tc>
          <w:tcPr>
            <w:tcW w:w="4820" w:type="dxa"/>
            <w:vAlign w:val="center"/>
          </w:tcPr>
          <w:p w:rsidR="00077805" w:rsidRDefault="00077805" w:rsidP="00C86D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вносит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 отдела муниципального хозяйства, архитектуры и градостроительства</w:t>
            </w:r>
          </w:p>
          <w:p w:rsidR="00077805" w:rsidRDefault="00077805" w:rsidP="00C86D40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</w:tc>
        <w:tc>
          <w:tcPr>
            <w:tcW w:w="4888" w:type="dxa"/>
            <w:vAlign w:val="center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  <w:p w:rsidR="00077805" w:rsidRPr="001E461D" w:rsidRDefault="00077805" w:rsidP="00C86D4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П.А.Вардзелов</w:t>
            </w:r>
            <w:proofErr w:type="spellEnd"/>
          </w:p>
        </w:tc>
      </w:tr>
      <w:tr w:rsidR="00077805" w:rsidRPr="00752C26" w:rsidTr="00C86D40">
        <w:trPr>
          <w:trHeight w:val="576"/>
        </w:trPr>
        <w:tc>
          <w:tcPr>
            <w:tcW w:w="4820" w:type="dxa"/>
          </w:tcPr>
          <w:p w:rsidR="00077805" w:rsidRDefault="00077805" w:rsidP="00C86D4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Проект постановления подготовлен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дущим специалистом отдела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хозяйства, архитектуры и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достроительства</w:t>
            </w:r>
          </w:p>
        </w:tc>
        <w:tc>
          <w:tcPr>
            <w:tcW w:w="2518" w:type="dxa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</w:tc>
        <w:tc>
          <w:tcPr>
            <w:tcW w:w="4888" w:type="dxa"/>
          </w:tcPr>
          <w:p w:rsidR="00077805" w:rsidRDefault="00077805" w:rsidP="00C86D40">
            <w:pPr>
              <w:spacing w:line="240" w:lineRule="exact"/>
              <w:rPr>
                <w:szCs w:val="28"/>
              </w:rPr>
            </w:pPr>
          </w:p>
          <w:p w:rsidR="00077805" w:rsidRDefault="00077805" w:rsidP="00C86D40">
            <w:pPr>
              <w:spacing w:line="240" w:lineRule="exact"/>
              <w:rPr>
                <w:sz w:val="28"/>
                <w:szCs w:val="28"/>
              </w:rPr>
            </w:pPr>
          </w:p>
          <w:p w:rsidR="00077805" w:rsidRDefault="00077805" w:rsidP="00C86D40">
            <w:pPr>
              <w:spacing w:line="240" w:lineRule="exact"/>
              <w:rPr>
                <w:sz w:val="28"/>
                <w:szCs w:val="28"/>
              </w:rPr>
            </w:pPr>
          </w:p>
          <w:p w:rsidR="00077805" w:rsidRPr="00C86D40" w:rsidRDefault="00077805" w:rsidP="00C86D4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Д.А.Гераськин</w:t>
            </w:r>
            <w:r w:rsidR="00C104D1">
              <w:rPr>
                <w:sz w:val="28"/>
                <w:szCs w:val="28"/>
              </w:rPr>
              <w:t>ым</w:t>
            </w:r>
            <w:proofErr w:type="spellEnd"/>
          </w:p>
        </w:tc>
      </w:tr>
    </w:tbl>
    <w:p w:rsidR="00C86D40" w:rsidRDefault="00C86D40" w:rsidP="00F61C5D">
      <w:pPr>
        <w:tabs>
          <w:tab w:val="center" w:pos="4677"/>
          <w:tab w:val="left" w:pos="7692"/>
        </w:tabs>
        <w:jc w:val="center"/>
        <w:rPr>
          <w:sz w:val="24"/>
          <w:szCs w:val="24"/>
        </w:rPr>
        <w:sectPr w:rsidR="00C86D40" w:rsidSect="00C86D40">
          <w:type w:val="oddPage"/>
          <w:pgSz w:w="11906" w:h="16838"/>
          <w:pgMar w:top="1418" w:right="567" w:bottom="1134" w:left="1985" w:header="567" w:footer="567" w:gutter="0"/>
          <w:cols w:space="720"/>
          <w:docGrid w:linePitch="272"/>
        </w:sectPr>
      </w:pPr>
    </w:p>
    <w:tbl>
      <w:tblPr>
        <w:tblStyle w:val="af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678"/>
      </w:tblGrid>
      <w:tr w:rsidR="00D81AFB" w:rsidTr="00C86D40">
        <w:tc>
          <w:tcPr>
            <w:tcW w:w="9747" w:type="dxa"/>
          </w:tcPr>
          <w:p w:rsidR="00D81AFB" w:rsidRDefault="00D81AFB" w:rsidP="00F61C5D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81AFB" w:rsidRDefault="00D81AFB" w:rsidP="00C86D40">
            <w:pPr>
              <w:tabs>
                <w:tab w:val="center" w:pos="4677"/>
                <w:tab w:val="left" w:pos="769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81AFB">
              <w:rPr>
                <w:sz w:val="28"/>
                <w:szCs w:val="28"/>
              </w:rPr>
              <w:t>Приложение</w:t>
            </w:r>
          </w:p>
          <w:p w:rsidR="00C86D40" w:rsidRPr="00D81AFB" w:rsidRDefault="00C86D40" w:rsidP="00C86D40">
            <w:pPr>
              <w:tabs>
                <w:tab w:val="center" w:pos="4677"/>
                <w:tab w:val="left" w:pos="769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81AFB" w:rsidRPr="00D81AFB" w:rsidRDefault="00D81AFB" w:rsidP="00C86D40">
            <w:pPr>
              <w:tabs>
                <w:tab w:val="center" w:pos="4677"/>
                <w:tab w:val="left" w:pos="769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81AFB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D81AFB">
              <w:rPr>
                <w:sz w:val="28"/>
                <w:szCs w:val="28"/>
              </w:rPr>
              <w:t>администрации Курского</w:t>
            </w:r>
            <w:r>
              <w:rPr>
                <w:sz w:val="28"/>
                <w:szCs w:val="28"/>
              </w:rPr>
              <w:t xml:space="preserve"> </w:t>
            </w:r>
            <w:r w:rsidRPr="00D81AFB">
              <w:rPr>
                <w:sz w:val="28"/>
                <w:szCs w:val="28"/>
              </w:rPr>
              <w:t>муниципального округа</w:t>
            </w:r>
          </w:p>
          <w:p w:rsidR="00D81AFB" w:rsidRDefault="00D81AFB" w:rsidP="00C86D40">
            <w:pPr>
              <w:tabs>
                <w:tab w:val="center" w:pos="4677"/>
                <w:tab w:val="left" w:pos="769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81AFB">
              <w:rPr>
                <w:sz w:val="28"/>
                <w:szCs w:val="28"/>
              </w:rPr>
              <w:t>Ставропольского края</w:t>
            </w:r>
          </w:p>
          <w:p w:rsidR="00C86D40" w:rsidRPr="00D81AFB" w:rsidRDefault="00C86D40" w:rsidP="00C86D40">
            <w:pPr>
              <w:tabs>
                <w:tab w:val="center" w:pos="4677"/>
                <w:tab w:val="left" w:pos="769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81AFB" w:rsidRDefault="00D81AFB" w:rsidP="00894D05">
            <w:pPr>
              <w:tabs>
                <w:tab w:val="center" w:pos="4677"/>
                <w:tab w:val="left" w:pos="7692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81AFB">
              <w:rPr>
                <w:sz w:val="28"/>
                <w:szCs w:val="28"/>
              </w:rPr>
              <w:t>от</w:t>
            </w:r>
            <w:r w:rsidR="00D3145C">
              <w:rPr>
                <w:sz w:val="28"/>
                <w:szCs w:val="28"/>
              </w:rPr>
              <w:t xml:space="preserve"> </w:t>
            </w:r>
            <w:r w:rsidR="00894D05">
              <w:rPr>
                <w:sz w:val="28"/>
                <w:szCs w:val="28"/>
              </w:rPr>
              <w:t xml:space="preserve">17 февраля 2023 г. </w:t>
            </w:r>
            <w:r w:rsidRPr="00D81AFB">
              <w:rPr>
                <w:sz w:val="28"/>
                <w:szCs w:val="28"/>
              </w:rPr>
              <w:t>№</w:t>
            </w:r>
            <w:r w:rsidR="00894D05">
              <w:rPr>
                <w:sz w:val="28"/>
                <w:szCs w:val="28"/>
              </w:rPr>
              <w:t xml:space="preserve"> 142</w:t>
            </w:r>
          </w:p>
        </w:tc>
      </w:tr>
    </w:tbl>
    <w:p w:rsidR="00D81AFB" w:rsidRPr="00E47C53" w:rsidRDefault="00D81AFB" w:rsidP="006B6022">
      <w:pPr>
        <w:tabs>
          <w:tab w:val="center" w:pos="4677"/>
          <w:tab w:val="left" w:pos="7692"/>
        </w:tabs>
        <w:jc w:val="center"/>
        <w:rPr>
          <w:sz w:val="24"/>
          <w:szCs w:val="28"/>
        </w:rPr>
      </w:pPr>
    </w:p>
    <w:p w:rsidR="00D81AFB" w:rsidRPr="00E47C53" w:rsidRDefault="00D81AFB" w:rsidP="006B6022">
      <w:pPr>
        <w:tabs>
          <w:tab w:val="center" w:pos="4677"/>
          <w:tab w:val="left" w:pos="7692"/>
        </w:tabs>
        <w:jc w:val="center"/>
        <w:rPr>
          <w:sz w:val="24"/>
          <w:szCs w:val="28"/>
        </w:rPr>
      </w:pPr>
    </w:p>
    <w:p w:rsidR="00941143" w:rsidRPr="00E47C53" w:rsidRDefault="00941143" w:rsidP="006B6022">
      <w:pPr>
        <w:tabs>
          <w:tab w:val="center" w:pos="4677"/>
          <w:tab w:val="left" w:pos="7692"/>
        </w:tabs>
        <w:jc w:val="center"/>
        <w:rPr>
          <w:sz w:val="24"/>
          <w:szCs w:val="28"/>
        </w:rPr>
      </w:pPr>
    </w:p>
    <w:p w:rsidR="00E47C53" w:rsidRDefault="007F2D81" w:rsidP="007F2D81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2D81">
        <w:rPr>
          <w:sz w:val="28"/>
          <w:szCs w:val="28"/>
        </w:rPr>
        <w:t>униципальный маршрут</w:t>
      </w:r>
      <w:r w:rsidR="00D81AFB" w:rsidRPr="00D81AFB">
        <w:rPr>
          <w:sz w:val="28"/>
          <w:szCs w:val="28"/>
        </w:rPr>
        <w:t xml:space="preserve"> </w:t>
      </w:r>
    </w:p>
    <w:p w:rsidR="00E47C53" w:rsidRDefault="00E47C53" w:rsidP="007F2D81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</w:p>
    <w:p w:rsidR="00E47C53" w:rsidRDefault="00D81AFB" w:rsidP="00D81AFB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 w:rsidRPr="007F2D81">
        <w:rPr>
          <w:sz w:val="28"/>
          <w:szCs w:val="28"/>
        </w:rPr>
        <w:t>р</w:t>
      </w:r>
      <w:r>
        <w:rPr>
          <w:sz w:val="28"/>
          <w:szCs w:val="28"/>
        </w:rPr>
        <w:t>егулярных перевозок</w:t>
      </w:r>
      <w:r w:rsidR="00E47C53">
        <w:rPr>
          <w:sz w:val="28"/>
          <w:szCs w:val="28"/>
        </w:rPr>
        <w:t xml:space="preserve"> </w:t>
      </w:r>
      <w:r w:rsidR="007F2D81" w:rsidRPr="007F2D81">
        <w:rPr>
          <w:sz w:val="28"/>
          <w:szCs w:val="28"/>
        </w:rPr>
        <w:t xml:space="preserve">на территории </w:t>
      </w:r>
      <w:r w:rsidR="007F2D81">
        <w:rPr>
          <w:sz w:val="28"/>
          <w:szCs w:val="28"/>
        </w:rPr>
        <w:t>К</w:t>
      </w:r>
      <w:r w:rsidR="007F2D81" w:rsidRPr="007F2D81">
        <w:rPr>
          <w:sz w:val="28"/>
          <w:szCs w:val="28"/>
        </w:rPr>
        <w:t>урского муниципального округа</w:t>
      </w:r>
      <w:r w:rsidRPr="00D81A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F2D81">
        <w:rPr>
          <w:sz w:val="28"/>
          <w:szCs w:val="28"/>
        </w:rPr>
        <w:t xml:space="preserve">тавропольского края </w:t>
      </w:r>
    </w:p>
    <w:p w:rsidR="00D81AFB" w:rsidRPr="007F2D81" w:rsidRDefault="00D81AFB" w:rsidP="00D81AFB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 w:rsidRPr="007F2D81">
        <w:rPr>
          <w:sz w:val="28"/>
          <w:szCs w:val="28"/>
        </w:rPr>
        <w:t>«ст</w:t>
      </w:r>
      <w:r>
        <w:rPr>
          <w:sz w:val="28"/>
          <w:szCs w:val="28"/>
        </w:rPr>
        <w:t xml:space="preserve">аница </w:t>
      </w:r>
      <w:r w:rsidR="00E47AF7">
        <w:rPr>
          <w:sz w:val="28"/>
          <w:szCs w:val="28"/>
        </w:rPr>
        <w:t>Галюгаевская</w:t>
      </w:r>
      <w:r>
        <w:rPr>
          <w:sz w:val="28"/>
          <w:szCs w:val="28"/>
        </w:rPr>
        <w:t xml:space="preserve"> </w:t>
      </w:r>
      <w:r w:rsidR="00CF6F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7AF7">
        <w:rPr>
          <w:sz w:val="28"/>
          <w:szCs w:val="28"/>
        </w:rPr>
        <w:t>станица Курская</w:t>
      </w:r>
      <w:r w:rsidRPr="007F2D81">
        <w:rPr>
          <w:sz w:val="28"/>
          <w:szCs w:val="28"/>
        </w:rPr>
        <w:t>»</w:t>
      </w:r>
    </w:p>
    <w:p w:rsidR="006B6022" w:rsidRPr="007F2D81" w:rsidRDefault="006B6022" w:rsidP="006B6022">
      <w:pPr>
        <w:tabs>
          <w:tab w:val="center" w:pos="4677"/>
          <w:tab w:val="left" w:pos="7692"/>
        </w:tabs>
        <w:jc w:val="center"/>
        <w:rPr>
          <w:sz w:val="28"/>
          <w:szCs w:val="28"/>
        </w:rPr>
      </w:pPr>
    </w:p>
    <w:tbl>
      <w:tblPr>
        <w:tblStyle w:val="af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2268"/>
        <w:gridCol w:w="1418"/>
        <w:gridCol w:w="1559"/>
        <w:gridCol w:w="1984"/>
        <w:gridCol w:w="1276"/>
        <w:gridCol w:w="1134"/>
      </w:tblGrid>
      <w:tr w:rsidR="00D81AFB" w:rsidTr="00E47C53">
        <w:tc>
          <w:tcPr>
            <w:tcW w:w="993" w:type="dxa"/>
          </w:tcPr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Поря</w:t>
            </w:r>
            <w:r w:rsidRPr="00E732E7">
              <w:rPr>
                <w:sz w:val="24"/>
                <w:szCs w:val="24"/>
              </w:rPr>
              <w:t>д</w:t>
            </w:r>
            <w:r w:rsidRPr="00E732E7">
              <w:rPr>
                <w:sz w:val="24"/>
                <w:szCs w:val="24"/>
              </w:rPr>
              <w:t>ковый номер мар</w:t>
            </w:r>
            <w:r w:rsidRPr="00E732E7">
              <w:rPr>
                <w:sz w:val="24"/>
                <w:szCs w:val="24"/>
              </w:rPr>
              <w:t>ш</w:t>
            </w:r>
            <w:r w:rsidRPr="00E732E7">
              <w:rPr>
                <w:sz w:val="24"/>
                <w:szCs w:val="24"/>
              </w:rPr>
              <w:t>рута рег</w:t>
            </w:r>
            <w:r w:rsidRPr="00E732E7">
              <w:rPr>
                <w:sz w:val="24"/>
                <w:szCs w:val="24"/>
              </w:rPr>
              <w:t>у</w:t>
            </w:r>
            <w:r w:rsidRPr="00E732E7">
              <w:rPr>
                <w:sz w:val="24"/>
                <w:szCs w:val="24"/>
              </w:rPr>
              <w:t>лярных пер</w:t>
            </w:r>
            <w:r w:rsidRPr="00E732E7">
              <w:rPr>
                <w:sz w:val="24"/>
                <w:szCs w:val="24"/>
              </w:rPr>
              <w:t>е</w:t>
            </w:r>
            <w:r w:rsidRPr="00E732E7">
              <w:rPr>
                <w:sz w:val="24"/>
                <w:szCs w:val="24"/>
              </w:rPr>
              <w:t>возок</w:t>
            </w:r>
          </w:p>
        </w:tc>
        <w:tc>
          <w:tcPr>
            <w:tcW w:w="1701" w:type="dxa"/>
          </w:tcPr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Наименов</w:t>
            </w:r>
            <w:r w:rsidRPr="00E732E7">
              <w:rPr>
                <w:sz w:val="24"/>
                <w:szCs w:val="24"/>
              </w:rPr>
              <w:t>а</w:t>
            </w:r>
            <w:r w:rsidRPr="00E732E7">
              <w:rPr>
                <w:sz w:val="24"/>
                <w:szCs w:val="24"/>
              </w:rPr>
              <w:t>ние маршрута регулярных перевозок</w:t>
            </w:r>
          </w:p>
        </w:tc>
        <w:tc>
          <w:tcPr>
            <w:tcW w:w="1984" w:type="dxa"/>
          </w:tcPr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Наименование промежуточных остановочных пунктов по маршруту рег</w:t>
            </w:r>
            <w:r w:rsidRPr="00E732E7">
              <w:rPr>
                <w:sz w:val="24"/>
                <w:szCs w:val="24"/>
              </w:rPr>
              <w:t>у</w:t>
            </w:r>
            <w:r w:rsidRPr="00E732E7">
              <w:rPr>
                <w:sz w:val="24"/>
                <w:szCs w:val="24"/>
              </w:rPr>
              <w:t>лярных перев</w:t>
            </w:r>
            <w:r w:rsidRPr="00E732E7">
              <w:rPr>
                <w:sz w:val="24"/>
                <w:szCs w:val="24"/>
              </w:rPr>
              <w:t>о</w:t>
            </w:r>
            <w:r w:rsidRPr="00E732E7">
              <w:rPr>
                <w:sz w:val="24"/>
                <w:szCs w:val="24"/>
              </w:rPr>
              <w:t>зок</w:t>
            </w:r>
          </w:p>
        </w:tc>
        <w:tc>
          <w:tcPr>
            <w:tcW w:w="2268" w:type="dxa"/>
          </w:tcPr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Наименование улиц, автомобил</w:t>
            </w:r>
            <w:r w:rsidRPr="00E732E7">
              <w:rPr>
                <w:sz w:val="24"/>
                <w:szCs w:val="24"/>
              </w:rPr>
              <w:t>ь</w:t>
            </w:r>
            <w:r w:rsidRPr="00E732E7">
              <w:rPr>
                <w:sz w:val="24"/>
                <w:szCs w:val="24"/>
              </w:rPr>
              <w:t>ных дорог, по к</w:t>
            </w:r>
            <w:r w:rsidRPr="00E732E7">
              <w:rPr>
                <w:sz w:val="24"/>
                <w:szCs w:val="24"/>
              </w:rPr>
              <w:t>о</w:t>
            </w:r>
            <w:r w:rsidRPr="00E732E7">
              <w:rPr>
                <w:sz w:val="24"/>
                <w:szCs w:val="24"/>
              </w:rPr>
              <w:t>торым предполаг</w:t>
            </w:r>
            <w:r w:rsidRPr="00E732E7">
              <w:rPr>
                <w:sz w:val="24"/>
                <w:szCs w:val="24"/>
              </w:rPr>
              <w:t>а</w:t>
            </w:r>
            <w:r w:rsidRPr="00E732E7">
              <w:rPr>
                <w:sz w:val="24"/>
                <w:szCs w:val="24"/>
              </w:rPr>
              <w:t>ется движение транспортных средств между остановочными пунктами по мар</w:t>
            </w:r>
            <w:r w:rsidRPr="00E732E7">
              <w:rPr>
                <w:sz w:val="24"/>
                <w:szCs w:val="24"/>
              </w:rPr>
              <w:t>ш</w:t>
            </w:r>
            <w:r w:rsidRPr="00E732E7">
              <w:rPr>
                <w:sz w:val="24"/>
                <w:szCs w:val="24"/>
              </w:rPr>
              <w:t>руту регулярных перевозок</w:t>
            </w:r>
          </w:p>
        </w:tc>
        <w:tc>
          <w:tcPr>
            <w:tcW w:w="1418" w:type="dxa"/>
          </w:tcPr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Протяже</w:t>
            </w:r>
            <w:r w:rsidRPr="00E732E7">
              <w:rPr>
                <w:sz w:val="24"/>
                <w:szCs w:val="24"/>
              </w:rPr>
              <w:t>н</w:t>
            </w:r>
            <w:r w:rsidRPr="00E732E7">
              <w:rPr>
                <w:sz w:val="24"/>
                <w:szCs w:val="24"/>
              </w:rPr>
              <w:t>ность маршрута регуля</w:t>
            </w:r>
            <w:r w:rsidRPr="00E732E7">
              <w:rPr>
                <w:sz w:val="24"/>
                <w:szCs w:val="24"/>
              </w:rPr>
              <w:t>р</w:t>
            </w:r>
            <w:r w:rsidRPr="00E732E7">
              <w:rPr>
                <w:sz w:val="24"/>
                <w:szCs w:val="24"/>
              </w:rPr>
              <w:t>ных пер</w:t>
            </w:r>
            <w:r w:rsidRPr="00E732E7">
              <w:rPr>
                <w:sz w:val="24"/>
                <w:szCs w:val="24"/>
              </w:rPr>
              <w:t>е</w:t>
            </w:r>
            <w:r w:rsidRPr="00E732E7">
              <w:rPr>
                <w:sz w:val="24"/>
                <w:szCs w:val="24"/>
              </w:rPr>
              <w:t xml:space="preserve">возок, </w:t>
            </w:r>
            <w:proofErr w:type="gramStart"/>
            <w:r w:rsidRPr="00E732E7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</w:tcPr>
          <w:p w:rsidR="00E47C53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 xml:space="preserve">Порядок </w:t>
            </w:r>
          </w:p>
          <w:p w:rsidR="00E47C53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 xml:space="preserve">посадки </w:t>
            </w:r>
          </w:p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и высадки пассажиров</w:t>
            </w:r>
          </w:p>
        </w:tc>
        <w:tc>
          <w:tcPr>
            <w:tcW w:w="1984" w:type="dxa"/>
          </w:tcPr>
          <w:p w:rsidR="001D1E5D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 xml:space="preserve">Вид </w:t>
            </w:r>
          </w:p>
          <w:p w:rsidR="00E47C53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 xml:space="preserve">регулярных </w:t>
            </w:r>
          </w:p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перевозок</w:t>
            </w:r>
          </w:p>
        </w:tc>
        <w:tc>
          <w:tcPr>
            <w:tcW w:w="1276" w:type="dxa"/>
          </w:tcPr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Характ</w:t>
            </w:r>
            <w:r w:rsidRPr="00E732E7">
              <w:rPr>
                <w:sz w:val="24"/>
                <w:szCs w:val="24"/>
              </w:rPr>
              <w:t>е</w:t>
            </w:r>
            <w:r w:rsidRPr="00E732E7">
              <w:rPr>
                <w:sz w:val="24"/>
                <w:szCs w:val="24"/>
              </w:rPr>
              <w:t>ристика тран</w:t>
            </w:r>
            <w:r w:rsidRPr="00E732E7">
              <w:rPr>
                <w:sz w:val="24"/>
                <w:szCs w:val="24"/>
              </w:rPr>
              <w:t>с</w:t>
            </w:r>
            <w:r w:rsidRPr="00E732E7">
              <w:rPr>
                <w:sz w:val="24"/>
                <w:szCs w:val="24"/>
              </w:rPr>
              <w:t>портных средств</w:t>
            </w:r>
          </w:p>
        </w:tc>
        <w:tc>
          <w:tcPr>
            <w:tcW w:w="1134" w:type="dxa"/>
          </w:tcPr>
          <w:p w:rsidR="00B826EA" w:rsidRPr="00E732E7" w:rsidRDefault="00B826EA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Макс</w:t>
            </w:r>
            <w:r w:rsidRPr="00E732E7">
              <w:rPr>
                <w:sz w:val="24"/>
                <w:szCs w:val="24"/>
              </w:rPr>
              <w:t>и</w:t>
            </w:r>
            <w:r w:rsidRPr="00E732E7">
              <w:rPr>
                <w:sz w:val="24"/>
                <w:szCs w:val="24"/>
              </w:rPr>
              <w:t>мальное колич</w:t>
            </w:r>
            <w:r w:rsidRPr="00E732E7">
              <w:rPr>
                <w:sz w:val="24"/>
                <w:szCs w:val="24"/>
              </w:rPr>
              <w:t>е</w:t>
            </w:r>
            <w:r w:rsidRPr="00E732E7">
              <w:rPr>
                <w:sz w:val="24"/>
                <w:szCs w:val="24"/>
              </w:rPr>
              <w:t>ство тран</w:t>
            </w:r>
            <w:r w:rsidRPr="00E732E7">
              <w:rPr>
                <w:sz w:val="24"/>
                <w:szCs w:val="24"/>
              </w:rPr>
              <w:t>с</w:t>
            </w:r>
            <w:r w:rsidRPr="00E732E7">
              <w:rPr>
                <w:sz w:val="24"/>
                <w:szCs w:val="24"/>
              </w:rPr>
              <w:t>портных средств</w:t>
            </w:r>
          </w:p>
        </w:tc>
      </w:tr>
      <w:tr w:rsidR="00430913" w:rsidTr="00E47C53">
        <w:tc>
          <w:tcPr>
            <w:tcW w:w="993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0913" w:rsidTr="00E47C53">
        <w:tc>
          <w:tcPr>
            <w:tcW w:w="993" w:type="dxa"/>
          </w:tcPr>
          <w:p w:rsidR="00430913" w:rsidRPr="00E732E7" w:rsidRDefault="00430913" w:rsidP="000A2494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913" w:rsidRPr="00E732E7" w:rsidRDefault="00430913" w:rsidP="00CF6F8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 xml:space="preserve">станица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люгаевская</w:t>
            </w:r>
            <w:r w:rsidRPr="00E73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E73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станица</w:t>
            </w:r>
            <w:r w:rsidRPr="00E73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</w:t>
            </w:r>
          </w:p>
        </w:tc>
        <w:tc>
          <w:tcPr>
            <w:tcW w:w="1984" w:type="dxa"/>
          </w:tcPr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станица </w:t>
            </w:r>
            <w:proofErr w:type="spellStart"/>
            <w:r>
              <w:rPr>
                <w:sz w:val="24"/>
                <w:szCs w:val="24"/>
              </w:rPr>
              <w:t>Стод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Серново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Графский,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</w:t>
            </w:r>
            <w:proofErr w:type="spellStart"/>
            <w:r>
              <w:rPr>
                <w:sz w:val="24"/>
                <w:szCs w:val="24"/>
              </w:rPr>
              <w:t>Бугулов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Русское,</w:t>
            </w:r>
          </w:p>
          <w:p w:rsidR="00430913" w:rsidRDefault="00430913" w:rsidP="00BD5D9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Уваровское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430913" w:rsidRPr="00BD5D92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Галюгае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улицы</w:t>
            </w:r>
            <w:r w:rsidRPr="00BD5D92">
              <w:rPr>
                <w:sz w:val="24"/>
                <w:szCs w:val="24"/>
              </w:rPr>
              <w:t>: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Прогонная,</w:t>
            </w:r>
          </w:p>
          <w:p w:rsidR="00C028E6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Моздокская, 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</w:t>
            </w:r>
            <w:proofErr w:type="spellStart"/>
            <w:r>
              <w:rPr>
                <w:sz w:val="24"/>
                <w:szCs w:val="24"/>
              </w:rPr>
              <w:t>Стод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ревская</w:t>
            </w:r>
            <w:proofErr w:type="spellEnd"/>
            <w:r>
              <w:rPr>
                <w:sz w:val="24"/>
                <w:szCs w:val="24"/>
              </w:rPr>
              <w:t xml:space="preserve"> - Галюг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евская</w:t>
            </w:r>
            <w:r w:rsidR="00C104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30913" w:rsidRDefault="00430913" w:rsidP="00D81AFB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станица </w:t>
            </w:r>
            <w:proofErr w:type="spellStart"/>
            <w:r>
              <w:rPr>
                <w:sz w:val="24"/>
                <w:szCs w:val="24"/>
              </w:rPr>
              <w:t>Стодеревс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30913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430913" w:rsidRPr="00E732E7" w:rsidRDefault="00430913" w:rsidP="00BE29BE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на остан</w:t>
            </w:r>
            <w:r w:rsidRPr="00E732E7">
              <w:rPr>
                <w:sz w:val="24"/>
                <w:szCs w:val="24"/>
              </w:rPr>
              <w:t>о</w:t>
            </w:r>
            <w:r w:rsidRPr="00E732E7">
              <w:rPr>
                <w:sz w:val="24"/>
                <w:szCs w:val="24"/>
              </w:rPr>
              <w:t>вочных пунктах, по требованию пассажира в любом не запреще</w:t>
            </w:r>
            <w:r w:rsidRPr="00E732E7">
              <w:rPr>
                <w:sz w:val="24"/>
                <w:szCs w:val="24"/>
              </w:rPr>
              <w:t>н</w:t>
            </w:r>
            <w:r w:rsidRPr="00E732E7">
              <w:rPr>
                <w:sz w:val="24"/>
                <w:szCs w:val="24"/>
              </w:rPr>
              <w:t xml:space="preserve">ном </w:t>
            </w:r>
            <w:proofErr w:type="spellStart"/>
            <w:r w:rsidRPr="00E732E7">
              <w:rPr>
                <w:sz w:val="24"/>
                <w:szCs w:val="24"/>
              </w:rPr>
              <w:t>прави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028E6" w:rsidRDefault="00430913" w:rsidP="00DC297C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 xml:space="preserve">регулярные </w:t>
            </w:r>
          </w:p>
          <w:p w:rsidR="00C028E6" w:rsidRDefault="00430913" w:rsidP="00DC297C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 xml:space="preserve">перевозки </w:t>
            </w:r>
            <w:proofErr w:type="gramStart"/>
            <w:r w:rsidRPr="00E732E7">
              <w:rPr>
                <w:sz w:val="24"/>
                <w:szCs w:val="24"/>
              </w:rPr>
              <w:t>по</w:t>
            </w:r>
            <w:proofErr w:type="gramEnd"/>
            <w:r w:rsidRPr="00E732E7">
              <w:rPr>
                <w:sz w:val="24"/>
                <w:szCs w:val="24"/>
              </w:rPr>
              <w:t xml:space="preserve"> </w:t>
            </w:r>
          </w:p>
          <w:p w:rsidR="00430913" w:rsidRPr="00E732E7" w:rsidRDefault="00430913" w:rsidP="00DC297C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регулируемым тарифам</w:t>
            </w:r>
          </w:p>
        </w:tc>
        <w:tc>
          <w:tcPr>
            <w:tcW w:w="1276" w:type="dxa"/>
          </w:tcPr>
          <w:p w:rsidR="00430913" w:rsidRPr="00E732E7" w:rsidRDefault="00430913" w:rsidP="00DC297C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автобус, малый класс, первый класс</w:t>
            </w:r>
          </w:p>
        </w:tc>
        <w:tc>
          <w:tcPr>
            <w:tcW w:w="1134" w:type="dxa"/>
          </w:tcPr>
          <w:p w:rsidR="00430913" w:rsidRPr="00E732E7" w:rsidRDefault="00430913" w:rsidP="00DC297C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0913" w:rsidRDefault="00430913" w:rsidP="004309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30913" w:rsidRPr="00430913" w:rsidRDefault="00430913" w:rsidP="00430913">
      <w:pPr>
        <w:jc w:val="right"/>
        <w:rPr>
          <w:sz w:val="28"/>
          <w:szCs w:val="28"/>
        </w:rPr>
      </w:pPr>
    </w:p>
    <w:tbl>
      <w:tblPr>
        <w:tblStyle w:val="af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2268"/>
        <w:gridCol w:w="1418"/>
        <w:gridCol w:w="1559"/>
        <w:gridCol w:w="1984"/>
        <w:gridCol w:w="1418"/>
        <w:gridCol w:w="992"/>
      </w:tblGrid>
      <w:tr w:rsidR="00430913" w:rsidTr="001901F8">
        <w:tc>
          <w:tcPr>
            <w:tcW w:w="993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0913" w:rsidRPr="00E732E7" w:rsidRDefault="00430913" w:rsidP="001901F8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0913" w:rsidTr="00CB475F">
        <w:tc>
          <w:tcPr>
            <w:tcW w:w="993" w:type="dxa"/>
          </w:tcPr>
          <w:p w:rsidR="00430913" w:rsidRPr="00E732E7" w:rsidRDefault="00430913" w:rsidP="000A2494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0913" w:rsidRPr="00E732E7" w:rsidRDefault="00430913" w:rsidP="00CF6F8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Балти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ский,</w:t>
            </w:r>
          </w:p>
          <w:p w:rsidR="00430913" w:rsidRDefault="00430913" w:rsidP="00BD5D9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Каново</w:t>
            </w:r>
          </w:p>
        </w:tc>
        <w:tc>
          <w:tcPr>
            <w:tcW w:w="2268" w:type="dxa"/>
          </w:tcPr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кая, улицы</w:t>
            </w:r>
            <w:r w:rsidRPr="00CB47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Каю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никова</w:t>
            </w:r>
            <w:proofErr w:type="spellEnd"/>
            <w:r>
              <w:rPr>
                <w:sz w:val="24"/>
                <w:szCs w:val="24"/>
              </w:rPr>
              <w:t>, Парковая</w:t>
            </w:r>
            <w:r w:rsidR="00C028E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автодорога «</w:t>
            </w:r>
            <w:proofErr w:type="spellStart"/>
            <w:r>
              <w:rPr>
                <w:sz w:val="24"/>
                <w:szCs w:val="24"/>
              </w:rPr>
              <w:t>Стод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ревская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водское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Уваро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Русское, 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</w:t>
            </w:r>
            <w:r w:rsidRPr="00CB47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Кооперативная,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Солнечная,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дольная;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Уваровское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30913" w:rsidRPr="00BD5D92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  <w:r w:rsidRPr="00CB47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Торговая,</w:t>
            </w:r>
          </w:p>
          <w:p w:rsidR="00C028E6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Колхозная, Вол</w:t>
            </w:r>
            <w:r>
              <w:rPr>
                <w:sz w:val="24"/>
                <w:szCs w:val="24"/>
              </w:rPr>
              <w:t>ь</w:t>
            </w:r>
            <w:r w:rsidR="00C028E6">
              <w:rPr>
                <w:sz w:val="24"/>
                <w:szCs w:val="24"/>
              </w:rPr>
              <w:t>ная;</w:t>
            </w:r>
            <w:r>
              <w:rPr>
                <w:sz w:val="24"/>
                <w:szCs w:val="24"/>
              </w:rPr>
              <w:t xml:space="preserve"> 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«Кан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 - </w:t>
            </w:r>
            <w:proofErr w:type="spellStart"/>
            <w:r>
              <w:rPr>
                <w:sz w:val="24"/>
                <w:szCs w:val="24"/>
              </w:rPr>
              <w:t>Черноярская</w:t>
            </w:r>
            <w:proofErr w:type="spellEnd"/>
            <w:r>
              <w:rPr>
                <w:sz w:val="24"/>
                <w:szCs w:val="24"/>
              </w:rPr>
              <w:t xml:space="preserve">» от села </w:t>
            </w:r>
            <w:proofErr w:type="spellStart"/>
            <w:r>
              <w:rPr>
                <w:sz w:val="24"/>
                <w:szCs w:val="24"/>
              </w:rPr>
              <w:t>Уваровск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до села Каново,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ская - </w:t>
            </w:r>
            <w:proofErr w:type="gramStart"/>
            <w:r>
              <w:rPr>
                <w:sz w:val="24"/>
                <w:szCs w:val="24"/>
              </w:rPr>
              <w:t>Горнозаво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</w:t>
            </w:r>
            <w:proofErr w:type="gramEnd"/>
            <w:r>
              <w:rPr>
                <w:sz w:val="24"/>
                <w:szCs w:val="24"/>
              </w:rPr>
              <w:t>» от села Кан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 до станицы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ской;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Курская,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  <w:r w:rsidRPr="000A249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Калинина,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Ессентукская,</w:t>
            </w:r>
          </w:p>
          <w:p w:rsidR="00430913" w:rsidRPr="00E732E7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Сад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вая, </w:t>
            </w:r>
            <w:r w:rsidRPr="00E732E7">
              <w:rPr>
                <w:sz w:val="24"/>
                <w:szCs w:val="24"/>
              </w:rPr>
              <w:t xml:space="preserve">Советская, 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Ессентукская, К</w:t>
            </w:r>
            <w:r w:rsidRPr="00E732E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линина;</w:t>
            </w:r>
          </w:p>
        </w:tc>
        <w:tc>
          <w:tcPr>
            <w:tcW w:w="1418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0913" w:rsidRPr="00E732E7" w:rsidRDefault="00430913" w:rsidP="00BE29BE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732E7">
              <w:rPr>
                <w:sz w:val="24"/>
                <w:szCs w:val="24"/>
              </w:rPr>
              <w:t>лами</w:t>
            </w:r>
            <w:proofErr w:type="spellEnd"/>
            <w:r w:rsidRPr="00E732E7">
              <w:rPr>
                <w:sz w:val="24"/>
                <w:szCs w:val="24"/>
              </w:rPr>
              <w:t xml:space="preserve"> доро</w:t>
            </w:r>
            <w:r w:rsidRPr="00E732E7">
              <w:rPr>
                <w:sz w:val="24"/>
                <w:szCs w:val="24"/>
              </w:rPr>
              <w:t>ж</w:t>
            </w:r>
            <w:r w:rsidRPr="00E732E7">
              <w:rPr>
                <w:sz w:val="24"/>
                <w:szCs w:val="24"/>
              </w:rPr>
              <w:t>ного движ</w:t>
            </w:r>
            <w:r w:rsidRPr="00E732E7">
              <w:rPr>
                <w:sz w:val="24"/>
                <w:szCs w:val="24"/>
              </w:rPr>
              <w:t>е</w:t>
            </w:r>
            <w:r w:rsidRPr="00E732E7">
              <w:rPr>
                <w:sz w:val="24"/>
                <w:szCs w:val="24"/>
              </w:rPr>
              <w:t xml:space="preserve">ния </w:t>
            </w:r>
            <w:proofErr w:type="gramStart"/>
            <w:r w:rsidRPr="00E732E7">
              <w:rPr>
                <w:sz w:val="24"/>
                <w:szCs w:val="24"/>
              </w:rPr>
              <w:t>месте</w:t>
            </w:r>
            <w:proofErr w:type="gramEnd"/>
            <w:r w:rsidRPr="00E732E7">
              <w:rPr>
                <w:sz w:val="24"/>
                <w:szCs w:val="24"/>
              </w:rPr>
              <w:t xml:space="preserve"> по маршруту регулярных перевозок</w:t>
            </w:r>
          </w:p>
        </w:tc>
        <w:tc>
          <w:tcPr>
            <w:tcW w:w="1984" w:type="dxa"/>
          </w:tcPr>
          <w:p w:rsidR="00430913" w:rsidRPr="00E732E7" w:rsidRDefault="00430913" w:rsidP="00044091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30913" w:rsidRDefault="00430913" w:rsidP="004309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30913" w:rsidRPr="00430913" w:rsidRDefault="00430913" w:rsidP="00430913">
      <w:pPr>
        <w:jc w:val="right"/>
        <w:rPr>
          <w:sz w:val="28"/>
          <w:szCs w:val="28"/>
        </w:rPr>
      </w:pPr>
    </w:p>
    <w:tbl>
      <w:tblPr>
        <w:tblStyle w:val="af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2268"/>
        <w:gridCol w:w="1418"/>
        <w:gridCol w:w="1559"/>
        <w:gridCol w:w="1984"/>
        <w:gridCol w:w="1418"/>
        <w:gridCol w:w="992"/>
      </w:tblGrid>
      <w:tr w:rsidR="00430913" w:rsidTr="003525EF">
        <w:tc>
          <w:tcPr>
            <w:tcW w:w="993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0913" w:rsidRPr="00E732E7" w:rsidRDefault="00430913" w:rsidP="003525EF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0913" w:rsidTr="00CB475F">
        <w:tc>
          <w:tcPr>
            <w:tcW w:w="993" w:type="dxa"/>
          </w:tcPr>
          <w:p w:rsidR="00430913" w:rsidRPr="00E732E7" w:rsidRDefault="00430913" w:rsidP="000A2494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0913" w:rsidRPr="00E732E7" w:rsidRDefault="00430913" w:rsidP="00CF6F8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0913" w:rsidRDefault="00430913" w:rsidP="00BD5D9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</w:p>
          <w:p w:rsidR="00430913" w:rsidRPr="00E732E7" w:rsidRDefault="00430913" w:rsidP="00BD5D9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913" w:rsidRDefault="00430913" w:rsidP="00D81AFB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 w:rsidRPr="00E732E7">
              <w:rPr>
                <w:sz w:val="24"/>
                <w:szCs w:val="24"/>
              </w:rPr>
              <w:t>автодорога «</w:t>
            </w:r>
            <w:proofErr w:type="gramStart"/>
            <w:r w:rsidRPr="00E732E7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-</w:t>
            </w:r>
            <w:r w:rsidRPr="00E732E7">
              <w:rPr>
                <w:sz w:val="24"/>
                <w:szCs w:val="24"/>
              </w:rPr>
              <w:t>кая</w:t>
            </w:r>
            <w:proofErr w:type="gramEnd"/>
            <w:r w:rsidRPr="00E73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E732E7">
              <w:rPr>
                <w:sz w:val="24"/>
                <w:szCs w:val="24"/>
              </w:rPr>
              <w:t xml:space="preserve"> </w:t>
            </w:r>
            <w:proofErr w:type="spellStart"/>
            <w:r w:rsidRPr="00E732E7">
              <w:rPr>
                <w:sz w:val="24"/>
                <w:szCs w:val="24"/>
              </w:rPr>
              <w:t>Горнозавод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732E7">
              <w:rPr>
                <w:sz w:val="24"/>
                <w:szCs w:val="24"/>
              </w:rPr>
              <w:t>кое»</w:t>
            </w:r>
            <w:r>
              <w:rPr>
                <w:sz w:val="24"/>
                <w:szCs w:val="24"/>
              </w:rPr>
              <w:t xml:space="preserve"> до села Ка-ново;</w:t>
            </w:r>
          </w:p>
          <w:p w:rsidR="00430913" w:rsidRDefault="00430913" w:rsidP="00D81AFB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«Кан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 - </w:t>
            </w:r>
            <w:proofErr w:type="spellStart"/>
            <w:r>
              <w:rPr>
                <w:sz w:val="24"/>
                <w:szCs w:val="24"/>
              </w:rPr>
              <w:t>Черноярская</w:t>
            </w:r>
            <w:proofErr w:type="spellEnd"/>
            <w:r>
              <w:rPr>
                <w:sz w:val="24"/>
                <w:szCs w:val="24"/>
              </w:rPr>
              <w:t xml:space="preserve">» до села </w:t>
            </w:r>
            <w:proofErr w:type="spellStart"/>
            <w:r>
              <w:rPr>
                <w:sz w:val="24"/>
                <w:szCs w:val="24"/>
              </w:rPr>
              <w:t>Уваровск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30913" w:rsidRDefault="00430913" w:rsidP="00D81AFB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</w:t>
            </w:r>
            <w:proofErr w:type="spellStart"/>
            <w:r>
              <w:rPr>
                <w:sz w:val="24"/>
                <w:szCs w:val="24"/>
              </w:rPr>
              <w:t>Стод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ревская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водское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Уваро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Уваровское</w:t>
            </w:r>
            <w:proofErr w:type="spellEnd"/>
            <w:r>
              <w:rPr>
                <w:sz w:val="24"/>
                <w:szCs w:val="24"/>
              </w:rPr>
              <w:t>, улицы</w:t>
            </w:r>
            <w:r w:rsidRPr="00CB47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Вольная,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Колхозная,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вая;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Русское, 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</w:t>
            </w:r>
            <w:r w:rsidRPr="00BD5D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Раздольная,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Солнечная, Кооп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ративная;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</w:t>
            </w:r>
            <w:proofErr w:type="spellStart"/>
            <w:r>
              <w:rPr>
                <w:sz w:val="24"/>
                <w:szCs w:val="24"/>
              </w:rPr>
              <w:t>Бугулов</w:t>
            </w:r>
            <w:proofErr w:type="spellEnd"/>
            <w:r>
              <w:rPr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sz w:val="24"/>
                <w:szCs w:val="24"/>
              </w:rPr>
              <w:t>Колиева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Графский,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  <w:r w:rsidRPr="000440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Степная,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Школьная;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Серноводское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  <w:r w:rsidRPr="00CB47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Курортная,</w:t>
            </w:r>
          </w:p>
          <w:p w:rsidR="00430913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Октябрьская;</w:t>
            </w:r>
          </w:p>
          <w:p w:rsidR="00430913" w:rsidRPr="00044091" w:rsidRDefault="00430913" w:rsidP="00044091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станица </w:t>
            </w:r>
            <w:proofErr w:type="spellStart"/>
            <w:r>
              <w:rPr>
                <w:sz w:val="24"/>
                <w:szCs w:val="24"/>
              </w:rPr>
              <w:t>Стодере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>, улицы</w:t>
            </w:r>
            <w:r w:rsidRPr="008C284F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0913" w:rsidRPr="00E732E7" w:rsidRDefault="00430913" w:rsidP="00BE29BE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0913" w:rsidRPr="00E732E7" w:rsidRDefault="00430913" w:rsidP="00044091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30913" w:rsidRDefault="00430913" w:rsidP="004309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430913" w:rsidRPr="00430913" w:rsidRDefault="00430913" w:rsidP="00430913">
      <w:pPr>
        <w:jc w:val="right"/>
        <w:rPr>
          <w:sz w:val="28"/>
          <w:szCs w:val="28"/>
        </w:rPr>
      </w:pPr>
    </w:p>
    <w:tbl>
      <w:tblPr>
        <w:tblStyle w:val="af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2268"/>
        <w:gridCol w:w="1418"/>
        <w:gridCol w:w="1559"/>
        <w:gridCol w:w="1984"/>
        <w:gridCol w:w="1418"/>
        <w:gridCol w:w="992"/>
      </w:tblGrid>
      <w:tr w:rsidR="00430913" w:rsidTr="00032F87">
        <w:tc>
          <w:tcPr>
            <w:tcW w:w="993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0913" w:rsidRPr="00E732E7" w:rsidRDefault="00430913" w:rsidP="00032F87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0913" w:rsidTr="00CB475F">
        <w:tc>
          <w:tcPr>
            <w:tcW w:w="993" w:type="dxa"/>
          </w:tcPr>
          <w:p w:rsidR="00430913" w:rsidRPr="00E732E7" w:rsidRDefault="00430913" w:rsidP="000A2494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0913" w:rsidRPr="00E732E7" w:rsidRDefault="00430913" w:rsidP="00CF6F8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0913" w:rsidRDefault="00430913" w:rsidP="00BD5D92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Каюшникова</w:t>
            </w:r>
            <w:proofErr w:type="spellEnd"/>
            <w:r>
              <w:rPr>
                <w:sz w:val="24"/>
                <w:szCs w:val="24"/>
              </w:rPr>
              <w:t>, Па</w:t>
            </w:r>
            <w:r>
              <w:rPr>
                <w:sz w:val="24"/>
                <w:szCs w:val="24"/>
              </w:rPr>
              <w:t>р</w:t>
            </w:r>
            <w:r w:rsidR="00C028E6">
              <w:rPr>
                <w:sz w:val="24"/>
                <w:szCs w:val="24"/>
              </w:rPr>
              <w:t>ковая;</w:t>
            </w:r>
          </w:p>
          <w:p w:rsidR="00430913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«</w:t>
            </w:r>
            <w:proofErr w:type="spellStart"/>
            <w:r>
              <w:rPr>
                <w:sz w:val="24"/>
                <w:szCs w:val="24"/>
              </w:rPr>
              <w:t>Стод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ревская</w:t>
            </w:r>
            <w:proofErr w:type="spellEnd"/>
            <w:r>
              <w:rPr>
                <w:sz w:val="24"/>
                <w:szCs w:val="24"/>
              </w:rPr>
              <w:t xml:space="preserve"> - Галюг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евская»;</w:t>
            </w:r>
          </w:p>
          <w:p w:rsidR="00430913" w:rsidRPr="00E732E7" w:rsidRDefault="00430913" w:rsidP="00430913">
            <w:pPr>
              <w:tabs>
                <w:tab w:val="center" w:pos="4677"/>
                <w:tab w:val="left" w:pos="76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Галюгае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улицы</w:t>
            </w:r>
            <w:r w:rsidRPr="0084553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гонная, Моздокская</w:t>
            </w:r>
          </w:p>
        </w:tc>
        <w:tc>
          <w:tcPr>
            <w:tcW w:w="1418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0913" w:rsidRPr="00E732E7" w:rsidRDefault="00430913" w:rsidP="00BE29BE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0913" w:rsidRPr="00E732E7" w:rsidRDefault="00430913" w:rsidP="00044091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913" w:rsidRPr="00E732E7" w:rsidRDefault="00430913" w:rsidP="00F708F0">
            <w:pPr>
              <w:tabs>
                <w:tab w:val="center" w:pos="4677"/>
                <w:tab w:val="left" w:pos="769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81AFB" w:rsidRDefault="00D81AFB" w:rsidP="00430913">
      <w:pPr>
        <w:ind w:right="-6"/>
        <w:jc w:val="both"/>
        <w:rPr>
          <w:sz w:val="28"/>
          <w:szCs w:val="28"/>
        </w:rPr>
      </w:pPr>
    </w:p>
    <w:p w:rsidR="00430913" w:rsidRDefault="00430913" w:rsidP="00430913">
      <w:pPr>
        <w:ind w:right="-6"/>
        <w:jc w:val="both"/>
        <w:rPr>
          <w:sz w:val="28"/>
          <w:szCs w:val="28"/>
        </w:rPr>
      </w:pPr>
    </w:p>
    <w:p w:rsidR="00430913" w:rsidRDefault="00430913" w:rsidP="00430913">
      <w:pPr>
        <w:ind w:right="-6"/>
        <w:jc w:val="both"/>
        <w:rPr>
          <w:sz w:val="28"/>
          <w:szCs w:val="28"/>
        </w:rPr>
      </w:pPr>
    </w:p>
    <w:p w:rsidR="002E2068" w:rsidRDefault="004C15B8" w:rsidP="002E206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2E2068">
        <w:rPr>
          <w:sz w:val="28"/>
          <w:szCs w:val="28"/>
        </w:rPr>
        <w:t>ы администрации</w:t>
      </w:r>
    </w:p>
    <w:p w:rsidR="002E2068" w:rsidRDefault="002E2068" w:rsidP="002E2068">
      <w:pPr>
        <w:spacing w:line="240" w:lineRule="exact"/>
        <w:ind w:right="-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округ</w:t>
      </w:r>
    </w:p>
    <w:p w:rsidR="002E2068" w:rsidRPr="00381E7B" w:rsidRDefault="002E2068" w:rsidP="002E206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t xml:space="preserve">                                                                                                 </w:t>
      </w:r>
      <w:r w:rsidR="00D81AFB">
        <w:t xml:space="preserve">                                                                                               </w:t>
      </w:r>
      <w:r w:rsidR="00430913">
        <w:t xml:space="preserve">   </w:t>
      </w:r>
      <w:r>
        <w:rPr>
          <w:sz w:val="28"/>
          <w:szCs w:val="28"/>
        </w:rPr>
        <w:t>О.В.Богаевская</w:t>
      </w:r>
    </w:p>
    <w:p w:rsidR="002E2068" w:rsidRDefault="002E2068" w:rsidP="002E2068">
      <w:pPr>
        <w:ind w:left="360"/>
        <w:jc w:val="both"/>
        <w:rPr>
          <w:sz w:val="28"/>
          <w:szCs w:val="28"/>
        </w:rPr>
      </w:pPr>
    </w:p>
    <w:p w:rsidR="002E2068" w:rsidRPr="00F708F0" w:rsidRDefault="002E2068" w:rsidP="002E2068">
      <w:pPr>
        <w:tabs>
          <w:tab w:val="center" w:pos="4677"/>
          <w:tab w:val="left" w:pos="7692"/>
        </w:tabs>
        <w:rPr>
          <w:sz w:val="24"/>
          <w:szCs w:val="24"/>
        </w:rPr>
      </w:pPr>
    </w:p>
    <w:sectPr w:rsidR="002E2068" w:rsidRPr="00F708F0" w:rsidSect="00C86D40">
      <w:type w:val="oddPage"/>
      <w:pgSz w:w="16838" w:h="11906" w:orient="landscape"/>
      <w:pgMar w:top="1985" w:right="1418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E7" w:rsidRDefault="00806EE7">
      <w:r>
        <w:separator/>
      </w:r>
    </w:p>
  </w:endnote>
  <w:endnote w:type="continuationSeparator" w:id="0">
    <w:p w:rsidR="00806EE7" w:rsidRDefault="0080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E7" w:rsidRDefault="00806EE7">
      <w:r>
        <w:separator/>
      </w:r>
    </w:p>
  </w:footnote>
  <w:footnote w:type="continuationSeparator" w:id="0">
    <w:p w:rsidR="00806EE7" w:rsidRDefault="0080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75650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>
    <w:nsid w:val="451446FE"/>
    <w:multiLevelType w:val="multilevel"/>
    <w:tmpl w:val="9796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701305E"/>
    <w:multiLevelType w:val="hybridMultilevel"/>
    <w:tmpl w:val="42EA82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C60B83"/>
    <w:multiLevelType w:val="hybridMultilevel"/>
    <w:tmpl w:val="BA28FFDA"/>
    <w:lvl w:ilvl="0" w:tplc="C624F4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FD3B37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100F"/>
    <w:rsid w:val="0000790F"/>
    <w:rsid w:val="00007BD4"/>
    <w:rsid w:val="00015B97"/>
    <w:rsid w:val="00035AC0"/>
    <w:rsid w:val="00041592"/>
    <w:rsid w:val="00044091"/>
    <w:rsid w:val="00044D64"/>
    <w:rsid w:val="000454CB"/>
    <w:rsid w:val="000511A6"/>
    <w:rsid w:val="0007578A"/>
    <w:rsid w:val="00077805"/>
    <w:rsid w:val="00081AC4"/>
    <w:rsid w:val="0008676E"/>
    <w:rsid w:val="00095FF8"/>
    <w:rsid w:val="0009771A"/>
    <w:rsid w:val="000A029F"/>
    <w:rsid w:val="000A2494"/>
    <w:rsid w:val="000A30D6"/>
    <w:rsid w:val="000A3CE0"/>
    <w:rsid w:val="000A5F05"/>
    <w:rsid w:val="000B32B8"/>
    <w:rsid w:val="000B3EB7"/>
    <w:rsid w:val="000C3194"/>
    <w:rsid w:val="000D4F8B"/>
    <w:rsid w:val="000F028F"/>
    <w:rsid w:val="000F4A38"/>
    <w:rsid w:val="00103B4F"/>
    <w:rsid w:val="00107702"/>
    <w:rsid w:val="001155BD"/>
    <w:rsid w:val="00117F87"/>
    <w:rsid w:val="00137C00"/>
    <w:rsid w:val="00137D27"/>
    <w:rsid w:val="001456AD"/>
    <w:rsid w:val="00146FEE"/>
    <w:rsid w:val="00155674"/>
    <w:rsid w:val="00165B60"/>
    <w:rsid w:val="00166E2C"/>
    <w:rsid w:val="00177187"/>
    <w:rsid w:val="00180722"/>
    <w:rsid w:val="00180C81"/>
    <w:rsid w:val="001813FF"/>
    <w:rsid w:val="001A5F07"/>
    <w:rsid w:val="001B07C7"/>
    <w:rsid w:val="001B1973"/>
    <w:rsid w:val="001B223B"/>
    <w:rsid w:val="001B4E46"/>
    <w:rsid w:val="001C7BD5"/>
    <w:rsid w:val="001D1E5D"/>
    <w:rsid w:val="001D797E"/>
    <w:rsid w:val="00205768"/>
    <w:rsid w:val="00207914"/>
    <w:rsid w:val="00207D15"/>
    <w:rsid w:val="00214012"/>
    <w:rsid w:val="0021670C"/>
    <w:rsid w:val="002222F3"/>
    <w:rsid w:val="00223523"/>
    <w:rsid w:val="00224ED8"/>
    <w:rsid w:val="00227F19"/>
    <w:rsid w:val="0025617B"/>
    <w:rsid w:val="002562C6"/>
    <w:rsid w:val="002659C0"/>
    <w:rsid w:val="00272EB2"/>
    <w:rsid w:val="00291770"/>
    <w:rsid w:val="00292626"/>
    <w:rsid w:val="002976A6"/>
    <w:rsid w:val="002D11FF"/>
    <w:rsid w:val="002E2068"/>
    <w:rsid w:val="002E49F8"/>
    <w:rsid w:val="0030004F"/>
    <w:rsid w:val="00303813"/>
    <w:rsid w:val="0030442A"/>
    <w:rsid w:val="003067BE"/>
    <w:rsid w:val="00311C62"/>
    <w:rsid w:val="003328C4"/>
    <w:rsid w:val="00332CD3"/>
    <w:rsid w:val="0034167B"/>
    <w:rsid w:val="00347394"/>
    <w:rsid w:val="003546BD"/>
    <w:rsid w:val="003634B8"/>
    <w:rsid w:val="00364AC8"/>
    <w:rsid w:val="003665C6"/>
    <w:rsid w:val="00372AE1"/>
    <w:rsid w:val="00397BF4"/>
    <w:rsid w:val="003A5E32"/>
    <w:rsid w:val="003A73DF"/>
    <w:rsid w:val="003B0D82"/>
    <w:rsid w:val="003B23A7"/>
    <w:rsid w:val="003E18D4"/>
    <w:rsid w:val="003E672D"/>
    <w:rsid w:val="003F1E37"/>
    <w:rsid w:val="00422BB6"/>
    <w:rsid w:val="00424B9D"/>
    <w:rsid w:val="0042567F"/>
    <w:rsid w:val="00425FD2"/>
    <w:rsid w:val="00427170"/>
    <w:rsid w:val="00430913"/>
    <w:rsid w:val="004619BA"/>
    <w:rsid w:val="0047001A"/>
    <w:rsid w:val="00483234"/>
    <w:rsid w:val="004834E9"/>
    <w:rsid w:val="004A0D11"/>
    <w:rsid w:val="004A548D"/>
    <w:rsid w:val="004A5E10"/>
    <w:rsid w:val="004A63D0"/>
    <w:rsid w:val="004A7EA4"/>
    <w:rsid w:val="004C15B8"/>
    <w:rsid w:val="004C7287"/>
    <w:rsid w:val="004E2879"/>
    <w:rsid w:val="004E4C36"/>
    <w:rsid w:val="004E6B41"/>
    <w:rsid w:val="004F4343"/>
    <w:rsid w:val="004F70A4"/>
    <w:rsid w:val="00502029"/>
    <w:rsid w:val="00511473"/>
    <w:rsid w:val="005140EE"/>
    <w:rsid w:val="00530872"/>
    <w:rsid w:val="00534F2D"/>
    <w:rsid w:val="0054443E"/>
    <w:rsid w:val="0055378A"/>
    <w:rsid w:val="00557713"/>
    <w:rsid w:val="0056309E"/>
    <w:rsid w:val="0056690B"/>
    <w:rsid w:val="005738E0"/>
    <w:rsid w:val="00581C4E"/>
    <w:rsid w:val="00593B20"/>
    <w:rsid w:val="005B4266"/>
    <w:rsid w:val="005B73D0"/>
    <w:rsid w:val="005C1E40"/>
    <w:rsid w:val="005C39FF"/>
    <w:rsid w:val="005C403B"/>
    <w:rsid w:val="005C75C1"/>
    <w:rsid w:val="005D34B4"/>
    <w:rsid w:val="005D7E36"/>
    <w:rsid w:val="005E7F19"/>
    <w:rsid w:val="005F0143"/>
    <w:rsid w:val="005F0871"/>
    <w:rsid w:val="005F6B1D"/>
    <w:rsid w:val="006203B1"/>
    <w:rsid w:val="00623468"/>
    <w:rsid w:val="0063309B"/>
    <w:rsid w:val="0063752E"/>
    <w:rsid w:val="00662DAA"/>
    <w:rsid w:val="00671E2D"/>
    <w:rsid w:val="006728FD"/>
    <w:rsid w:val="00674169"/>
    <w:rsid w:val="00681E76"/>
    <w:rsid w:val="00691958"/>
    <w:rsid w:val="006A0188"/>
    <w:rsid w:val="006A1B0C"/>
    <w:rsid w:val="006B2DE8"/>
    <w:rsid w:val="006B6022"/>
    <w:rsid w:val="006C39E1"/>
    <w:rsid w:val="006D67E1"/>
    <w:rsid w:val="006F117E"/>
    <w:rsid w:val="006F323D"/>
    <w:rsid w:val="007051D9"/>
    <w:rsid w:val="007061D2"/>
    <w:rsid w:val="007150DE"/>
    <w:rsid w:val="00717B2C"/>
    <w:rsid w:val="007313E9"/>
    <w:rsid w:val="007345F7"/>
    <w:rsid w:val="00743508"/>
    <w:rsid w:val="00751628"/>
    <w:rsid w:val="00757586"/>
    <w:rsid w:val="00761070"/>
    <w:rsid w:val="00763F24"/>
    <w:rsid w:val="0077572E"/>
    <w:rsid w:val="00792F16"/>
    <w:rsid w:val="00794AEA"/>
    <w:rsid w:val="007A1922"/>
    <w:rsid w:val="007B4874"/>
    <w:rsid w:val="007D0B49"/>
    <w:rsid w:val="007D1CEF"/>
    <w:rsid w:val="007F2D81"/>
    <w:rsid w:val="007F36DC"/>
    <w:rsid w:val="007F3DAA"/>
    <w:rsid w:val="00806EE7"/>
    <w:rsid w:val="00830B03"/>
    <w:rsid w:val="008330BA"/>
    <w:rsid w:val="00836FEC"/>
    <w:rsid w:val="00843758"/>
    <w:rsid w:val="0084553F"/>
    <w:rsid w:val="00854A6E"/>
    <w:rsid w:val="008644B3"/>
    <w:rsid w:val="00894D05"/>
    <w:rsid w:val="008A1CAC"/>
    <w:rsid w:val="008A258E"/>
    <w:rsid w:val="008A3A52"/>
    <w:rsid w:val="008A64A8"/>
    <w:rsid w:val="008B565B"/>
    <w:rsid w:val="008C284F"/>
    <w:rsid w:val="008E3A3D"/>
    <w:rsid w:val="008E6D15"/>
    <w:rsid w:val="008E6E88"/>
    <w:rsid w:val="008E7901"/>
    <w:rsid w:val="008F26C2"/>
    <w:rsid w:val="008F4C74"/>
    <w:rsid w:val="008F6C45"/>
    <w:rsid w:val="0090036B"/>
    <w:rsid w:val="0090457C"/>
    <w:rsid w:val="00911603"/>
    <w:rsid w:val="00913B76"/>
    <w:rsid w:val="00914D46"/>
    <w:rsid w:val="009162D2"/>
    <w:rsid w:val="00917691"/>
    <w:rsid w:val="009212B5"/>
    <w:rsid w:val="00923599"/>
    <w:rsid w:val="00923FEA"/>
    <w:rsid w:val="009252C1"/>
    <w:rsid w:val="00931B0B"/>
    <w:rsid w:val="00933BCF"/>
    <w:rsid w:val="00936C8C"/>
    <w:rsid w:val="00936FD1"/>
    <w:rsid w:val="00941143"/>
    <w:rsid w:val="00943657"/>
    <w:rsid w:val="009538E6"/>
    <w:rsid w:val="00961541"/>
    <w:rsid w:val="00970B0D"/>
    <w:rsid w:val="009732D9"/>
    <w:rsid w:val="00973D12"/>
    <w:rsid w:val="009740D3"/>
    <w:rsid w:val="009757A9"/>
    <w:rsid w:val="009856C1"/>
    <w:rsid w:val="0098626C"/>
    <w:rsid w:val="0098695A"/>
    <w:rsid w:val="00995E82"/>
    <w:rsid w:val="009B082C"/>
    <w:rsid w:val="009C0460"/>
    <w:rsid w:val="009C6F5E"/>
    <w:rsid w:val="009D2BB2"/>
    <w:rsid w:val="009E74E1"/>
    <w:rsid w:val="009F334F"/>
    <w:rsid w:val="009F780C"/>
    <w:rsid w:val="00A032A0"/>
    <w:rsid w:val="00A10FA5"/>
    <w:rsid w:val="00A2220B"/>
    <w:rsid w:val="00A22C43"/>
    <w:rsid w:val="00A274B7"/>
    <w:rsid w:val="00A44BF4"/>
    <w:rsid w:val="00A46AE9"/>
    <w:rsid w:val="00A62F00"/>
    <w:rsid w:val="00A63879"/>
    <w:rsid w:val="00A72BA0"/>
    <w:rsid w:val="00A82F2C"/>
    <w:rsid w:val="00A85DD7"/>
    <w:rsid w:val="00A92EA7"/>
    <w:rsid w:val="00A94A11"/>
    <w:rsid w:val="00A975AD"/>
    <w:rsid w:val="00AA047A"/>
    <w:rsid w:val="00AA35FD"/>
    <w:rsid w:val="00AB1407"/>
    <w:rsid w:val="00AB1E61"/>
    <w:rsid w:val="00AB5552"/>
    <w:rsid w:val="00AC3315"/>
    <w:rsid w:val="00AC7B74"/>
    <w:rsid w:val="00B03D0B"/>
    <w:rsid w:val="00B4048A"/>
    <w:rsid w:val="00B42544"/>
    <w:rsid w:val="00B431BB"/>
    <w:rsid w:val="00B44863"/>
    <w:rsid w:val="00B56F50"/>
    <w:rsid w:val="00B70A29"/>
    <w:rsid w:val="00B826EA"/>
    <w:rsid w:val="00B941EE"/>
    <w:rsid w:val="00B975E3"/>
    <w:rsid w:val="00BA034F"/>
    <w:rsid w:val="00BB1DC2"/>
    <w:rsid w:val="00BB1E0B"/>
    <w:rsid w:val="00BB7DF4"/>
    <w:rsid w:val="00BC1AC3"/>
    <w:rsid w:val="00BC24DB"/>
    <w:rsid w:val="00BC5C7F"/>
    <w:rsid w:val="00BC7A98"/>
    <w:rsid w:val="00BD2298"/>
    <w:rsid w:val="00BD5D92"/>
    <w:rsid w:val="00BE0F10"/>
    <w:rsid w:val="00BE29BE"/>
    <w:rsid w:val="00BE528D"/>
    <w:rsid w:val="00BF1D72"/>
    <w:rsid w:val="00BF22E1"/>
    <w:rsid w:val="00C028E6"/>
    <w:rsid w:val="00C03277"/>
    <w:rsid w:val="00C0371D"/>
    <w:rsid w:val="00C040DF"/>
    <w:rsid w:val="00C05A77"/>
    <w:rsid w:val="00C104D1"/>
    <w:rsid w:val="00C1197B"/>
    <w:rsid w:val="00C17158"/>
    <w:rsid w:val="00C27F20"/>
    <w:rsid w:val="00C30D65"/>
    <w:rsid w:val="00C31F2C"/>
    <w:rsid w:val="00C35F0D"/>
    <w:rsid w:val="00C46DF7"/>
    <w:rsid w:val="00C62933"/>
    <w:rsid w:val="00C6479C"/>
    <w:rsid w:val="00C654F1"/>
    <w:rsid w:val="00C676D9"/>
    <w:rsid w:val="00C711BB"/>
    <w:rsid w:val="00C8056A"/>
    <w:rsid w:val="00C813AD"/>
    <w:rsid w:val="00C869C7"/>
    <w:rsid w:val="00C86D40"/>
    <w:rsid w:val="00CA38DC"/>
    <w:rsid w:val="00CA643D"/>
    <w:rsid w:val="00CB308B"/>
    <w:rsid w:val="00CB475F"/>
    <w:rsid w:val="00CB6DF9"/>
    <w:rsid w:val="00CC37CA"/>
    <w:rsid w:val="00CE0F77"/>
    <w:rsid w:val="00CE10E4"/>
    <w:rsid w:val="00CF1A64"/>
    <w:rsid w:val="00CF4048"/>
    <w:rsid w:val="00CF6F82"/>
    <w:rsid w:val="00D06EE6"/>
    <w:rsid w:val="00D1116A"/>
    <w:rsid w:val="00D16EF2"/>
    <w:rsid w:val="00D173DE"/>
    <w:rsid w:val="00D21230"/>
    <w:rsid w:val="00D25799"/>
    <w:rsid w:val="00D3048A"/>
    <w:rsid w:val="00D3145C"/>
    <w:rsid w:val="00D31F19"/>
    <w:rsid w:val="00D353E2"/>
    <w:rsid w:val="00D35B04"/>
    <w:rsid w:val="00D36F5E"/>
    <w:rsid w:val="00D43C21"/>
    <w:rsid w:val="00D44B79"/>
    <w:rsid w:val="00D601A1"/>
    <w:rsid w:val="00D60322"/>
    <w:rsid w:val="00D61A89"/>
    <w:rsid w:val="00D76528"/>
    <w:rsid w:val="00D81065"/>
    <w:rsid w:val="00D812B6"/>
    <w:rsid w:val="00D81AFB"/>
    <w:rsid w:val="00D952F8"/>
    <w:rsid w:val="00DA4C12"/>
    <w:rsid w:val="00DA66B6"/>
    <w:rsid w:val="00DC180A"/>
    <w:rsid w:val="00DC34E1"/>
    <w:rsid w:val="00DC6140"/>
    <w:rsid w:val="00DC6272"/>
    <w:rsid w:val="00DC7F45"/>
    <w:rsid w:val="00DE1794"/>
    <w:rsid w:val="00DE3890"/>
    <w:rsid w:val="00DE4D99"/>
    <w:rsid w:val="00E16F66"/>
    <w:rsid w:val="00E23C92"/>
    <w:rsid w:val="00E23FAB"/>
    <w:rsid w:val="00E2658C"/>
    <w:rsid w:val="00E2702C"/>
    <w:rsid w:val="00E3048A"/>
    <w:rsid w:val="00E47AF7"/>
    <w:rsid w:val="00E47B0F"/>
    <w:rsid w:val="00E47C53"/>
    <w:rsid w:val="00E52C8A"/>
    <w:rsid w:val="00E53010"/>
    <w:rsid w:val="00E530AA"/>
    <w:rsid w:val="00E54491"/>
    <w:rsid w:val="00E732E7"/>
    <w:rsid w:val="00E97A7D"/>
    <w:rsid w:val="00EA224B"/>
    <w:rsid w:val="00EB2C71"/>
    <w:rsid w:val="00EB34B3"/>
    <w:rsid w:val="00EB677D"/>
    <w:rsid w:val="00EC2971"/>
    <w:rsid w:val="00EC3ACA"/>
    <w:rsid w:val="00EC4388"/>
    <w:rsid w:val="00ED06E0"/>
    <w:rsid w:val="00ED2336"/>
    <w:rsid w:val="00EE3D0D"/>
    <w:rsid w:val="00EE67C7"/>
    <w:rsid w:val="00EF3933"/>
    <w:rsid w:val="00EF6D16"/>
    <w:rsid w:val="00F16CAE"/>
    <w:rsid w:val="00F22307"/>
    <w:rsid w:val="00F2342D"/>
    <w:rsid w:val="00F319F9"/>
    <w:rsid w:val="00F33EFA"/>
    <w:rsid w:val="00F4147E"/>
    <w:rsid w:val="00F43534"/>
    <w:rsid w:val="00F530FD"/>
    <w:rsid w:val="00F533A8"/>
    <w:rsid w:val="00F60383"/>
    <w:rsid w:val="00F66A43"/>
    <w:rsid w:val="00F708F0"/>
    <w:rsid w:val="00F73250"/>
    <w:rsid w:val="00F846F1"/>
    <w:rsid w:val="00F96372"/>
    <w:rsid w:val="00FB3CDE"/>
    <w:rsid w:val="00FC0DC4"/>
    <w:rsid w:val="00FC20F7"/>
    <w:rsid w:val="00FC4E3A"/>
    <w:rsid w:val="00FC6FB4"/>
    <w:rsid w:val="00FD2447"/>
    <w:rsid w:val="00FE7AC3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702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862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26C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98626C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98626C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8626C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98626C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9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02F9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02F9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02F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02F9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F02F99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98626C"/>
  </w:style>
  <w:style w:type="character" w:customStyle="1" w:styleId="WW8Num1z1">
    <w:name w:val="WW8Num1z1"/>
    <w:uiPriority w:val="99"/>
    <w:rsid w:val="0098626C"/>
  </w:style>
  <w:style w:type="character" w:customStyle="1" w:styleId="WW8Num1z2">
    <w:name w:val="WW8Num1z2"/>
    <w:uiPriority w:val="99"/>
    <w:rsid w:val="0098626C"/>
  </w:style>
  <w:style w:type="character" w:customStyle="1" w:styleId="WW8Num1z3">
    <w:name w:val="WW8Num1z3"/>
    <w:uiPriority w:val="99"/>
    <w:rsid w:val="0098626C"/>
  </w:style>
  <w:style w:type="character" w:customStyle="1" w:styleId="WW8Num1z4">
    <w:name w:val="WW8Num1z4"/>
    <w:uiPriority w:val="99"/>
    <w:rsid w:val="0098626C"/>
  </w:style>
  <w:style w:type="character" w:customStyle="1" w:styleId="WW8Num1z5">
    <w:name w:val="WW8Num1z5"/>
    <w:uiPriority w:val="99"/>
    <w:rsid w:val="0098626C"/>
  </w:style>
  <w:style w:type="character" w:customStyle="1" w:styleId="WW8Num1z6">
    <w:name w:val="WW8Num1z6"/>
    <w:uiPriority w:val="99"/>
    <w:rsid w:val="0098626C"/>
  </w:style>
  <w:style w:type="character" w:customStyle="1" w:styleId="WW8Num1z7">
    <w:name w:val="WW8Num1z7"/>
    <w:uiPriority w:val="99"/>
    <w:rsid w:val="0098626C"/>
  </w:style>
  <w:style w:type="character" w:customStyle="1" w:styleId="WW8Num1z8">
    <w:name w:val="WW8Num1z8"/>
    <w:uiPriority w:val="99"/>
    <w:rsid w:val="0098626C"/>
  </w:style>
  <w:style w:type="character" w:customStyle="1" w:styleId="WW8Num2z0">
    <w:name w:val="WW8Num2z0"/>
    <w:uiPriority w:val="99"/>
    <w:rsid w:val="0098626C"/>
  </w:style>
  <w:style w:type="character" w:customStyle="1" w:styleId="WW8Num2z1">
    <w:name w:val="WW8Num2z1"/>
    <w:uiPriority w:val="99"/>
    <w:rsid w:val="0098626C"/>
  </w:style>
  <w:style w:type="character" w:customStyle="1" w:styleId="WW8Num2z2">
    <w:name w:val="WW8Num2z2"/>
    <w:uiPriority w:val="99"/>
    <w:rsid w:val="0098626C"/>
  </w:style>
  <w:style w:type="character" w:customStyle="1" w:styleId="WW8Num2z3">
    <w:name w:val="WW8Num2z3"/>
    <w:uiPriority w:val="99"/>
    <w:rsid w:val="0098626C"/>
  </w:style>
  <w:style w:type="character" w:customStyle="1" w:styleId="WW8Num2z4">
    <w:name w:val="WW8Num2z4"/>
    <w:uiPriority w:val="99"/>
    <w:rsid w:val="0098626C"/>
  </w:style>
  <w:style w:type="character" w:customStyle="1" w:styleId="WW8Num2z5">
    <w:name w:val="WW8Num2z5"/>
    <w:uiPriority w:val="99"/>
    <w:rsid w:val="0098626C"/>
  </w:style>
  <w:style w:type="character" w:customStyle="1" w:styleId="WW8Num2z6">
    <w:name w:val="WW8Num2z6"/>
    <w:uiPriority w:val="99"/>
    <w:rsid w:val="0098626C"/>
  </w:style>
  <w:style w:type="character" w:customStyle="1" w:styleId="WW8Num2z7">
    <w:name w:val="WW8Num2z7"/>
    <w:uiPriority w:val="99"/>
    <w:rsid w:val="0098626C"/>
  </w:style>
  <w:style w:type="character" w:customStyle="1" w:styleId="WW8Num2z8">
    <w:name w:val="WW8Num2z8"/>
    <w:uiPriority w:val="99"/>
    <w:rsid w:val="0098626C"/>
  </w:style>
  <w:style w:type="character" w:customStyle="1" w:styleId="WW8Num3z0">
    <w:name w:val="WW8Num3z0"/>
    <w:uiPriority w:val="99"/>
    <w:rsid w:val="0098626C"/>
  </w:style>
  <w:style w:type="character" w:customStyle="1" w:styleId="WW8Num3z1">
    <w:name w:val="WW8Num3z1"/>
    <w:uiPriority w:val="99"/>
    <w:rsid w:val="0098626C"/>
  </w:style>
  <w:style w:type="character" w:customStyle="1" w:styleId="WW8Num3z2">
    <w:name w:val="WW8Num3z2"/>
    <w:uiPriority w:val="99"/>
    <w:rsid w:val="0098626C"/>
  </w:style>
  <w:style w:type="character" w:customStyle="1" w:styleId="WW8Num3z3">
    <w:name w:val="WW8Num3z3"/>
    <w:uiPriority w:val="99"/>
    <w:rsid w:val="0098626C"/>
  </w:style>
  <w:style w:type="character" w:customStyle="1" w:styleId="WW8Num3z4">
    <w:name w:val="WW8Num3z4"/>
    <w:uiPriority w:val="99"/>
    <w:rsid w:val="0098626C"/>
  </w:style>
  <w:style w:type="character" w:customStyle="1" w:styleId="WW8Num3z5">
    <w:name w:val="WW8Num3z5"/>
    <w:uiPriority w:val="99"/>
    <w:rsid w:val="0098626C"/>
  </w:style>
  <w:style w:type="character" w:customStyle="1" w:styleId="WW8Num3z6">
    <w:name w:val="WW8Num3z6"/>
    <w:uiPriority w:val="99"/>
    <w:rsid w:val="0098626C"/>
  </w:style>
  <w:style w:type="character" w:customStyle="1" w:styleId="WW8Num3z7">
    <w:name w:val="WW8Num3z7"/>
    <w:uiPriority w:val="99"/>
    <w:rsid w:val="0098626C"/>
  </w:style>
  <w:style w:type="character" w:customStyle="1" w:styleId="WW8Num3z8">
    <w:name w:val="WW8Num3z8"/>
    <w:uiPriority w:val="99"/>
    <w:rsid w:val="0098626C"/>
  </w:style>
  <w:style w:type="character" w:customStyle="1" w:styleId="WW8Num4z0">
    <w:name w:val="WW8Num4z0"/>
    <w:uiPriority w:val="99"/>
    <w:rsid w:val="0098626C"/>
    <w:rPr>
      <w:rFonts w:ascii="Times New Roman" w:hAnsi="Times New Roman"/>
    </w:rPr>
  </w:style>
  <w:style w:type="character" w:customStyle="1" w:styleId="WW8Num5z0">
    <w:name w:val="WW8Num5z0"/>
    <w:uiPriority w:val="99"/>
    <w:rsid w:val="0098626C"/>
  </w:style>
  <w:style w:type="character" w:customStyle="1" w:styleId="WW8Num5z1">
    <w:name w:val="WW8Num5z1"/>
    <w:uiPriority w:val="99"/>
    <w:rsid w:val="0098626C"/>
  </w:style>
  <w:style w:type="character" w:customStyle="1" w:styleId="WW8Num5z2">
    <w:name w:val="WW8Num5z2"/>
    <w:uiPriority w:val="99"/>
    <w:rsid w:val="0098626C"/>
  </w:style>
  <w:style w:type="character" w:customStyle="1" w:styleId="WW8Num5z3">
    <w:name w:val="WW8Num5z3"/>
    <w:uiPriority w:val="99"/>
    <w:rsid w:val="0098626C"/>
  </w:style>
  <w:style w:type="character" w:customStyle="1" w:styleId="WW8Num5z4">
    <w:name w:val="WW8Num5z4"/>
    <w:uiPriority w:val="99"/>
    <w:rsid w:val="0098626C"/>
  </w:style>
  <w:style w:type="character" w:customStyle="1" w:styleId="WW8Num5z5">
    <w:name w:val="WW8Num5z5"/>
    <w:uiPriority w:val="99"/>
    <w:rsid w:val="0098626C"/>
  </w:style>
  <w:style w:type="character" w:customStyle="1" w:styleId="WW8Num5z6">
    <w:name w:val="WW8Num5z6"/>
    <w:uiPriority w:val="99"/>
    <w:rsid w:val="0098626C"/>
  </w:style>
  <w:style w:type="character" w:customStyle="1" w:styleId="WW8Num5z7">
    <w:name w:val="WW8Num5z7"/>
    <w:uiPriority w:val="99"/>
    <w:rsid w:val="0098626C"/>
  </w:style>
  <w:style w:type="character" w:customStyle="1" w:styleId="WW8Num5z8">
    <w:name w:val="WW8Num5z8"/>
    <w:uiPriority w:val="99"/>
    <w:rsid w:val="0098626C"/>
  </w:style>
  <w:style w:type="character" w:customStyle="1" w:styleId="WW8Num6z0">
    <w:name w:val="WW8Num6z0"/>
    <w:uiPriority w:val="99"/>
    <w:rsid w:val="0098626C"/>
    <w:rPr>
      <w:rFonts w:ascii="Times New Roman" w:hAnsi="Times New Roman"/>
    </w:rPr>
  </w:style>
  <w:style w:type="character" w:customStyle="1" w:styleId="WW8Num7z0">
    <w:name w:val="WW8Num7z0"/>
    <w:uiPriority w:val="99"/>
    <w:rsid w:val="0098626C"/>
    <w:rPr>
      <w:rFonts w:ascii="Times New Roman" w:hAnsi="Times New Roman"/>
    </w:rPr>
  </w:style>
  <w:style w:type="character" w:customStyle="1" w:styleId="WW8Num8z0">
    <w:name w:val="WW8Num8z0"/>
    <w:uiPriority w:val="99"/>
    <w:rsid w:val="0098626C"/>
  </w:style>
  <w:style w:type="character" w:customStyle="1" w:styleId="WW8Num8z1">
    <w:name w:val="WW8Num8z1"/>
    <w:uiPriority w:val="99"/>
    <w:rsid w:val="0098626C"/>
  </w:style>
  <w:style w:type="character" w:customStyle="1" w:styleId="WW8Num8z2">
    <w:name w:val="WW8Num8z2"/>
    <w:uiPriority w:val="99"/>
    <w:rsid w:val="0098626C"/>
  </w:style>
  <w:style w:type="character" w:customStyle="1" w:styleId="WW8Num8z3">
    <w:name w:val="WW8Num8z3"/>
    <w:uiPriority w:val="99"/>
    <w:rsid w:val="0098626C"/>
  </w:style>
  <w:style w:type="character" w:customStyle="1" w:styleId="WW8Num8z4">
    <w:name w:val="WW8Num8z4"/>
    <w:uiPriority w:val="99"/>
    <w:rsid w:val="0098626C"/>
  </w:style>
  <w:style w:type="character" w:customStyle="1" w:styleId="WW8Num8z5">
    <w:name w:val="WW8Num8z5"/>
    <w:uiPriority w:val="99"/>
    <w:rsid w:val="0098626C"/>
  </w:style>
  <w:style w:type="character" w:customStyle="1" w:styleId="WW8Num8z6">
    <w:name w:val="WW8Num8z6"/>
    <w:uiPriority w:val="99"/>
    <w:rsid w:val="0098626C"/>
  </w:style>
  <w:style w:type="character" w:customStyle="1" w:styleId="WW8Num8z7">
    <w:name w:val="WW8Num8z7"/>
    <w:uiPriority w:val="99"/>
    <w:rsid w:val="0098626C"/>
  </w:style>
  <w:style w:type="character" w:customStyle="1" w:styleId="WW8Num8z8">
    <w:name w:val="WW8Num8z8"/>
    <w:uiPriority w:val="99"/>
    <w:rsid w:val="0098626C"/>
  </w:style>
  <w:style w:type="character" w:customStyle="1" w:styleId="11">
    <w:name w:val="Основной шрифт абзаца1"/>
    <w:uiPriority w:val="99"/>
    <w:rsid w:val="0098626C"/>
  </w:style>
  <w:style w:type="character" w:styleId="a3">
    <w:name w:val="page number"/>
    <w:basedOn w:val="11"/>
    <w:uiPriority w:val="99"/>
    <w:rsid w:val="0098626C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98626C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98626C"/>
    <w:rPr>
      <w:rFonts w:cs="Times New Roman"/>
    </w:rPr>
  </w:style>
  <w:style w:type="character" w:customStyle="1" w:styleId="FontStyle13">
    <w:name w:val="Font Style13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98626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98626C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98626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98626C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98626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98626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98626C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98626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F02F99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98626C"/>
    <w:rPr>
      <w:rFonts w:cs="Arial Unicode MS"/>
    </w:rPr>
  </w:style>
  <w:style w:type="paragraph" w:styleId="aa">
    <w:name w:val="caption"/>
    <w:basedOn w:val="a"/>
    <w:uiPriority w:val="99"/>
    <w:qFormat/>
    <w:rsid w:val="009862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98626C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98626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98626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98626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98626C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98626C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02F99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98626C"/>
    <w:rPr>
      <w:sz w:val="28"/>
    </w:rPr>
  </w:style>
  <w:style w:type="paragraph" w:customStyle="1" w:styleId="ConsPlusNormal">
    <w:name w:val="ConsPlusNormal"/>
    <w:link w:val="ConsPlusNormal0"/>
    <w:rsid w:val="009862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8626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98626C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8626C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8626C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8626C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8626C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8626C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8626C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8626C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8626C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8626C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8626C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8626C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8626C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98626C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99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CC37CA"/>
    <w:rPr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2">
    <w:name w:val="Основной текст (2)_"/>
    <w:basedOn w:val="a0"/>
    <w:uiPriority w:val="99"/>
    <w:rsid w:val="00E16F66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2"/>
    <w:uiPriority w:val="99"/>
    <w:rsid w:val="00E16F6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7">
    <w:name w:val="Normal (Web)"/>
    <w:basedOn w:val="a"/>
    <w:uiPriority w:val="99"/>
    <w:rsid w:val="00911603"/>
    <w:rPr>
      <w:sz w:val="24"/>
      <w:szCs w:val="24"/>
    </w:rPr>
  </w:style>
  <w:style w:type="character" w:styleId="af8">
    <w:name w:val="Placeholder Text"/>
    <w:basedOn w:val="a0"/>
    <w:uiPriority w:val="99"/>
    <w:semiHidden/>
    <w:rsid w:val="00C869C7"/>
    <w:rPr>
      <w:rFonts w:cs="Times New Roman"/>
      <w:color w:val="808080"/>
    </w:rPr>
  </w:style>
  <w:style w:type="character" w:customStyle="1" w:styleId="af9">
    <w:name w:val="Основной текст_"/>
    <w:basedOn w:val="a0"/>
    <w:link w:val="17"/>
    <w:uiPriority w:val="99"/>
    <w:locked/>
    <w:rsid w:val="0054443E"/>
    <w:rPr>
      <w:rFonts w:cs="Times New Roman"/>
      <w:sz w:val="28"/>
      <w:szCs w:val="28"/>
    </w:rPr>
  </w:style>
  <w:style w:type="paragraph" w:customStyle="1" w:styleId="17">
    <w:name w:val="Основной текст1"/>
    <w:basedOn w:val="a"/>
    <w:link w:val="af9"/>
    <w:uiPriority w:val="99"/>
    <w:rsid w:val="0054443E"/>
    <w:pPr>
      <w:widowControl w:val="0"/>
      <w:spacing w:after="300"/>
      <w:ind w:firstLine="400"/>
    </w:pPr>
    <w:rPr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780C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702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862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26C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98626C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98626C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8626C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98626C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9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02F9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02F9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02F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02F9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F02F99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98626C"/>
  </w:style>
  <w:style w:type="character" w:customStyle="1" w:styleId="WW8Num1z1">
    <w:name w:val="WW8Num1z1"/>
    <w:uiPriority w:val="99"/>
    <w:rsid w:val="0098626C"/>
  </w:style>
  <w:style w:type="character" w:customStyle="1" w:styleId="WW8Num1z2">
    <w:name w:val="WW8Num1z2"/>
    <w:uiPriority w:val="99"/>
    <w:rsid w:val="0098626C"/>
  </w:style>
  <w:style w:type="character" w:customStyle="1" w:styleId="WW8Num1z3">
    <w:name w:val="WW8Num1z3"/>
    <w:uiPriority w:val="99"/>
    <w:rsid w:val="0098626C"/>
  </w:style>
  <w:style w:type="character" w:customStyle="1" w:styleId="WW8Num1z4">
    <w:name w:val="WW8Num1z4"/>
    <w:uiPriority w:val="99"/>
    <w:rsid w:val="0098626C"/>
  </w:style>
  <w:style w:type="character" w:customStyle="1" w:styleId="WW8Num1z5">
    <w:name w:val="WW8Num1z5"/>
    <w:uiPriority w:val="99"/>
    <w:rsid w:val="0098626C"/>
  </w:style>
  <w:style w:type="character" w:customStyle="1" w:styleId="WW8Num1z6">
    <w:name w:val="WW8Num1z6"/>
    <w:uiPriority w:val="99"/>
    <w:rsid w:val="0098626C"/>
  </w:style>
  <w:style w:type="character" w:customStyle="1" w:styleId="WW8Num1z7">
    <w:name w:val="WW8Num1z7"/>
    <w:uiPriority w:val="99"/>
    <w:rsid w:val="0098626C"/>
  </w:style>
  <w:style w:type="character" w:customStyle="1" w:styleId="WW8Num1z8">
    <w:name w:val="WW8Num1z8"/>
    <w:uiPriority w:val="99"/>
    <w:rsid w:val="0098626C"/>
  </w:style>
  <w:style w:type="character" w:customStyle="1" w:styleId="WW8Num2z0">
    <w:name w:val="WW8Num2z0"/>
    <w:uiPriority w:val="99"/>
    <w:rsid w:val="0098626C"/>
  </w:style>
  <w:style w:type="character" w:customStyle="1" w:styleId="WW8Num2z1">
    <w:name w:val="WW8Num2z1"/>
    <w:uiPriority w:val="99"/>
    <w:rsid w:val="0098626C"/>
  </w:style>
  <w:style w:type="character" w:customStyle="1" w:styleId="WW8Num2z2">
    <w:name w:val="WW8Num2z2"/>
    <w:uiPriority w:val="99"/>
    <w:rsid w:val="0098626C"/>
  </w:style>
  <w:style w:type="character" w:customStyle="1" w:styleId="WW8Num2z3">
    <w:name w:val="WW8Num2z3"/>
    <w:uiPriority w:val="99"/>
    <w:rsid w:val="0098626C"/>
  </w:style>
  <w:style w:type="character" w:customStyle="1" w:styleId="WW8Num2z4">
    <w:name w:val="WW8Num2z4"/>
    <w:uiPriority w:val="99"/>
    <w:rsid w:val="0098626C"/>
  </w:style>
  <w:style w:type="character" w:customStyle="1" w:styleId="WW8Num2z5">
    <w:name w:val="WW8Num2z5"/>
    <w:uiPriority w:val="99"/>
    <w:rsid w:val="0098626C"/>
  </w:style>
  <w:style w:type="character" w:customStyle="1" w:styleId="WW8Num2z6">
    <w:name w:val="WW8Num2z6"/>
    <w:uiPriority w:val="99"/>
    <w:rsid w:val="0098626C"/>
  </w:style>
  <w:style w:type="character" w:customStyle="1" w:styleId="WW8Num2z7">
    <w:name w:val="WW8Num2z7"/>
    <w:uiPriority w:val="99"/>
    <w:rsid w:val="0098626C"/>
  </w:style>
  <w:style w:type="character" w:customStyle="1" w:styleId="WW8Num2z8">
    <w:name w:val="WW8Num2z8"/>
    <w:uiPriority w:val="99"/>
    <w:rsid w:val="0098626C"/>
  </w:style>
  <w:style w:type="character" w:customStyle="1" w:styleId="WW8Num3z0">
    <w:name w:val="WW8Num3z0"/>
    <w:uiPriority w:val="99"/>
    <w:rsid w:val="0098626C"/>
  </w:style>
  <w:style w:type="character" w:customStyle="1" w:styleId="WW8Num3z1">
    <w:name w:val="WW8Num3z1"/>
    <w:uiPriority w:val="99"/>
    <w:rsid w:val="0098626C"/>
  </w:style>
  <w:style w:type="character" w:customStyle="1" w:styleId="WW8Num3z2">
    <w:name w:val="WW8Num3z2"/>
    <w:uiPriority w:val="99"/>
    <w:rsid w:val="0098626C"/>
  </w:style>
  <w:style w:type="character" w:customStyle="1" w:styleId="WW8Num3z3">
    <w:name w:val="WW8Num3z3"/>
    <w:uiPriority w:val="99"/>
    <w:rsid w:val="0098626C"/>
  </w:style>
  <w:style w:type="character" w:customStyle="1" w:styleId="WW8Num3z4">
    <w:name w:val="WW8Num3z4"/>
    <w:uiPriority w:val="99"/>
    <w:rsid w:val="0098626C"/>
  </w:style>
  <w:style w:type="character" w:customStyle="1" w:styleId="WW8Num3z5">
    <w:name w:val="WW8Num3z5"/>
    <w:uiPriority w:val="99"/>
    <w:rsid w:val="0098626C"/>
  </w:style>
  <w:style w:type="character" w:customStyle="1" w:styleId="WW8Num3z6">
    <w:name w:val="WW8Num3z6"/>
    <w:uiPriority w:val="99"/>
    <w:rsid w:val="0098626C"/>
  </w:style>
  <w:style w:type="character" w:customStyle="1" w:styleId="WW8Num3z7">
    <w:name w:val="WW8Num3z7"/>
    <w:uiPriority w:val="99"/>
    <w:rsid w:val="0098626C"/>
  </w:style>
  <w:style w:type="character" w:customStyle="1" w:styleId="WW8Num3z8">
    <w:name w:val="WW8Num3z8"/>
    <w:uiPriority w:val="99"/>
    <w:rsid w:val="0098626C"/>
  </w:style>
  <w:style w:type="character" w:customStyle="1" w:styleId="WW8Num4z0">
    <w:name w:val="WW8Num4z0"/>
    <w:uiPriority w:val="99"/>
    <w:rsid w:val="0098626C"/>
    <w:rPr>
      <w:rFonts w:ascii="Times New Roman" w:hAnsi="Times New Roman"/>
    </w:rPr>
  </w:style>
  <w:style w:type="character" w:customStyle="1" w:styleId="WW8Num5z0">
    <w:name w:val="WW8Num5z0"/>
    <w:uiPriority w:val="99"/>
    <w:rsid w:val="0098626C"/>
  </w:style>
  <w:style w:type="character" w:customStyle="1" w:styleId="WW8Num5z1">
    <w:name w:val="WW8Num5z1"/>
    <w:uiPriority w:val="99"/>
    <w:rsid w:val="0098626C"/>
  </w:style>
  <w:style w:type="character" w:customStyle="1" w:styleId="WW8Num5z2">
    <w:name w:val="WW8Num5z2"/>
    <w:uiPriority w:val="99"/>
    <w:rsid w:val="0098626C"/>
  </w:style>
  <w:style w:type="character" w:customStyle="1" w:styleId="WW8Num5z3">
    <w:name w:val="WW8Num5z3"/>
    <w:uiPriority w:val="99"/>
    <w:rsid w:val="0098626C"/>
  </w:style>
  <w:style w:type="character" w:customStyle="1" w:styleId="WW8Num5z4">
    <w:name w:val="WW8Num5z4"/>
    <w:uiPriority w:val="99"/>
    <w:rsid w:val="0098626C"/>
  </w:style>
  <w:style w:type="character" w:customStyle="1" w:styleId="WW8Num5z5">
    <w:name w:val="WW8Num5z5"/>
    <w:uiPriority w:val="99"/>
    <w:rsid w:val="0098626C"/>
  </w:style>
  <w:style w:type="character" w:customStyle="1" w:styleId="WW8Num5z6">
    <w:name w:val="WW8Num5z6"/>
    <w:uiPriority w:val="99"/>
    <w:rsid w:val="0098626C"/>
  </w:style>
  <w:style w:type="character" w:customStyle="1" w:styleId="WW8Num5z7">
    <w:name w:val="WW8Num5z7"/>
    <w:uiPriority w:val="99"/>
    <w:rsid w:val="0098626C"/>
  </w:style>
  <w:style w:type="character" w:customStyle="1" w:styleId="WW8Num5z8">
    <w:name w:val="WW8Num5z8"/>
    <w:uiPriority w:val="99"/>
    <w:rsid w:val="0098626C"/>
  </w:style>
  <w:style w:type="character" w:customStyle="1" w:styleId="WW8Num6z0">
    <w:name w:val="WW8Num6z0"/>
    <w:uiPriority w:val="99"/>
    <w:rsid w:val="0098626C"/>
    <w:rPr>
      <w:rFonts w:ascii="Times New Roman" w:hAnsi="Times New Roman"/>
    </w:rPr>
  </w:style>
  <w:style w:type="character" w:customStyle="1" w:styleId="WW8Num7z0">
    <w:name w:val="WW8Num7z0"/>
    <w:uiPriority w:val="99"/>
    <w:rsid w:val="0098626C"/>
    <w:rPr>
      <w:rFonts w:ascii="Times New Roman" w:hAnsi="Times New Roman"/>
    </w:rPr>
  </w:style>
  <w:style w:type="character" w:customStyle="1" w:styleId="WW8Num8z0">
    <w:name w:val="WW8Num8z0"/>
    <w:uiPriority w:val="99"/>
    <w:rsid w:val="0098626C"/>
  </w:style>
  <w:style w:type="character" w:customStyle="1" w:styleId="WW8Num8z1">
    <w:name w:val="WW8Num8z1"/>
    <w:uiPriority w:val="99"/>
    <w:rsid w:val="0098626C"/>
  </w:style>
  <w:style w:type="character" w:customStyle="1" w:styleId="WW8Num8z2">
    <w:name w:val="WW8Num8z2"/>
    <w:uiPriority w:val="99"/>
    <w:rsid w:val="0098626C"/>
  </w:style>
  <w:style w:type="character" w:customStyle="1" w:styleId="WW8Num8z3">
    <w:name w:val="WW8Num8z3"/>
    <w:uiPriority w:val="99"/>
    <w:rsid w:val="0098626C"/>
  </w:style>
  <w:style w:type="character" w:customStyle="1" w:styleId="WW8Num8z4">
    <w:name w:val="WW8Num8z4"/>
    <w:uiPriority w:val="99"/>
    <w:rsid w:val="0098626C"/>
  </w:style>
  <w:style w:type="character" w:customStyle="1" w:styleId="WW8Num8z5">
    <w:name w:val="WW8Num8z5"/>
    <w:uiPriority w:val="99"/>
    <w:rsid w:val="0098626C"/>
  </w:style>
  <w:style w:type="character" w:customStyle="1" w:styleId="WW8Num8z6">
    <w:name w:val="WW8Num8z6"/>
    <w:uiPriority w:val="99"/>
    <w:rsid w:val="0098626C"/>
  </w:style>
  <w:style w:type="character" w:customStyle="1" w:styleId="WW8Num8z7">
    <w:name w:val="WW8Num8z7"/>
    <w:uiPriority w:val="99"/>
    <w:rsid w:val="0098626C"/>
  </w:style>
  <w:style w:type="character" w:customStyle="1" w:styleId="WW8Num8z8">
    <w:name w:val="WW8Num8z8"/>
    <w:uiPriority w:val="99"/>
    <w:rsid w:val="0098626C"/>
  </w:style>
  <w:style w:type="character" w:customStyle="1" w:styleId="11">
    <w:name w:val="Основной шрифт абзаца1"/>
    <w:uiPriority w:val="99"/>
    <w:rsid w:val="0098626C"/>
  </w:style>
  <w:style w:type="character" w:styleId="a3">
    <w:name w:val="page number"/>
    <w:basedOn w:val="11"/>
    <w:uiPriority w:val="99"/>
    <w:rsid w:val="0098626C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98626C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98626C"/>
    <w:rPr>
      <w:rFonts w:cs="Times New Roman"/>
    </w:rPr>
  </w:style>
  <w:style w:type="character" w:customStyle="1" w:styleId="FontStyle13">
    <w:name w:val="Font Style13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98626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98626C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98626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98626C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98626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98626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98626C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98626C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98626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F02F99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98626C"/>
    <w:rPr>
      <w:rFonts w:cs="Arial Unicode MS"/>
    </w:rPr>
  </w:style>
  <w:style w:type="paragraph" w:styleId="aa">
    <w:name w:val="caption"/>
    <w:basedOn w:val="a"/>
    <w:uiPriority w:val="99"/>
    <w:qFormat/>
    <w:rsid w:val="009862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98626C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98626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98626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98626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98626C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98626C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02F99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98626C"/>
    <w:rPr>
      <w:sz w:val="28"/>
    </w:rPr>
  </w:style>
  <w:style w:type="paragraph" w:customStyle="1" w:styleId="ConsPlusNormal">
    <w:name w:val="ConsPlusNormal"/>
    <w:link w:val="ConsPlusNormal0"/>
    <w:rsid w:val="009862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8626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98626C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8626C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8626C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8626C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8626C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8626C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8626C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8626C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8626C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8626C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8626C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8626C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8626C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98626C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99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CC37CA"/>
    <w:rPr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2">
    <w:name w:val="Основной текст (2)_"/>
    <w:basedOn w:val="a0"/>
    <w:uiPriority w:val="99"/>
    <w:rsid w:val="00E16F66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2"/>
    <w:uiPriority w:val="99"/>
    <w:rsid w:val="00E16F6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7">
    <w:name w:val="Normal (Web)"/>
    <w:basedOn w:val="a"/>
    <w:uiPriority w:val="99"/>
    <w:rsid w:val="00911603"/>
    <w:rPr>
      <w:sz w:val="24"/>
      <w:szCs w:val="24"/>
    </w:rPr>
  </w:style>
  <w:style w:type="character" w:styleId="af8">
    <w:name w:val="Placeholder Text"/>
    <w:basedOn w:val="a0"/>
    <w:uiPriority w:val="99"/>
    <w:semiHidden/>
    <w:rsid w:val="00C869C7"/>
    <w:rPr>
      <w:rFonts w:cs="Times New Roman"/>
      <w:color w:val="808080"/>
    </w:rPr>
  </w:style>
  <w:style w:type="character" w:customStyle="1" w:styleId="af9">
    <w:name w:val="Основной текст_"/>
    <w:basedOn w:val="a0"/>
    <w:link w:val="17"/>
    <w:uiPriority w:val="99"/>
    <w:locked/>
    <w:rsid w:val="0054443E"/>
    <w:rPr>
      <w:rFonts w:cs="Times New Roman"/>
      <w:sz w:val="28"/>
      <w:szCs w:val="28"/>
    </w:rPr>
  </w:style>
  <w:style w:type="paragraph" w:customStyle="1" w:styleId="17">
    <w:name w:val="Основной текст1"/>
    <w:basedOn w:val="a"/>
    <w:link w:val="af9"/>
    <w:uiPriority w:val="99"/>
    <w:rsid w:val="0054443E"/>
    <w:pPr>
      <w:widowControl w:val="0"/>
      <w:spacing w:after="300"/>
      <w:ind w:firstLine="400"/>
    </w:pPr>
    <w:rPr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780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D989-D5A2-4C99-9938-128D41FB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</dc:creator>
  <cp:lastModifiedBy>Irina</cp:lastModifiedBy>
  <cp:revision>41</cp:revision>
  <cp:lastPrinted>2023-02-17T11:19:00Z</cp:lastPrinted>
  <dcterms:created xsi:type="dcterms:W3CDTF">2021-09-06T06:17:00Z</dcterms:created>
  <dcterms:modified xsi:type="dcterms:W3CDTF">2023-02-17T11:20:00Z</dcterms:modified>
</cp:coreProperties>
</file>