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Вместе с заместителем главы администрации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КМО СК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Сидоренко О.Н., временно исполняющим полномочия главы </w:t>
      </w:r>
      <w:r>
        <w:rPr>
          <w:b w:val="false"/>
          <w:bCs w:val="false"/>
          <w:sz w:val="28"/>
          <w:szCs w:val="28"/>
        </w:rPr>
        <w:t xml:space="preserve">Курского муниципального округа Ставропольского края, первым заместителем главы администрации Курского муниципального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округа Ставропольского края Бабичевым П.В. и председателем Совета ветеранов Ващановым Н.И. навестили Георгия Денисовича Серенко и Илью Григорьевича Меделашвили.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По доброй традиции передали им поздравления с 9 Мая и подарки от Губернатора Ставропольского края и партии «Единая Россия».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Встреча двух поколений защитников Родины.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Поздравить ветерана с главным праздником пришел и участник специальной военной операции, наш земляк Михаил. Ветеран и военнослужащий встретились, чтобы сказать друг другу о важном- о любви и защите своей родной земли.Воин- воину. Герой - герою. Встреча двух поколений защитников. Военнослужащий и ветеран смотрели фотоальбомы с передовой и делились друг с другом своими фронтовыми историями.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Слова напутствия от 97-летнего ветерана и пример героизма, стойкости и мужества -самое ценное из опыта старшего поколения, на что равняются современные защитники Родины, считает молодой воин.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147</Words>
  <Characters>984</Characters>
  <CharactersWithSpaces>1129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2023-06-02T10:10:05Z</cp:lastPrinted>
  <dcterms:modified xsi:type="dcterms:W3CDTF">2023-06-02T10:10:07Z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