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</w:rPr>
        <w:t xml:space="preserve"> </w:t>
      </w:r>
    </w:p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FontStyle1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Совет женщин Курского муниципального округа Ставропольского края сообщает о проведении мероприятий ко Дню Святой Троицы.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FontStyle1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Праздник Святой Троицы отмечается на 50-й день после Пасхи. Этот праздник занимал на Руси особое место среди других праздников.  Празднование Троицы переплеталось с народными обычаями.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FontStyle1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 xml:space="preserve">Под руководством члена совета женщин Жулиной Галины Васильевны, начальника МКУ «Управление культуры» в Балтийском сельском Доме культуры 3 июня прошёл детский праздник Троицы. Во время праздника дети узнали, что в Троицу можно загадывать желания на березке. Так же дети плели венки, водили хороводы, играли в народные игры: в ручеёк, « Золотые ворота». Ещё был проведен обряд кумовства, где девочки загадывали желания, желали добра и здоровья, а затем троекратно целовались через веночек. Праздник Троицы прошёл весело, интересно, красочно и познавательно. Дети договорились встретиться на следующий год на Троицу и продолжить знакомство с традициями и обрядами которые проводятся в этот праздник.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FontStyle1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  <w:u w:val="none"/>
        </w:rPr>
        <w:t>День Святой Троицы отмечается на 50-й день после праздника Христова Воскресения. В этом году этот день приходится на 4 июня. В  праздник Троицы в православных храмах совершается одна из самых торжественных и красивых служб в году. На Троицу есть обычай украшать жилище ветвями и травой. Зеленый цвет символизирует животворящую и обновляющую силу Святого Духа. Дети наряжали березу, водили вокруг нее хороводы, пели песни. Традиционно встретили праздник Троицы участники клубного формирования хора «Терская казачка» Стодеревского сельского Дома культуры. В символ Троицы- берёзку нарядили одну из участниц хора. Вокруг неё водили хоровод. Так же из полевых цветов плели венки, пели песни.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LibreOffice/7.0.3.1$Linux_X86_64 LibreOffice_project/d7547858d014d4cf69878db179d326fc3483e082</Application>
  <Pages>1</Pages>
  <Words>238</Words>
  <Characters>1452</Characters>
  <CharactersWithSpaces>1691</CharactersWithSpaces>
  <Paragraphs>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2023-06-07T15:55:46Z</cp:lastPrinted>
  <dcterms:modified xsi:type="dcterms:W3CDTF">2023-06-07T15:56:04Z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