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8C3" w:rsidRDefault="00A648C3"/>
    <w:p w:rsidR="00AA7843" w:rsidRDefault="00AA7843" w:rsidP="00AA7843">
      <w:pPr>
        <w:spacing w:after="0" w:line="240" w:lineRule="auto"/>
        <w:rPr>
          <w:rFonts w:ascii="Times New Roman" w:hAnsi="Times New Roman" w:cs="Times New Roman"/>
          <w:b/>
          <w:color w:val="006699"/>
          <w:sz w:val="24"/>
          <w:szCs w:val="24"/>
        </w:rPr>
      </w:pPr>
      <w:r w:rsidRPr="00EC242E">
        <w:rPr>
          <w:rFonts w:ascii="Times New Roman" w:hAnsi="Times New Roman" w:cs="Times New Roman"/>
          <w:b/>
          <w:noProof/>
          <w:color w:val="006699"/>
          <w:sz w:val="24"/>
          <w:szCs w:val="24"/>
          <w:lang w:eastAsia="ru-RU"/>
        </w:rPr>
        <w:drawing>
          <wp:inline distT="0" distB="0" distL="0" distR="0" wp14:anchorId="65895DFF" wp14:editId="61E7FABE">
            <wp:extent cx="796290" cy="352425"/>
            <wp:effectExtent l="19050" t="0" r="381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34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7843" w:rsidRDefault="00AA7843" w:rsidP="00AA7843">
      <w:pPr>
        <w:spacing w:after="0" w:line="240" w:lineRule="auto"/>
        <w:jc w:val="center"/>
        <w:rPr>
          <w:rFonts w:ascii="Times New Roman" w:hAnsi="Times New Roman" w:cs="Times New Roman"/>
          <w:b/>
          <w:color w:val="006699"/>
          <w:sz w:val="24"/>
          <w:szCs w:val="24"/>
        </w:rPr>
      </w:pPr>
    </w:p>
    <w:p w:rsidR="00AA7843" w:rsidRPr="0069433C" w:rsidRDefault="00AA7843" w:rsidP="00AA7843">
      <w:pPr>
        <w:spacing w:after="0" w:line="240" w:lineRule="auto"/>
        <w:jc w:val="center"/>
        <w:rPr>
          <w:rFonts w:ascii="Times New Roman" w:hAnsi="Times New Roman" w:cs="Times New Roman"/>
          <w:b/>
          <w:color w:val="006699"/>
          <w:sz w:val="24"/>
          <w:szCs w:val="24"/>
        </w:rPr>
      </w:pPr>
      <w:r>
        <w:rPr>
          <w:rFonts w:ascii="Times New Roman" w:hAnsi="Times New Roman" w:cs="Times New Roman"/>
          <w:b/>
          <w:color w:val="006699"/>
          <w:sz w:val="24"/>
          <w:szCs w:val="24"/>
        </w:rPr>
        <w:t>УПРАВЛЕНИЕ</w:t>
      </w:r>
      <w:r w:rsidRPr="0069433C">
        <w:rPr>
          <w:rFonts w:ascii="Times New Roman" w:hAnsi="Times New Roman" w:cs="Times New Roman"/>
          <w:b/>
          <w:color w:val="006699"/>
          <w:sz w:val="24"/>
          <w:szCs w:val="24"/>
        </w:rPr>
        <w:t xml:space="preserve"> ФЕДЕРАЛЬНОЙ СЛУЖБЫ ГОСУДАРСТВЕННОЙ СТАТИСТИКИ </w:t>
      </w:r>
    </w:p>
    <w:p w:rsidR="00AA7843" w:rsidRPr="0069433C" w:rsidRDefault="00AA7843" w:rsidP="00AA7843">
      <w:pPr>
        <w:spacing w:after="0" w:line="240" w:lineRule="auto"/>
        <w:jc w:val="center"/>
        <w:rPr>
          <w:rFonts w:ascii="Times New Roman" w:hAnsi="Times New Roman" w:cs="Times New Roman"/>
          <w:b/>
          <w:color w:val="006699"/>
          <w:sz w:val="24"/>
          <w:szCs w:val="24"/>
        </w:rPr>
      </w:pPr>
      <w:r w:rsidRPr="0069433C">
        <w:rPr>
          <w:rFonts w:ascii="Times New Roman" w:hAnsi="Times New Roman" w:cs="Times New Roman"/>
          <w:b/>
          <w:color w:val="006699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color w:val="006699"/>
          <w:sz w:val="24"/>
          <w:szCs w:val="24"/>
        </w:rPr>
        <w:t>СЕВЕРО-КАВКАЗКОМУ ФЕДЕРАЛЬНОМУ ОКРУГУ</w:t>
      </w:r>
    </w:p>
    <w:p w:rsidR="00AA7843" w:rsidRPr="00B84B81" w:rsidRDefault="00AA7843" w:rsidP="00AA7843">
      <w:pPr>
        <w:spacing w:after="0" w:line="360" w:lineRule="auto"/>
        <w:jc w:val="center"/>
        <w:rPr>
          <w:rFonts w:ascii="Times New Roman" w:hAnsi="Times New Roman" w:cs="Times New Roman"/>
          <w:b/>
          <w:color w:val="006699"/>
          <w:sz w:val="24"/>
          <w:szCs w:val="24"/>
        </w:rPr>
      </w:pPr>
      <w:r w:rsidRPr="00B84B81">
        <w:rPr>
          <w:rFonts w:ascii="Times New Roman" w:hAnsi="Times New Roman" w:cs="Times New Roman"/>
          <w:b/>
          <w:color w:val="00669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6699"/>
          <w:sz w:val="24"/>
          <w:szCs w:val="24"/>
        </w:rPr>
        <w:t>(СЕВЕРО-КАВКАЗСТАТ</w:t>
      </w:r>
      <w:r w:rsidRPr="00B84B81">
        <w:rPr>
          <w:rFonts w:ascii="Times New Roman" w:hAnsi="Times New Roman" w:cs="Times New Roman"/>
          <w:b/>
          <w:color w:val="006699"/>
          <w:sz w:val="24"/>
          <w:szCs w:val="24"/>
        </w:rPr>
        <w:t>)</w:t>
      </w:r>
    </w:p>
    <w:p w:rsidR="00AA7843" w:rsidRPr="00B84B81" w:rsidRDefault="00AA7843" w:rsidP="00AA7843">
      <w:pPr>
        <w:spacing w:after="0" w:line="360" w:lineRule="auto"/>
        <w:jc w:val="center"/>
        <w:rPr>
          <w:rFonts w:ascii="Times New Roman" w:hAnsi="Times New Roman" w:cs="Times New Roman"/>
          <w:b/>
          <w:color w:val="10077F"/>
          <w:sz w:val="24"/>
          <w:szCs w:val="24"/>
        </w:rPr>
      </w:pPr>
    </w:p>
    <w:p w:rsidR="00AA7843" w:rsidRPr="000E5F71" w:rsidRDefault="00AA7843" w:rsidP="00AA78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F71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AA7843" w:rsidRPr="00B84B81" w:rsidRDefault="00AA7843" w:rsidP="00AA7843">
      <w:pPr>
        <w:spacing w:after="0" w:line="360" w:lineRule="auto"/>
        <w:rPr>
          <w:rFonts w:ascii="Times New Roman" w:hAnsi="Times New Roman" w:cs="Times New Roman"/>
        </w:rPr>
      </w:pPr>
    </w:p>
    <w:p w:rsidR="00AA7843" w:rsidRPr="00DE3EF0" w:rsidRDefault="00AA7843" w:rsidP="00AA78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4B81">
        <w:rPr>
          <w:rFonts w:ascii="Times New Roman" w:hAnsi="Times New Roman" w:cs="Times New Roman"/>
          <w:sz w:val="24"/>
          <w:szCs w:val="24"/>
        </w:rPr>
        <w:t>№</w:t>
      </w:r>
      <w:r w:rsidR="006A5648">
        <w:rPr>
          <w:rFonts w:ascii="Times New Roman" w:hAnsi="Times New Roman" w:cs="Times New Roman"/>
          <w:sz w:val="24"/>
          <w:szCs w:val="24"/>
        </w:rPr>
        <w:t xml:space="preserve"> 113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84B8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DE3EF0">
        <w:rPr>
          <w:rFonts w:ascii="Times New Roman" w:hAnsi="Times New Roman" w:cs="Times New Roman"/>
          <w:sz w:val="24"/>
          <w:szCs w:val="24"/>
        </w:rPr>
        <w:t>7</w:t>
      </w:r>
      <w:r w:rsidRPr="00B84B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84B81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F7457">
        <w:rPr>
          <w:rFonts w:ascii="Times New Roman" w:hAnsi="Times New Roman" w:cs="Times New Roman"/>
          <w:sz w:val="24"/>
          <w:szCs w:val="24"/>
        </w:rPr>
        <w:t xml:space="preserve"> </w:t>
      </w:r>
      <w:r w:rsidRPr="00B84B8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7A54E6" w:rsidRPr="005068C0" w:rsidRDefault="007A54E6" w:rsidP="007A54E6">
      <w:pPr>
        <w:spacing w:after="0" w:line="240" w:lineRule="auto"/>
        <w:jc w:val="right"/>
        <w:rPr>
          <w:i/>
          <w:sz w:val="24"/>
          <w:szCs w:val="24"/>
        </w:rPr>
      </w:pPr>
      <w:r w:rsidRPr="005068C0">
        <w:rPr>
          <w:i/>
          <w:sz w:val="24"/>
          <w:szCs w:val="24"/>
        </w:rPr>
        <w:t xml:space="preserve">При использовании информации ссылка </w:t>
      </w:r>
      <w:proofErr w:type="gramStart"/>
      <w:r w:rsidRPr="005068C0">
        <w:rPr>
          <w:i/>
          <w:sz w:val="24"/>
          <w:szCs w:val="24"/>
        </w:rPr>
        <w:t>на</w:t>
      </w:r>
      <w:proofErr w:type="gramEnd"/>
      <w:r w:rsidRPr="005068C0">
        <w:rPr>
          <w:i/>
          <w:sz w:val="24"/>
          <w:szCs w:val="24"/>
        </w:rPr>
        <w:t xml:space="preserve"> </w:t>
      </w:r>
    </w:p>
    <w:p w:rsidR="007A54E6" w:rsidRPr="005068C0" w:rsidRDefault="007A54E6" w:rsidP="007A54E6">
      <w:pPr>
        <w:spacing w:after="0" w:line="240" w:lineRule="auto"/>
        <w:jc w:val="right"/>
        <w:rPr>
          <w:sz w:val="24"/>
          <w:szCs w:val="24"/>
        </w:rPr>
      </w:pPr>
      <w:r w:rsidRPr="005068C0">
        <w:rPr>
          <w:i/>
          <w:sz w:val="24"/>
          <w:szCs w:val="24"/>
        </w:rPr>
        <w:t>Северо-</w:t>
      </w:r>
      <w:proofErr w:type="spellStart"/>
      <w:r w:rsidRPr="005068C0">
        <w:rPr>
          <w:i/>
          <w:sz w:val="24"/>
          <w:szCs w:val="24"/>
        </w:rPr>
        <w:t>Кавказстат</w:t>
      </w:r>
      <w:proofErr w:type="spellEnd"/>
      <w:r w:rsidRPr="005068C0">
        <w:rPr>
          <w:i/>
          <w:sz w:val="24"/>
          <w:szCs w:val="24"/>
        </w:rPr>
        <w:t xml:space="preserve"> обязательна</w:t>
      </w:r>
    </w:p>
    <w:p w:rsidR="00E040FC" w:rsidRPr="00DE3EF0" w:rsidRDefault="00E040FC" w:rsidP="007A5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510" w:rsidRDefault="000B2510" w:rsidP="00563D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A00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Различные аспекты проведения переписи</w:t>
      </w:r>
    </w:p>
    <w:p w:rsidR="00D307CF" w:rsidRPr="007A00DC" w:rsidRDefault="00D307CF" w:rsidP="00563D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A41BF" w:rsidRDefault="003A41BF" w:rsidP="00E63A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Всероссийская перепись населения </w:t>
      </w:r>
      <w:r w:rsidR="0015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Ставропольском крае, как и в большинстве регионов </w:t>
      </w:r>
      <w:r w:rsidR="008B7F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страны</w:t>
      </w:r>
      <w:r w:rsidR="001516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B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пройдет </w:t>
      </w:r>
      <w:r w:rsidR="008B7FF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B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</w:t>
      </w:r>
      <w:r w:rsidR="008B7F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B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</w:t>
      </w:r>
      <w:r w:rsidR="008B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35EB8" w:rsidRDefault="00563D84" w:rsidP="00335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5EB8">
        <w:rPr>
          <w:rFonts w:ascii="Times New Roman" w:hAnsi="Times New Roman" w:cs="Times New Roman"/>
          <w:sz w:val="28"/>
          <w:szCs w:val="28"/>
          <w:shd w:val="clear" w:color="auto" w:fill="FFFFFF"/>
        </w:rPr>
        <w:t>По данным на 1 января 2020 года</w:t>
      </w:r>
      <w:r w:rsidR="00335EB8" w:rsidRPr="00335E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</w:t>
      </w:r>
      <w:r w:rsidRPr="00335E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административно-территориальн</w:t>
      </w:r>
      <w:r w:rsidR="00335EB8" w:rsidRPr="00335EB8"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r w:rsidRPr="00335E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устройство</w:t>
      </w:r>
      <w:r w:rsidR="00335EB8" w:rsidRPr="00335E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 в </w:t>
      </w:r>
      <w:r w:rsidRPr="00335E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B7FFA" w:rsidRPr="00335E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35EB8">
        <w:rPr>
          <w:rFonts w:ascii="Times New Roman" w:hAnsi="Times New Roman" w:cs="Times New Roman"/>
          <w:sz w:val="28"/>
          <w:szCs w:val="28"/>
          <w:shd w:val="clear" w:color="auto" w:fill="FFFFFF"/>
        </w:rPr>
        <w:t>Ставропольско</w:t>
      </w:r>
      <w:r w:rsidR="00335EB8" w:rsidRPr="00335EB8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335E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B7FFA" w:rsidRPr="00335E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</w:t>
      </w:r>
      <w:r w:rsidR="00335EB8" w:rsidRPr="00335EB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335E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26 районов, 19 городов, в том числе 10 – краевого значения, 7 поселков городского типа, 734 сельских населенных пункт</w:t>
      </w:r>
      <w:r w:rsidR="004641F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35EB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A5AF8" w:rsidRPr="001A5AF8" w:rsidRDefault="001A5AF8" w:rsidP="001A5AF8">
      <w:pPr>
        <w:pStyle w:val="Iauiue"/>
        <w:widowControl/>
        <w:spacing w:line="360" w:lineRule="auto"/>
        <w:ind w:firstLine="720"/>
        <w:jc w:val="both"/>
        <w:rPr>
          <w:bCs/>
          <w:sz w:val="28"/>
          <w:szCs w:val="28"/>
        </w:rPr>
      </w:pPr>
      <w:r w:rsidRPr="001A5AF8">
        <w:rPr>
          <w:sz w:val="28"/>
          <w:szCs w:val="28"/>
        </w:rPr>
        <w:t xml:space="preserve">Перепись населения </w:t>
      </w:r>
      <w:r>
        <w:rPr>
          <w:sz w:val="28"/>
          <w:szCs w:val="28"/>
        </w:rPr>
        <w:t>учтет</w:t>
      </w:r>
      <w:r w:rsidRPr="001A5AF8">
        <w:rPr>
          <w:sz w:val="28"/>
          <w:szCs w:val="28"/>
        </w:rPr>
        <w:t xml:space="preserve"> всех людей, пос</w:t>
      </w:r>
      <w:bookmarkStart w:id="0" w:name="_GoBack"/>
      <w:bookmarkEnd w:id="0"/>
      <w:r w:rsidRPr="001A5AF8">
        <w:rPr>
          <w:sz w:val="28"/>
          <w:szCs w:val="28"/>
        </w:rPr>
        <w:t>тоянно проживающих на </w:t>
      </w:r>
      <w:r w:rsidRPr="001A5AF8">
        <w:rPr>
          <w:rFonts w:eastAsia="Calibri"/>
          <w:color w:val="000000"/>
          <w:sz w:val="28"/>
          <w:szCs w:val="28"/>
        </w:rPr>
        <w:t>территории Российской Федерации</w:t>
      </w:r>
      <w:r w:rsidRPr="001A5AF8">
        <w:rPr>
          <w:sz w:val="28"/>
          <w:szCs w:val="28"/>
        </w:rPr>
        <w:t>, а также лиц, временно находившихся на территории России, постоянное место жительства которых находится за границей.</w:t>
      </w:r>
    </w:p>
    <w:p w:rsidR="00F96A7B" w:rsidRPr="00F96A7B" w:rsidRDefault="00F96A7B" w:rsidP="00E27067">
      <w:pPr>
        <w:pStyle w:val="Iauiue"/>
        <w:widowControl/>
        <w:spacing w:line="360" w:lineRule="auto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96A7B">
        <w:rPr>
          <w:sz w:val="28"/>
          <w:szCs w:val="28"/>
        </w:rPr>
        <w:t>ереписчик</w:t>
      </w:r>
      <w:r>
        <w:rPr>
          <w:sz w:val="28"/>
          <w:szCs w:val="28"/>
        </w:rPr>
        <w:t>и</w:t>
      </w:r>
      <w:r w:rsidRPr="00F96A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обойдут </w:t>
      </w:r>
      <w:r w:rsidRPr="00F96A7B">
        <w:rPr>
          <w:sz w:val="28"/>
          <w:szCs w:val="28"/>
        </w:rPr>
        <w:t xml:space="preserve"> все жилые помещения, а также иные помещения, где проживают или могут проживать люди</w:t>
      </w:r>
      <w:r w:rsidR="00B350B4">
        <w:rPr>
          <w:sz w:val="28"/>
          <w:szCs w:val="28"/>
        </w:rPr>
        <w:t>, это:</w:t>
      </w:r>
    </w:p>
    <w:p w:rsidR="00F96A7B" w:rsidRPr="00F96A7B" w:rsidRDefault="00CF50D6" w:rsidP="00E27067">
      <w:pPr>
        <w:pStyle w:val="Iauiue"/>
        <w:widowControl/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96A7B" w:rsidRPr="00F96A7B">
        <w:rPr>
          <w:sz w:val="28"/>
          <w:szCs w:val="28"/>
        </w:rPr>
        <w:t> квартира в многоквартирном доме (включая квартиру в общежитии квартирного типа);</w:t>
      </w:r>
    </w:p>
    <w:p w:rsidR="00F96A7B" w:rsidRPr="00F96A7B" w:rsidRDefault="00CF50D6" w:rsidP="00E27067">
      <w:pPr>
        <w:pStyle w:val="Iauiue"/>
        <w:widowControl/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96A7B" w:rsidRPr="00F96A7B">
        <w:rPr>
          <w:sz w:val="28"/>
          <w:szCs w:val="28"/>
        </w:rPr>
        <w:t xml:space="preserve"> индивидуальный (одноквартирный) дом (изба, </w:t>
      </w:r>
      <w:proofErr w:type="gramStart"/>
      <w:r w:rsidR="00F96A7B" w:rsidRPr="00F96A7B">
        <w:rPr>
          <w:sz w:val="28"/>
          <w:szCs w:val="28"/>
        </w:rPr>
        <w:t>сторожка</w:t>
      </w:r>
      <w:proofErr w:type="gramEnd"/>
      <w:r w:rsidR="00F96A7B" w:rsidRPr="00F96A7B">
        <w:rPr>
          <w:sz w:val="28"/>
          <w:szCs w:val="28"/>
        </w:rPr>
        <w:t>, коттедж или другое одноквартирное строение);</w:t>
      </w:r>
    </w:p>
    <w:p w:rsidR="00F96A7B" w:rsidRPr="00F96A7B" w:rsidRDefault="00CF50D6" w:rsidP="00E27067">
      <w:pPr>
        <w:pStyle w:val="Iauiue"/>
        <w:widowControl/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6A7B" w:rsidRPr="00F96A7B">
        <w:rPr>
          <w:sz w:val="28"/>
          <w:szCs w:val="28"/>
        </w:rPr>
        <w:t>комната в общежитии (</w:t>
      </w:r>
      <w:proofErr w:type="spellStart"/>
      <w:r w:rsidR="00F96A7B" w:rsidRPr="00F96A7B">
        <w:rPr>
          <w:sz w:val="28"/>
          <w:szCs w:val="28"/>
        </w:rPr>
        <w:t>неквартирного</w:t>
      </w:r>
      <w:proofErr w:type="spellEnd"/>
      <w:r w:rsidR="00F96A7B" w:rsidRPr="00F96A7B">
        <w:rPr>
          <w:sz w:val="28"/>
          <w:szCs w:val="28"/>
        </w:rPr>
        <w:t xml:space="preserve"> типа);</w:t>
      </w:r>
    </w:p>
    <w:p w:rsidR="00F96A7B" w:rsidRPr="00F96A7B" w:rsidRDefault="00CF50D6" w:rsidP="00E27067">
      <w:pPr>
        <w:pStyle w:val="Iauiue"/>
        <w:widowControl/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F96A7B" w:rsidRPr="00F96A7B">
        <w:rPr>
          <w:sz w:val="28"/>
          <w:szCs w:val="28"/>
        </w:rPr>
        <w:t> номер, комната в гостинице и других организациях для временного пребывания населения, где есть постоянно проживающие;</w:t>
      </w:r>
    </w:p>
    <w:p w:rsidR="00F96A7B" w:rsidRPr="00F96A7B" w:rsidRDefault="00CF50D6" w:rsidP="00E27067">
      <w:pPr>
        <w:pStyle w:val="Iauiue"/>
        <w:widowControl/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96A7B" w:rsidRPr="00F96A7B">
        <w:rPr>
          <w:sz w:val="28"/>
          <w:szCs w:val="28"/>
        </w:rPr>
        <w:t xml:space="preserve"> любое другое помещение, приспособленное для жилья (вагончик, бытовка, </w:t>
      </w:r>
      <w:proofErr w:type="spellStart"/>
      <w:r w:rsidR="00F96A7B" w:rsidRPr="00F96A7B">
        <w:rPr>
          <w:sz w:val="28"/>
          <w:szCs w:val="28"/>
        </w:rPr>
        <w:t>хозблок</w:t>
      </w:r>
      <w:proofErr w:type="spellEnd"/>
      <w:r w:rsidR="00F96A7B" w:rsidRPr="00F96A7B">
        <w:rPr>
          <w:sz w:val="28"/>
          <w:szCs w:val="28"/>
        </w:rPr>
        <w:t>, баржа</w:t>
      </w:r>
      <w:r w:rsidR="00252033">
        <w:rPr>
          <w:sz w:val="28"/>
          <w:szCs w:val="28"/>
        </w:rPr>
        <w:t xml:space="preserve">, временные жилища пастухов, чабанов </w:t>
      </w:r>
      <w:r w:rsidR="00F96A7B" w:rsidRPr="00F96A7B">
        <w:rPr>
          <w:sz w:val="28"/>
          <w:szCs w:val="28"/>
        </w:rPr>
        <w:t xml:space="preserve"> и тому подобное);</w:t>
      </w:r>
    </w:p>
    <w:p w:rsidR="00F96A7B" w:rsidRPr="00F96A7B" w:rsidRDefault="00F96A7B" w:rsidP="00E27067">
      <w:pPr>
        <w:pStyle w:val="Iauiue"/>
        <w:widowControl/>
        <w:spacing w:line="360" w:lineRule="auto"/>
        <w:ind w:firstLine="709"/>
        <w:jc w:val="both"/>
        <w:rPr>
          <w:sz w:val="28"/>
          <w:szCs w:val="28"/>
        </w:rPr>
      </w:pPr>
      <w:r w:rsidRPr="00F96A7B">
        <w:rPr>
          <w:sz w:val="28"/>
          <w:szCs w:val="28"/>
        </w:rPr>
        <w:t>6) палата, отделение и другое  в учреждениях социального и медицинского назначения</w:t>
      </w:r>
      <w:r w:rsidR="00CF50D6">
        <w:rPr>
          <w:sz w:val="28"/>
          <w:szCs w:val="28"/>
        </w:rPr>
        <w:t>,</w:t>
      </w:r>
      <w:r w:rsidRPr="00F96A7B">
        <w:rPr>
          <w:sz w:val="28"/>
          <w:szCs w:val="28"/>
        </w:rPr>
        <w:t> казармах, местах лишения свободы, религиозных организациях.</w:t>
      </w:r>
    </w:p>
    <w:p w:rsidR="00F96A7B" w:rsidRDefault="00F96A7B" w:rsidP="00E27067">
      <w:pPr>
        <w:pStyle w:val="Iauiue"/>
        <w:spacing w:line="360" w:lineRule="auto"/>
        <w:ind w:firstLine="709"/>
        <w:jc w:val="both"/>
        <w:rPr>
          <w:sz w:val="28"/>
          <w:szCs w:val="28"/>
        </w:rPr>
      </w:pPr>
      <w:r w:rsidRPr="00F96A7B">
        <w:rPr>
          <w:sz w:val="28"/>
          <w:szCs w:val="28"/>
        </w:rPr>
        <w:t xml:space="preserve">Переписываются также бездомные (лица </w:t>
      </w:r>
      <w:r w:rsidRPr="00F96A7B">
        <w:rPr>
          <w:bCs/>
          <w:sz w:val="28"/>
          <w:szCs w:val="28"/>
        </w:rPr>
        <w:t>б</w:t>
      </w:r>
      <w:r w:rsidRPr="00F96A7B">
        <w:rPr>
          <w:sz w:val="28"/>
          <w:szCs w:val="28"/>
        </w:rPr>
        <w:t xml:space="preserve">ез </w:t>
      </w:r>
      <w:r w:rsidRPr="00F96A7B">
        <w:rPr>
          <w:bCs/>
          <w:sz w:val="28"/>
          <w:szCs w:val="28"/>
        </w:rPr>
        <w:t>о</w:t>
      </w:r>
      <w:r w:rsidRPr="00F96A7B">
        <w:rPr>
          <w:sz w:val="28"/>
          <w:szCs w:val="28"/>
        </w:rPr>
        <w:t xml:space="preserve">пределенного </w:t>
      </w:r>
      <w:r w:rsidRPr="00F96A7B">
        <w:rPr>
          <w:bCs/>
          <w:sz w:val="28"/>
          <w:szCs w:val="28"/>
        </w:rPr>
        <w:t>м</w:t>
      </w:r>
      <w:r w:rsidRPr="00F96A7B">
        <w:rPr>
          <w:sz w:val="28"/>
          <w:szCs w:val="28"/>
        </w:rPr>
        <w:t xml:space="preserve">еста </w:t>
      </w:r>
      <w:r w:rsidRPr="00F96A7B">
        <w:rPr>
          <w:bCs/>
          <w:sz w:val="28"/>
          <w:szCs w:val="28"/>
        </w:rPr>
        <w:t>ж</w:t>
      </w:r>
      <w:r w:rsidRPr="00F96A7B">
        <w:rPr>
          <w:sz w:val="28"/>
          <w:szCs w:val="28"/>
        </w:rPr>
        <w:t>ительства).</w:t>
      </w:r>
    </w:p>
    <w:p w:rsidR="00A11985" w:rsidRPr="003A67B6" w:rsidRDefault="00252033" w:rsidP="00A11985">
      <w:pPr>
        <w:pStyle w:val="Iauiue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Цифровой формат предстоящей переписи предполагает максимальны</w:t>
      </w:r>
      <w:r w:rsidR="002E43EE">
        <w:rPr>
          <w:sz w:val="28"/>
          <w:szCs w:val="28"/>
        </w:rPr>
        <w:t>й</w:t>
      </w:r>
      <w:r>
        <w:rPr>
          <w:sz w:val="28"/>
          <w:szCs w:val="28"/>
        </w:rPr>
        <w:t xml:space="preserve"> уход от бумажных носителей</w:t>
      </w:r>
      <w:r w:rsidR="00A11985">
        <w:rPr>
          <w:sz w:val="28"/>
          <w:szCs w:val="28"/>
        </w:rPr>
        <w:t>, поэтому вместо привычных бумажных переписных листов п</w:t>
      </w:r>
      <w:r w:rsidRPr="00252033">
        <w:rPr>
          <w:sz w:val="28"/>
          <w:szCs w:val="28"/>
          <w:shd w:val="clear" w:color="auto" w:fill="FFFFFF"/>
        </w:rPr>
        <w:t>ереписчик буд</w:t>
      </w:r>
      <w:r w:rsidR="00A11985">
        <w:rPr>
          <w:sz w:val="28"/>
          <w:szCs w:val="28"/>
          <w:shd w:val="clear" w:color="auto" w:fill="FFFFFF"/>
        </w:rPr>
        <w:t>е</w:t>
      </w:r>
      <w:r w:rsidRPr="00252033">
        <w:rPr>
          <w:sz w:val="28"/>
          <w:szCs w:val="28"/>
          <w:shd w:val="clear" w:color="auto" w:fill="FFFFFF"/>
        </w:rPr>
        <w:t>т снабжен</w:t>
      </w:r>
      <w:r w:rsidR="00A11985">
        <w:rPr>
          <w:sz w:val="28"/>
          <w:szCs w:val="28"/>
          <w:shd w:val="clear" w:color="auto" w:fill="FFFFFF"/>
        </w:rPr>
        <w:t xml:space="preserve"> планшетным компьютером, который ощутимо </w:t>
      </w:r>
      <w:r w:rsidR="00A11985" w:rsidRPr="003A67B6">
        <w:rPr>
          <w:sz w:val="28"/>
          <w:szCs w:val="28"/>
        </w:rPr>
        <w:t xml:space="preserve"> облегч</w:t>
      </w:r>
      <w:r w:rsidR="00A11985">
        <w:rPr>
          <w:sz w:val="28"/>
          <w:szCs w:val="28"/>
        </w:rPr>
        <w:t>и</w:t>
      </w:r>
      <w:r w:rsidR="00A11985" w:rsidRPr="003A67B6">
        <w:rPr>
          <w:sz w:val="28"/>
          <w:szCs w:val="28"/>
        </w:rPr>
        <w:t>т</w:t>
      </w:r>
      <w:r w:rsidR="00A11985">
        <w:rPr>
          <w:sz w:val="28"/>
          <w:szCs w:val="28"/>
        </w:rPr>
        <w:t xml:space="preserve"> его</w:t>
      </w:r>
      <w:r w:rsidR="00A11985" w:rsidRPr="003A67B6">
        <w:rPr>
          <w:sz w:val="28"/>
          <w:szCs w:val="28"/>
        </w:rPr>
        <w:t xml:space="preserve"> работу в апреле 2021 года. В каждый загрузят карту местности, маршрут и электронные переписные листы.</w:t>
      </w:r>
    </w:p>
    <w:p w:rsidR="00A11985" w:rsidRDefault="00A11985" w:rsidP="008B24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Переписчик сможет вносить в планшет ответы, пользуясь автоматическими подсказками</w:t>
      </w:r>
      <w:r w:rsidR="008B241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="008B2411" w:rsidRPr="008B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2411" w:rsidRPr="002368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</w:t>
      </w:r>
      <w:r w:rsidR="008B24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B2411" w:rsidRPr="00236849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снизить количество ошибок при заполнении переписных листов</w:t>
      </w:r>
      <w:r w:rsidRPr="003A67B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Данные будут тут же обезличиваться. Вся собранная информация по защищенным каналам автоматически загрузится на сервер Росстата.</w:t>
      </w:r>
    </w:p>
    <w:p w:rsidR="008B2411" w:rsidRPr="00236849" w:rsidRDefault="008B2411" w:rsidP="008B24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84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Планшеты для Всероссийской переписи населения произв</w:t>
      </w:r>
      <w:r w:rsidR="002E43E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368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E43EE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Pr="0023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России, их собирают и комплектуют на заводах производителей компьютерной техники: «</w:t>
      </w:r>
      <w:proofErr w:type="spellStart"/>
      <w:r w:rsidRPr="0023684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БайтЭрг</w:t>
      </w:r>
      <w:proofErr w:type="spellEnd"/>
      <w:r w:rsidRPr="0023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(Москва) и «ПК </w:t>
      </w:r>
      <w:proofErr w:type="spellStart"/>
      <w:r w:rsidRPr="0023684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Аквариус</w:t>
      </w:r>
      <w:proofErr w:type="spellEnd"/>
      <w:r w:rsidRPr="00236849">
        <w:rPr>
          <w:rFonts w:ascii="Times New Roman" w:eastAsia="Times New Roman" w:hAnsi="Times New Roman" w:cs="Times New Roman"/>
          <w:sz w:val="28"/>
          <w:szCs w:val="28"/>
          <w:lang w:eastAsia="ru-RU"/>
        </w:rPr>
        <w:t>» (Шуя, Ивановская область). Переносные компьютеры работают на российской операционной системе «Аврора» и оснащены специальным защищенным программным обеспечением для переписчиков.</w:t>
      </w:r>
    </w:p>
    <w:p w:rsidR="00252033" w:rsidRDefault="008B2411" w:rsidP="00FC2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3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подготовки к Всероссийской переписи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3A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Ставропольский край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поступили планшетные устройства в количестве </w:t>
      </w:r>
      <w:r w:rsidR="003A2921" w:rsidRPr="0023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851">
        <w:rPr>
          <w:rFonts w:ascii="Times New Roman" w:eastAsia="Times New Roman" w:hAnsi="Times New Roman" w:cs="Times New Roman"/>
          <w:sz w:val="28"/>
          <w:szCs w:val="28"/>
          <w:lang w:eastAsia="ru-RU"/>
        </w:rPr>
        <w:t>6,8</w:t>
      </w:r>
      <w:r w:rsidR="003A2921" w:rsidRPr="0023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штук.</w:t>
      </w:r>
      <w:r w:rsidR="003A2921" w:rsidRPr="0023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2A30" w:rsidRDefault="00CC2A30" w:rsidP="00CC2A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тестирования техники и активирования программного обеспечения планшеты будут доставлены в городские округа и муниципальные районы края.</w:t>
      </w:r>
    </w:p>
    <w:p w:rsidR="00030F9C" w:rsidRDefault="00030F9C" w:rsidP="00CC2A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проведения переписи планшетные устройства будут использоваться для проведения других переписей и обследований, а также переданы для работы в другие министерства  Ставропольского края.</w:t>
      </w:r>
    </w:p>
    <w:p w:rsidR="00CC2A30" w:rsidRPr="00CC2A30" w:rsidRDefault="00CC2A30" w:rsidP="00CC2A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наиболее оптимальный, удобный и доступный способ пройти перепись в современных условиях –  </w:t>
      </w:r>
      <w:r w:rsidRPr="00CC2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переписаться самостоятельно  на Портале </w:t>
      </w:r>
      <w:proofErr w:type="spellStart"/>
      <w:r w:rsidRPr="00CC2A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CC2A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2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будут функционировать стационарные переписные участки, где переписчики </w:t>
      </w:r>
      <w:r w:rsidR="002E4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стационарных участков </w:t>
      </w:r>
      <w:r w:rsidR="00AF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слов</w:t>
      </w:r>
      <w:r w:rsidRPr="00CC2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 заполн</w:t>
      </w:r>
      <w:r w:rsidR="00AF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</w:t>
      </w:r>
      <w:r w:rsidRPr="00CC2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переписны</w:t>
      </w:r>
      <w:r w:rsidR="00AF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C2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</w:t>
      </w:r>
      <w:r w:rsidR="00AF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C2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2033" w:rsidRPr="00D307CF" w:rsidRDefault="00D307CF" w:rsidP="00D307CF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D307CF">
        <w:rPr>
          <w:rFonts w:ascii="Arial" w:hAnsi="Arial" w:cs="Arial"/>
          <w:b/>
          <w:sz w:val="28"/>
          <w:szCs w:val="28"/>
          <w:shd w:val="clear" w:color="auto" w:fill="FFFFFF"/>
        </w:rPr>
        <w:t>Уточненные сроки проведения ВПН</w:t>
      </w:r>
    </w:p>
    <w:p w:rsidR="00252033" w:rsidRDefault="00D307CF" w:rsidP="003A41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  <w:r>
        <w:rPr>
          <w:b/>
          <w:noProof/>
          <w:color w:val="FF0000"/>
          <w:kern w:val="36"/>
          <w:sz w:val="28"/>
          <w:szCs w:val="28"/>
          <w:lang w:eastAsia="ru-RU"/>
        </w:rPr>
        <w:drawing>
          <wp:inline distT="0" distB="0" distL="0" distR="0" wp14:anchorId="588FE759" wp14:editId="23AB2CEE">
            <wp:extent cx="5940425" cy="4454525"/>
            <wp:effectExtent l="0" t="0" r="3175" b="3175"/>
            <wp:docPr id="2" name="Рисунок 2" descr="C:\Users\P26_CogoevaEU\Desktop\аа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26_CogoevaEU\Desktop\аа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2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42A2F"/>
    <w:multiLevelType w:val="multilevel"/>
    <w:tmpl w:val="2438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3D50B4"/>
    <w:multiLevelType w:val="multilevel"/>
    <w:tmpl w:val="B356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15"/>
    <w:rsid w:val="00023211"/>
    <w:rsid w:val="00030F9C"/>
    <w:rsid w:val="00051374"/>
    <w:rsid w:val="000B2510"/>
    <w:rsid w:val="0015168B"/>
    <w:rsid w:val="00167B87"/>
    <w:rsid w:val="001840CB"/>
    <w:rsid w:val="001A5AF8"/>
    <w:rsid w:val="001D5158"/>
    <w:rsid w:val="001E2A7F"/>
    <w:rsid w:val="00233F17"/>
    <w:rsid w:val="00236849"/>
    <w:rsid w:val="002375F1"/>
    <w:rsid w:val="00252033"/>
    <w:rsid w:val="00257C83"/>
    <w:rsid w:val="002B3DDF"/>
    <w:rsid w:val="002E43EE"/>
    <w:rsid w:val="002E56FE"/>
    <w:rsid w:val="00335EB8"/>
    <w:rsid w:val="0034280A"/>
    <w:rsid w:val="00360EA1"/>
    <w:rsid w:val="003A2921"/>
    <w:rsid w:val="003A41BF"/>
    <w:rsid w:val="003A67B6"/>
    <w:rsid w:val="0042622B"/>
    <w:rsid w:val="004641F9"/>
    <w:rsid w:val="00484E72"/>
    <w:rsid w:val="00563D84"/>
    <w:rsid w:val="00571FB3"/>
    <w:rsid w:val="006853A6"/>
    <w:rsid w:val="0069019E"/>
    <w:rsid w:val="006A5648"/>
    <w:rsid w:val="006B1F15"/>
    <w:rsid w:val="006B7851"/>
    <w:rsid w:val="007205BD"/>
    <w:rsid w:val="00733F2A"/>
    <w:rsid w:val="007A00DC"/>
    <w:rsid w:val="007A54E6"/>
    <w:rsid w:val="007D1283"/>
    <w:rsid w:val="00810363"/>
    <w:rsid w:val="008B2411"/>
    <w:rsid w:val="008B7FFA"/>
    <w:rsid w:val="008F4CA7"/>
    <w:rsid w:val="00916118"/>
    <w:rsid w:val="0094280A"/>
    <w:rsid w:val="00A11985"/>
    <w:rsid w:val="00A648C3"/>
    <w:rsid w:val="00AA7843"/>
    <w:rsid w:val="00AD4779"/>
    <w:rsid w:val="00AF0338"/>
    <w:rsid w:val="00AF1F70"/>
    <w:rsid w:val="00B350B4"/>
    <w:rsid w:val="00B93F95"/>
    <w:rsid w:val="00BC4009"/>
    <w:rsid w:val="00BD7CD7"/>
    <w:rsid w:val="00C510DC"/>
    <w:rsid w:val="00CC2A30"/>
    <w:rsid w:val="00CF50D6"/>
    <w:rsid w:val="00D307CF"/>
    <w:rsid w:val="00D5522F"/>
    <w:rsid w:val="00D61358"/>
    <w:rsid w:val="00DE3EF0"/>
    <w:rsid w:val="00E040FC"/>
    <w:rsid w:val="00E27067"/>
    <w:rsid w:val="00E63A3E"/>
    <w:rsid w:val="00F96A7B"/>
    <w:rsid w:val="00FA747C"/>
    <w:rsid w:val="00F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84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23211"/>
    <w:rPr>
      <w:color w:val="0000FF" w:themeColor="hyperlink"/>
      <w:u w:val="single"/>
    </w:rPr>
  </w:style>
  <w:style w:type="paragraph" w:customStyle="1" w:styleId="Iauiue">
    <w:name w:val="Iau?iue"/>
    <w:rsid w:val="00F96A7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84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23211"/>
    <w:rPr>
      <w:color w:val="0000FF" w:themeColor="hyperlink"/>
      <w:u w:val="single"/>
    </w:rPr>
  </w:style>
  <w:style w:type="paragraph" w:customStyle="1" w:styleId="Iauiue">
    <w:name w:val="Iau?iue"/>
    <w:rsid w:val="00F96A7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1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0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Цогоева Эллина Урусхановна</dc:creator>
  <cp:lastModifiedBy>Цогоева Эллина Урусхановна</cp:lastModifiedBy>
  <cp:revision>44</cp:revision>
  <cp:lastPrinted>2020-11-30T08:47:00Z</cp:lastPrinted>
  <dcterms:created xsi:type="dcterms:W3CDTF">2020-11-25T13:04:00Z</dcterms:created>
  <dcterms:modified xsi:type="dcterms:W3CDTF">2020-11-30T09:30:00Z</dcterms:modified>
</cp:coreProperties>
</file>