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94" w:rsidRPr="00386E68" w:rsidRDefault="00022A94" w:rsidP="00022A94">
      <w:pPr>
        <w:jc w:val="right"/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-304165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94" w:rsidRPr="00386E68" w:rsidRDefault="00022A94" w:rsidP="00022A94">
      <w:pPr>
        <w:jc w:val="center"/>
        <w:rPr>
          <w:b/>
        </w:rPr>
      </w:pPr>
      <w:proofErr w:type="gramStart"/>
      <w:r w:rsidRPr="00386E68">
        <w:rPr>
          <w:b/>
        </w:rPr>
        <w:t>СОВЕТ  КУРСКОГО</w:t>
      </w:r>
      <w:proofErr w:type="gramEnd"/>
      <w:r w:rsidRPr="00386E68">
        <w:rPr>
          <w:b/>
        </w:rPr>
        <w:t xml:space="preserve">  МУНИЦИПАЛЬНОГО  РАЙОНА</w:t>
      </w:r>
    </w:p>
    <w:p w:rsidR="00022A94" w:rsidRPr="00022A94" w:rsidRDefault="00022A94" w:rsidP="00022A94">
      <w:pPr>
        <w:pStyle w:val="ae"/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A94">
        <w:rPr>
          <w:rFonts w:ascii="Times New Roman" w:hAnsi="Times New Roman" w:cs="Times New Roman"/>
          <w:b/>
          <w:sz w:val="28"/>
          <w:szCs w:val="28"/>
          <w:lang w:val="ru-RU"/>
        </w:rPr>
        <w:t>СТАВРОПОЛЬСКОГО КРАЯ</w:t>
      </w:r>
    </w:p>
    <w:p w:rsidR="00022A94" w:rsidRPr="00022A94" w:rsidRDefault="00022A94" w:rsidP="00022A94">
      <w:pPr>
        <w:pStyle w:val="ae"/>
        <w:tabs>
          <w:tab w:val="left" w:pos="3135"/>
        </w:tabs>
        <w:jc w:val="center"/>
        <w:rPr>
          <w:lang w:val="ru-RU"/>
        </w:rPr>
      </w:pPr>
    </w:p>
    <w:p w:rsidR="00022A94" w:rsidRDefault="00022A94" w:rsidP="00022A94">
      <w:pPr>
        <w:tabs>
          <w:tab w:val="left" w:pos="3780"/>
          <w:tab w:val="center" w:pos="4677"/>
        </w:tabs>
        <w:jc w:val="center"/>
        <w:rPr>
          <w:b/>
        </w:rPr>
      </w:pPr>
      <w:r w:rsidRPr="00386E68">
        <w:rPr>
          <w:b/>
        </w:rPr>
        <w:t>РЕШЕНИЕ</w:t>
      </w:r>
    </w:p>
    <w:p w:rsidR="00022A94" w:rsidRPr="00386E68" w:rsidRDefault="00022A94" w:rsidP="00022A94">
      <w:pPr>
        <w:tabs>
          <w:tab w:val="left" w:pos="3780"/>
          <w:tab w:val="center" w:pos="4677"/>
        </w:tabs>
        <w:jc w:val="center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022A94" w:rsidRPr="00386E68" w:rsidTr="00A97C7D">
        <w:trPr>
          <w:trHeight w:val="105"/>
        </w:trPr>
        <w:tc>
          <w:tcPr>
            <w:tcW w:w="3222" w:type="dxa"/>
            <w:hideMark/>
          </w:tcPr>
          <w:p w:rsidR="00022A94" w:rsidRPr="00386E68" w:rsidRDefault="00022A94" w:rsidP="00A97C7D">
            <w:pPr>
              <w:spacing w:line="276" w:lineRule="auto"/>
            </w:pPr>
            <w:r>
              <w:t xml:space="preserve"> 29 </w:t>
            </w:r>
            <w:proofErr w:type="gramStart"/>
            <w:r>
              <w:t>мая</w:t>
            </w:r>
            <w:r w:rsidRPr="00386E68">
              <w:t xml:space="preserve">  20</w:t>
            </w:r>
            <w:r>
              <w:t>20</w:t>
            </w:r>
            <w:proofErr w:type="gramEnd"/>
            <w:r w:rsidRPr="00386E68">
              <w:t xml:space="preserve">  г.</w:t>
            </w:r>
          </w:p>
        </w:tc>
        <w:tc>
          <w:tcPr>
            <w:tcW w:w="3222" w:type="dxa"/>
            <w:hideMark/>
          </w:tcPr>
          <w:p w:rsidR="00022A94" w:rsidRPr="00386E68" w:rsidRDefault="00022A94" w:rsidP="00A97C7D">
            <w:pPr>
              <w:spacing w:line="276" w:lineRule="auto"/>
            </w:pPr>
            <w:r>
              <w:t xml:space="preserve">        </w:t>
            </w:r>
            <w:proofErr w:type="spellStart"/>
            <w:r w:rsidRPr="00386E68">
              <w:t>ст-</w:t>
            </w:r>
            <w:proofErr w:type="gramStart"/>
            <w:r w:rsidRPr="00386E68">
              <w:t>ца</w:t>
            </w:r>
            <w:proofErr w:type="spellEnd"/>
            <w:r w:rsidRPr="00386E68">
              <w:t xml:space="preserve">  Курская</w:t>
            </w:r>
            <w:proofErr w:type="gramEnd"/>
          </w:p>
        </w:tc>
        <w:tc>
          <w:tcPr>
            <w:tcW w:w="3162" w:type="dxa"/>
            <w:hideMark/>
          </w:tcPr>
          <w:p w:rsidR="00022A94" w:rsidRPr="00743361" w:rsidRDefault="00022A94" w:rsidP="00022A94">
            <w:pPr>
              <w:spacing w:line="276" w:lineRule="auto"/>
              <w:jc w:val="center"/>
            </w:pPr>
            <w:r w:rsidRPr="00386E68">
              <w:t xml:space="preserve">                             </w:t>
            </w:r>
            <w:r>
              <w:t xml:space="preserve"> </w:t>
            </w:r>
            <w:r w:rsidRPr="00386E68">
              <w:t xml:space="preserve"> №</w:t>
            </w:r>
            <w:r>
              <w:t xml:space="preserve"> 22</w:t>
            </w:r>
            <w:r>
              <w:t>6</w:t>
            </w:r>
            <w:r>
              <w:t xml:space="preserve">    </w:t>
            </w:r>
          </w:p>
        </w:tc>
      </w:tr>
      <w:bookmarkEnd w:id="0"/>
    </w:tbl>
    <w:p w:rsidR="00D52204" w:rsidRDefault="00D52204" w:rsidP="00022A94">
      <w:pPr>
        <w:spacing w:line="240" w:lineRule="exact"/>
        <w:rPr>
          <w:b/>
        </w:rPr>
      </w:pPr>
    </w:p>
    <w:p w:rsidR="004B1EE0" w:rsidRPr="00871863" w:rsidRDefault="004B1EE0" w:rsidP="004B237C">
      <w:pPr>
        <w:tabs>
          <w:tab w:val="left" w:pos="3780"/>
          <w:tab w:val="center" w:pos="4677"/>
        </w:tabs>
        <w:spacing w:line="240" w:lineRule="exact"/>
        <w:jc w:val="center"/>
        <w:rPr>
          <w:b/>
        </w:rPr>
      </w:pPr>
    </w:p>
    <w:p w:rsidR="001B416B" w:rsidRDefault="00043C64" w:rsidP="00043C64">
      <w:pPr>
        <w:spacing w:line="240" w:lineRule="exact"/>
        <w:jc w:val="both"/>
      </w:pPr>
      <w:r>
        <w:t xml:space="preserve">О внесении изменений в решение совета Курского муниципального района Ставропольского края от 24 ноября 2016 г. № 309 «О системе </w:t>
      </w:r>
      <w:proofErr w:type="spellStart"/>
      <w:proofErr w:type="gramStart"/>
      <w:r>
        <w:t>налого</w:t>
      </w:r>
      <w:proofErr w:type="spellEnd"/>
      <w:r>
        <w:t>-обложения</w:t>
      </w:r>
      <w:proofErr w:type="gramEnd"/>
      <w:r>
        <w:t xml:space="preserve"> в виде единого налога на вмененный доход для отдельных видов деятельности на территории Курского района Ставропольского края»</w:t>
      </w:r>
    </w:p>
    <w:p w:rsidR="00043C64" w:rsidRDefault="00043C64" w:rsidP="00043C64">
      <w:pPr>
        <w:spacing w:line="240" w:lineRule="exact"/>
        <w:jc w:val="both"/>
      </w:pPr>
    </w:p>
    <w:p w:rsidR="00043C64" w:rsidRPr="00871863" w:rsidRDefault="00043C64" w:rsidP="00043C64">
      <w:pPr>
        <w:spacing w:line="240" w:lineRule="exact"/>
        <w:jc w:val="both"/>
      </w:pPr>
    </w:p>
    <w:p w:rsidR="004E0D51" w:rsidRDefault="00625258" w:rsidP="00043C6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3360" w:rsidRPr="00E6336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63360" w:rsidRPr="00E6336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26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360" w:rsidRPr="00E63360">
        <w:rPr>
          <w:rFonts w:ascii="Times New Roman" w:hAnsi="Times New Roman" w:cs="Times New Roman"/>
          <w:sz w:val="28"/>
          <w:szCs w:val="28"/>
        </w:rPr>
        <w:t xml:space="preserve"> № 119 «О </w:t>
      </w:r>
      <w:r>
        <w:rPr>
          <w:rFonts w:ascii="Times New Roman" w:hAnsi="Times New Roman" w:cs="Times New Roman"/>
          <w:sz w:val="28"/>
          <w:szCs w:val="28"/>
        </w:rPr>
        <w:t>комплексе ограниченных и иных мероприятий</w:t>
      </w:r>
      <w:r w:rsidR="00E63360" w:rsidRPr="00E63360">
        <w:rPr>
          <w:rFonts w:ascii="Times New Roman" w:hAnsi="Times New Roman" w:cs="Times New Roman"/>
          <w:sz w:val="28"/>
          <w:szCs w:val="28"/>
        </w:rPr>
        <w:t xml:space="preserve"> по снижению рисков распространения новой </w:t>
      </w:r>
      <w:proofErr w:type="spellStart"/>
      <w:r w:rsidR="00E63360" w:rsidRPr="00E633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3360" w:rsidRPr="00E63360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3360">
        <w:rPr>
          <w:rFonts w:ascii="Times New Roman" w:hAnsi="Times New Roman" w:cs="Times New Roman"/>
          <w:sz w:val="28"/>
          <w:szCs w:val="28"/>
        </w:rPr>
        <w:t xml:space="preserve"> </w:t>
      </w:r>
      <w:r w:rsidR="009345AD" w:rsidRPr="00871863">
        <w:rPr>
          <w:rFonts w:ascii="Times New Roman" w:hAnsi="Times New Roman" w:cs="Times New Roman"/>
          <w:sz w:val="28"/>
          <w:szCs w:val="28"/>
        </w:rPr>
        <w:t>с Бюджетн</w:t>
      </w:r>
      <w:r w:rsidR="00DF5847" w:rsidRPr="00871863">
        <w:rPr>
          <w:rFonts w:ascii="Times New Roman" w:hAnsi="Times New Roman" w:cs="Times New Roman"/>
          <w:sz w:val="28"/>
          <w:szCs w:val="28"/>
        </w:rPr>
        <w:t>ым</w:t>
      </w:r>
      <w:r w:rsidR="009345AD" w:rsidRPr="0087186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5847" w:rsidRPr="00871863">
        <w:rPr>
          <w:rFonts w:ascii="Times New Roman" w:hAnsi="Times New Roman" w:cs="Times New Roman"/>
          <w:sz w:val="28"/>
          <w:szCs w:val="28"/>
        </w:rPr>
        <w:t>ом</w:t>
      </w:r>
      <w:r w:rsidR="009345AD" w:rsidRPr="008718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9345AD" w:rsidRPr="00871863">
          <w:rPr>
            <w:rFonts w:ascii="Times New Roman" w:hAnsi="Times New Roman" w:cs="Times New Roman"/>
            <w:sz w:val="28"/>
            <w:szCs w:val="28"/>
          </w:rPr>
          <w:t xml:space="preserve">статьей 346.26 </w:t>
        </w:r>
      </w:hyperlink>
      <w:r w:rsidR="009345AD" w:rsidRPr="00871863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6C2E5C" w:rsidRPr="0087186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ноября 2016 г. № 2496-р</w:t>
      </w:r>
      <w:r w:rsidR="004E0D51">
        <w:rPr>
          <w:rFonts w:ascii="Times New Roman" w:hAnsi="Times New Roman" w:cs="Times New Roman"/>
          <w:sz w:val="28"/>
          <w:szCs w:val="28"/>
        </w:rPr>
        <w:t xml:space="preserve">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</w:t>
      </w:r>
      <w:r w:rsidR="00A65828" w:rsidRPr="00871863">
        <w:rPr>
          <w:rFonts w:ascii="Times New Roman" w:hAnsi="Times New Roman" w:cs="Times New Roman"/>
          <w:sz w:val="28"/>
          <w:szCs w:val="28"/>
        </w:rPr>
        <w:t>,</w:t>
      </w:r>
      <w:r w:rsidR="006C2E5C" w:rsidRPr="008718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345AD" w:rsidRPr="008718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345AD" w:rsidRPr="00871863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9345AD" w:rsidRPr="00871863">
        <w:rPr>
          <w:rFonts w:ascii="Times New Roman" w:hAnsi="Times New Roman" w:cs="Times New Roman"/>
          <w:sz w:val="28"/>
          <w:szCs w:val="28"/>
        </w:rPr>
        <w:t>муници</w:t>
      </w:r>
      <w:r w:rsidR="004E0D51">
        <w:rPr>
          <w:rFonts w:ascii="Times New Roman" w:hAnsi="Times New Roman" w:cs="Times New Roman"/>
          <w:sz w:val="28"/>
          <w:szCs w:val="28"/>
        </w:rPr>
        <w:t>-</w:t>
      </w:r>
      <w:r w:rsidR="009345AD" w:rsidRPr="00871863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9345AD" w:rsidRPr="0087186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4B1EE0" w:rsidRPr="0087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25" w:rsidRPr="00871863" w:rsidRDefault="00FC2125" w:rsidP="00043C6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63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B67705" w:rsidRPr="004B237C" w:rsidRDefault="00B67705" w:rsidP="004B1EE0">
      <w:pPr>
        <w:jc w:val="both"/>
        <w:rPr>
          <w:sz w:val="20"/>
          <w:szCs w:val="20"/>
        </w:rPr>
      </w:pPr>
    </w:p>
    <w:p w:rsidR="00FC2125" w:rsidRPr="00871863" w:rsidRDefault="00FC2125" w:rsidP="004B1EE0">
      <w:pPr>
        <w:jc w:val="both"/>
      </w:pPr>
      <w:r w:rsidRPr="00871863">
        <w:t>РЕШИЛ:</w:t>
      </w:r>
    </w:p>
    <w:p w:rsidR="00FC2125" w:rsidRPr="004B237C" w:rsidRDefault="00FC2125" w:rsidP="004B1EE0">
      <w:pPr>
        <w:jc w:val="both"/>
        <w:rPr>
          <w:sz w:val="20"/>
          <w:szCs w:val="20"/>
        </w:rPr>
      </w:pPr>
    </w:p>
    <w:p w:rsidR="006C2E5C" w:rsidRPr="00871863" w:rsidRDefault="00B02ACC" w:rsidP="009620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86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F1326" w:rsidRPr="00871863">
        <w:rPr>
          <w:rFonts w:ascii="Times New Roman" w:hAnsi="Times New Roman" w:cs="Times New Roman"/>
          <w:sz w:val="28"/>
          <w:szCs w:val="28"/>
        </w:rPr>
        <w:t>р</w:t>
      </w:r>
      <w:r w:rsidRPr="00871863">
        <w:rPr>
          <w:rFonts w:ascii="Times New Roman" w:hAnsi="Times New Roman" w:cs="Times New Roman"/>
          <w:sz w:val="28"/>
          <w:szCs w:val="28"/>
        </w:rPr>
        <w:t xml:space="preserve">ешение совета Курского муниципального района </w:t>
      </w:r>
      <w:proofErr w:type="gramStart"/>
      <w:r w:rsidRPr="00871863">
        <w:rPr>
          <w:rFonts w:ascii="Times New Roman" w:hAnsi="Times New Roman" w:cs="Times New Roman"/>
          <w:sz w:val="28"/>
          <w:szCs w:val="28"/>
        </w:rPr>
        <w:t>Став</w:t>
      </w:r>
      <w:r w:rsidR="00C30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1863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proofErr w:type="gramEnd"/>
      <w:r w:rsidRPr="00871863">
        <w:rPr>
          <w:rFonts w:ascii="Times New Roman" w:hAnsi="Times New Roman" w:cs="Times New Roman"/>
          <w:sz w:val="28"/>
          <w:szCs w:val="28"/>
        </w:rPr>
        <w:t xml:space="preserve"> края от 24 ноября 2016 г. № 309 </w:t>
      </w:r>
      <w:r w:rsidR="006C2E5C" w:rsidRPr="00871863">
        <w:rPr>
          <w:rFonts w:ascii="Times New Roman" w:hAnsi="Times New Roman" w:cs="Times New Roman"/>
          <w:sz w:val="28"/>
          <w:szCs w:val="28"/>
        </w:rPr>
        <w:t>«О</w:t>
      </w:r>
      <w:r w:rsidRPr="00871863">
        <w:rPr>
          <w:rFonts w:ascii="Times New Roman" w:hAnsi="Times New Roman" w:cs="Times New Roman"/>
          <w:sz w:val="28"/>
          <w:szCs w:val="28"/>
        </w:rPr>
        <w:t xml:space="preserve"> системе налогообложения в виде единого налога на вмененный доход для отдельных видов деятельности на территории Курского</w:t>
      </w:r>
      <w:r w:rsidR="004B1EE0" w:rsidRPr="00871863">
        <w:rPr>
          <w:rFonts w:ascii="Times New Roman" w:hAnsi="Times New Roman" w:cs="Times New Roman"/>
          <w:sz w:val="28"/>
          <w:szCs w:val="28"/>
        </w:rPr>
        <w:t xml:space="preserve"> </w:t>
      </w:r>
      <w:r w:rsidRPr="00871863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6C2E5C" w:rsidRPr="0087186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620C3">
        <w:rPr>
          <w:rFonts w:ascii="Times New Roman" w:hAnsi="Times New Roman" w:cs="Times New Roman"/>
          <w:sz w:val="28"/>
          <w:szCs w:val="28"/>
        </w:rPr>
        <w:t>-</w:t>
      </w:r>
      <w:r w:rsidR="006C2E5C" w:rsidRPr="00871863">
        <w:rPr>
          <w:rFonts w:ascii="Times New Roman" w:hAnsi="Times New Roman" w:cs="Times New Roman"/>
          <w:sz w:val="28"/>
          <w:szCs w:val="28"/>
        </w:rPr>
        <w:t xml:space="preserve"> решение)</w:t>
      </w:r>
      <w:r w:rsidR="009620C3"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</w:t>
      </w:r>
      <w:r w:rsidR="006C2E5C" w:rsidRPr="00871863">
        <w:rPr>
          <w:rFonts w:ascii="Times New Roman" w:hAnsi="Times New Roman" w:cs="Times New Roman"/>
          <w:sz w:val="28"/>
          <w:szCs w:val="28"/>
        </w:rPr>
        <w:t>риложени</w:t>
      </w:r>
      <w:r w:rsidR="00871863" w:rsidRPr="00871863">
        <w:rPr>
          <w:rFonts w:ascii="Times New Roman" w:hAnsi="Times New Roman" w:cs="Times New Roman"/>
          <w:sz w:val="28"/>
          <w:szCs w:val="28"/>
        </w:rPr>
        <w:t>е</w:t>
      </w:r>
      <w:r w:rsidR="006C2E5C" w:rsidRPr="00871863">
        <w:rPr>
          <w:rFonts w:ascii="Times New Roman" w:hAnsi="Times New Roman" w:cs="Times New Roman"/>
          <w:sz w:val="28"/>
          <w:szCs w:val="28"/>
        </w:rPr>
        <w:t xml:space="preserve"> №</w:t>
      </w:r>
      <w:r w:rsidR="00EF1326" w:rsidRPr="00871863">
        <w:rPr>
          <w:rFonts w:ascii="Times New Roman" w:hAnsi="Times New Roman" w:cs="Times New Roman"/>
          <w:sz w:val="28"/>
          <w:szCs w:val="28"/>
        </w:rPr>
        <w:t xml:space="preserve"> </w:t>
      </w:r>
      <w:r w:rsidR="009620C3">
        <w:rPr>
          <w:rFonts w:ascii="Times New Roman" w:hAnsi="Times New Roman" w:cs="Times New Roman"/>
          <w:sz w:val="28"/>
          <w:szCs w:val="28"/>
        </w:rPr>
        <w:t xml:space="preserve">4 </w:t>
      </w:r>
      <w:r w:rsidR="006C2E5C" w:rsidRPr="00871863">
        <w:rPr>
          <w:rFonts w:ascii="Times New Roman" w:hAnsi="Times New Roman" w:cs="Times New Roman"/>
          <w:sz w:val="28"/>
          <w:szCs w:val="28"/>
        </w:rPr>
        <w:t>в</w:t>
      </w:r>
      <w:r w:rsidR="00EF1326" w:rsidRPr="00871863">
        <w:rPr>
          <w:rFonts w:ascii="Times New Roman" w:hAnsi="Times New Roman" w:cs="Times New Roman"/>
          <w:sz w:val="28"/>
          <w:szCs w:val="28"/>
        </w:rPr>
        <w:t xml:space="preserve"> </w:t>
      </w:r>
      <w:r w:rsidR="006C2E5C" w:rsidRPr="00871863">
        <w:rPr>
          <w:rFonts w:ascii="Times New Roman" w:hAnsi="Times New Roman" w:cs="Times New Roman"/>
          <w:sz w:val="28"/>
          <w:szCs w:val="28"/>
        </w:rPr>
        <w:t>редакции</w:t>
      </w:r>
      <w:r w:rsidR="00EF1326" w:rsidRPr="00871863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871863" w:rsidRPr="00871863">
        <w:rPr>
          <w:rFonts w:ascii="Times New Roman" w:hAnsi="Times New Roman" w:cs="Times New Roman"/>
          <w:sz w:val="28"/>
          <w:szCs w:val="28"/>
        </w:rPr>
        <w:t>и</w:t>
      </w:r>
      <w:r w:rsidR="00C30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1863" w:rsidRPr="00871863">
        <w:rPr>
          <w:rFonts w:ascii="Times New Roman" w:hAnsi="Times New Roman" w:cs="Times New Roman"/>
          <w:sz w:val="28"/>
          <w:szCs w:val="28"/>
        </w:rPr>
        <w:t>ложени</w:t>
      </w:r>
      <w:r w:rsidR="009620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71863" w:rsidRPr="00871863">
        <w:rPr>
          <w:rFonts w:ascii="Times New Roman" w:hAnsi="Times New Roman" w:cs="Times New Roman"/>
          <w:sz w:val="28"/>
          <w:szCs w:val="28"/>
        </w:rPr>
        <w:t xml:space="preserve"> № 1 </w:t>
      </w:r>
      <w:r w:rsidR="00EF1326" w:rsidRPr="0087186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71863" w:rsidRPr="004B237C" w:rsidRDefault="00871863" w:rsidP="004B1EE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F1326" w:rsidRPr="00871863" w:rsidRDefault="006C2E5C" w:rsidP="004B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63">
        <w:rPr>
          <w:rFonts w:ascii="Times New Roman" w:hAnsi="Times New Roman" w:cs="Times New Roman"/>
          <w:sz w:val="28"/>
          <w:szCs w:val="28"/>
        </w:rPr>
        <w:t>2</w:t>
      </w:r>
      <w:r w:rsidR="00DF5847" w:rsidRPr="00871863">
        <w:rPr>
          <w:rFonts w:ascii="Times New Roman" w:hAnsi="Times New Roman" w:cs="Times New Roman"/>
          <w:sz w:val="28"/>
          <w:szCs w:val="28"/>
        </w:rPr>
        <w:t xml:space="preserve">. </w:t>
      </w:r>
      <w:r w:rsidR="009345AD" w:rsidRPr="0087186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787492" w:rsidRPr="00871863">
        <w:rPr>
          <w:rFonts w:ascii="Times New Roman" w:hAnsi="Times New Roman" w:cs="Times New Roman"/>
          <w:sz w:val="28"/>
          <w:szCs w:val="28"/>
        </w:rPr>
        <w:t xml:space="preserve"> «Степной маяк».</w:t>
      </w:r>
    </w:p>
    <w:p w:rsidR="00871863" w:rsidRPr="004B237C" w:rsidRDefault="00871863" w:rsidP="004B1EE0">
      <w:pPr>
        <w:pStyle w:val="ae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C43DE" w:rsidRPr="00871863" w:rsidRDefault="006C2E5C" w:rsidP="004B1EE0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18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45AD" w:rsidRPr="00871863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вступает в силу </w:t>
      </w:r>
      <w:r w:rsidR="003C43DE" w:rsidRPr="008718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 дня его подписания и распространяется на правоотношения, возникшие с 01 </w:t>
      </w:r>
      <w:r w:rsidR="00871863" w:rsidRPr="00871863">
        <w:rPr>
          <w:rFonts w:ascii="Times New Roman" w:eastAsia="Calibri" w:hAnsi="Times New Roman" w:cs="Times New Roman"/>
          <w:sz w:val="28"/>
          <w:szCs w:val="28"/>
          <w:lang w:val="ru-RU"/>
        </w:rPr>
        <w:t>апреля 2020</w:t>
      </w:r>
      <w:r w:rsidR="003C43DE" w:rsidRPr="008718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года.</w:t>
      </w:r>
    </w:p>
    <w:p w:rsidR="00F53EDE" w:rsidRDefault="00F53EDE" w:rsidP="009620C3">
      <w:pPr>
        <w:tabs>
          <w:tab w:val="left" w:pos="3285"/>
        </w:tabs>
      </w:pPr>
    </w:p>
    <w:p w:rsidR="004B237C" w:rsidRPr="00871863" w:rsidRDefault="004B237C" w:rsidP="009620C3">
      <w:pPr>
        <w:tabs>
          <w:tab w:val="left" w:pos="3285"/>
        </w:tabs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151A0" w:rsidTr="000151A0">
        <w:tc>
          <w:tcPr>
            <w:tcW w:w="5070" w:type="dxa"/>
          </w:tcPr>
          <w:p w:rsidR="000151A0" w:rsidRDefault="000151A0">
            <w:pPr>
              <w:spacing w:line="240" w:lineRule="exact"/>
              <w:outlineLvl w:val="0"/>
              <w:rPr>
                <w:lang w:eastAsia="en-US" w:bidi="en-US"/>
              </w:rPr>
            </w:pPr>
          </w:p>
          <w:p w:rsidR="000151A0" w:rsidRDefault="000151A0">
            <w:pPr>
              <w:spacing w:line="240" w:lineRule="exact"/>
              <w:outlineLvl w:val="0"/>
              <w:rPr>
                <w:lang w:eastAsia="ru-RU"/>
              </w:rPr>
            </w:pPr>
            <w:r>
              <w:t>Председатель совета Курского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муниципального района 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                           </w:t>
            </w:r>
          </w:p>
          <w:p w:rsidR="000151A0" w:rsidRDefault="000151A0">
            <w:pPr>
              <w:spacing w:line="240" w:lineRule="exact"/>
              <w:outlineLvl w:val="0"/>
              <w:rPr>
                <w:lang w:val="en-US" w:eastAsia="en-US" w:bidi="en-US"/>
              </w:rPr>
            </w:pPr>
            <w:r>
              <w:t xml:space="preserve">                               Ю.М.Бондарев                                                              </w:t>
            </w:r>
          </w:p>
        </w:tc>
        <w:tc>
          <w:tcPr>
            <w:tcW w:w="4961" w:type="dxa"/>
            <w:hideMark/>
          </w:tcPr>
          <w:p w:rsidR="000151A0" w:rsidRDefault="000151A0">
            <w:pPr>
              <w:spacing w:line="240" w:lineRule="exact"/>
              <w:outlineLvl w:val="0"/>
              <w:rPr>
                <w:lang w:eastAsia="en-US" w:bidi="en-US"/>
              </w:rPr>
            </w:pPr>
            <w:r w:rsidRPr="000151A0">
              <w:t xml:space="preserve"> </w:t>
            </w:r>
          </w:p>
          <w:p w:rsidR="000151A0" w:rsidRDefault="000151A0">
            <w:pPr>
              <w:spacing w:line="240" w:lineRule="exact"/>
              <w:outlineLvl w:val="0"/>
              <w:rPr>
                <w:lang w:eastAsia="ru-RU"/>
              </w:rPr>
            </w:pPr>
            <w:r>
              <w:t xml:space="preserve"> Глава Курского 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 муниципального района 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 Ставропольского края                                           </w:t>
            </w:r>
          </w:p>
          <w:p w:rsidR="000151A0" w:rsidRDefault="000151A0">
            <w:pPr>
              <w:spacing w:line="240" w:lineRule="exact"/>
              <w:outlineLvl w:val="0"/>
            </w:pPr>
            <w:r>
              <w:t xml:space="preserve">                                        </w:t>
            </w:r>
          </w:p>
          <w:p w:rsidR="000151A0" w:rsidRDefault="000151A0">
            <w:pPr>
              <w:spacing w:line="240" w:lineRule="exact"/>
              <w:outlineLvl w:val="0"/>
              <w:rPr>
                <w:lang w:val="en-US" w:eastAsia="en-US" w:bidi="en-US"/>
              </w:rPr>
            </w:pPr>
            <w:r>
              <w:t xml:space="preserve">                                С.И.Калашников                                                            </w:t>
            </w:r>
          </w:p>
        </w:tc>
      </w:tr>
    </w:tbl>
    <w:p w:rsidR="00C30C3F" w:rsidRDefault="00C30C3F" w:rsidP="00C30C3F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3746"/>
      </w:tblGrid>
      <w:tr w:rsidR="00C30C3F" w:rsidTr="00785106">
        <w:tc>
          <w:tcPr>
            <w:tcW w:w="5608" w:type="dxa"/>
          </w:tcPr>
          <w:p w:rsidR="00C30C3F" w:rsidRDefault="00C30C3F" w:rsidP="00785106">
            <w:pPr>
              <w:spacing w:after="200" w:line="276" w:lineRule="auto"/>
            </w:pPr>
          </w:p>
        </w:tc>
        <w:tc>
          <w:tcPr>
            <w:tcW w:w="3746" w:type="dxa"/>
          </w:tcPr>
          <w:p w:rsidR="00C30C3F" w:rsidRDefault="00C30C3F" w:rsidP="00C30C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30C3F" w:rsidRDefault="00C30C3F" w:rsidP="00C30C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Курского муниципального района Ставропольского края</w:t>
            </w:r>
          </w:p>
          <w:p w:rsidR="00C30C3F" w:rsidRDefault="00022A94" w:rsidP="00C30C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022A94" w:rsidRDefault="00022A94" w:rsidP="00C30C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3F" w:rsidRDefault="00022A94" w:rsidP="00C30C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C3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022A94" w:rsidRDefault="00C30C3F" w:rsidP="00C30C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Курского муниципального района Ставропольского края </w:t>
            </w:r>
          </w:p>
          <w:p w:rsidR="00C30C3F" w:rsidRDefault="00C30C3F" w:rsidP="00C30C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2016 г. № 309</w:t>
            </w:r>
          </w:p>
        </w:tc>
      </w:tr>
    </w:tbl>
    <w:p w:rsidR="00752EB6" w:rsidRPr="00871863" w:rsidRDefault="00752EB6" w:rsidP="00C30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2B1" w:rsidRPr="00871863" w:rsidRDefault="00BF32B1" w:rsidP="004B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1F51" w:rsidRPr="00C30C3F" w:rsidRDefault="00BF32B1" w:rsidP="004B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FF671D" w:rsidRPr="00C30C3F" w:rsidRDefault="00BF32B1" w:rsidP="004B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КОРРЕКТИРУЮЩЕГО КОЭФФИЦИЕНТА БАЗОВОЙ ДОХОДНОСТИ К2 ПО ВИДАМ ПРЕДПРИНИМАТЕЛЬСКОЙ ДЕЯТЕЛЬНОСТИ НА ТЕРРИТОРИИ КУРСКОГО МУНИЦИПАЛЬНОГО РАЙОНА</w:t>
      </w:r>
    </w:p>
    <w:p w:rsidR="002C6100" w:rsidRPr="00871863" w:rsidRDefault="002C6100" w:rsidP="004B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2281"/>
        <w:gridCol w:w="125"/>
        <w:gridCol w:w="8"/>
        <w:gridCol w:w="1439"/>
        <w:gridCol w:w="1016"/>
        <w:gridCol w:w="913"/>
        <w:gridCol w:w="949"/>
        <w:gridCol w:w="949"/>
        <w:gridCol w:w="1061"/>
      </w:tblGrid>
      <w:tr w:rsidR="007F0584" w:rsidRPr="00871863" w:rsidTr="00022A94">
        <w:trPr>
          <w:trHeight w:val="8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Вид предпринимательской деятельности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физические показатели в зависимости от вида предпринимательской деятельности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Базовая доходность в месяц (руб.)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К</w:t>
            </w:r>
            <w:r w:rsidR="00813458"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2 с учетом</w:t>
            </w: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813458"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а</w:t>
            </w: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 xml:space="preserve"> ведения предпринимательской деятельности</w:t>
            </w:r>
          </w:p>
        </w:tc>
      </w:tr>
      <w:tr w:rsidR="007F0584" w:rsidRPr="00871863" w:rsidTr="00022A94">
        <w:trPr>
          <w:trHeight w:val="201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871863" w:rsidRDefault="00FA52B1" w:rsidP="004B1EE0">
            <w:pPr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871863" w:rsidRDefault="00FA52B1" w:rsidP="004B1EE0">
            <w:pPr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871863" w:rsidRDefault="00FA52B1" w:rsidP="004B1EE0">
            <w:pPr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871863" w:rsidRDefault="00FA52B1" w:rsidP="004B1EE0">
            <w:pPr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районный центр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центры сельских поселений свыше 5-ти тыс. чел.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центры сельских поселений менее 5-ти тыс. 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871863" w:rsidRDefault="00FA52B1" w:rsidP="004B1EE0">
            <w:pPr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71863">
              <w:rPr>
                <w:bCs w:val="0"/>
                <w:color w:val="000000"/>
                <w:sz w:val="24"/>
                <w:szCs w:val="24"/>
                <w:lang w:eastAsia="ru-RU"/>
              </w:rPr>
              <w:t>прочие населенные пункты</w:t>
            </w:r>
          </w:p>
        </w:tc>
      </w:tr>
      <w:tr w:rsidR="00022A94" w:rsidRPr="00022A94" w:rsidTr="00022A94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Оказание бытовых </w:t>
            </w:r>
            <w:proofErr w:type="gramStart"/>
            <w:r w:rsidRPr="00022A94">
              <w:rPr>
                <w:sz w:val="24"/>
                <w:szCs w:val="24"/>
                <w:lang w:eastAsia="ru-RU"/>
              </w:rPr>
              <w:t>услуг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  </w:t>
            </w:r>
            <w:r w:rsidR="004217C0" w:rsidRPr="00022A94">
              <w:rPr>
                <w:bCs w:val="0"/>
                <w:sz w:val="24"/>
                <w:szCs w:val="24"/>
                <w:lang w:eastAsia="ru-RU"/>
              </w:rPr>
              <w:t>населению</w:t>
            </w:r>
            <w:proofErr w:type="gramEnd"/>
          </w:p>
        </w:tc>
      </w:tr>
      <w:tr w:rsidR="00022A94" w:rsidRPr="00022A94" w:rsidTr="00022A94">
        <w:trPr>
          <w:trHeight w:val="8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F775DC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Услуги по аренде и лизингу ОКВЭД 77.11, 77.12, 77.21, 77.22, 77.29, 77.31, 77.33</w:t>
            </w:r>
          </w:p>
        </w:tc>
        <w:tc>
          <w:tcPr>
            <w:tcW w:w="7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Количест</w:t>
            </w:r>
            <w:proofErr w:type="spellEnd"/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во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работни</w:t>
            </w:r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ков,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вклю</w:t>
            </w:r>
            <w:proofErr w:type="spellEnd"/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чая </w:t>
            </w:r>
            <w:r w:rsidR="006E209C" w:rsidRPr="00022A94">
              <w:rPr>
                <w:bCs w:val="0"/>
                <w:sz w:val="24"/>
                <w:szCs w:val="24"/>
                <w:lang w:eastAsia="ru-RU"/>
              </w:rPr>
              <w:t>индии-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видуально</w:t>
            </w:r>
            <w:proofErr w:type="spellEnd"/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предп</w:t>
            </w:r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ринимателя</w:t>
            </w:r>
            <w:proofErr w:type="spellEnd"/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 </w:t>
            </w:r>
          </w:p>
          <w:p w:rsidR="007F0584" w:rsidRPr="00022A94" w:rsidRDefault="007F0584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7500 на 1 ед.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8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Оказание прочих бытовых услуг</w:t>
            </w:r>
            <w:r w:rsidR="00F775DC" w:rsidRPr="00022A94">
              <w:rPr>
                <w:bCs w:val="0"/>
                <w:sz w:val="24"/>
                <w:szCs w:val="24"/>
                <w:lang w:eastAsia="ru-RU"/>
              </w:rPr>
              <w:t>, не включенных в другие группировки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7F0584" w:rsidP="004B1E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871863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871863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871863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022A94" w:rsidRDefault="00871863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</w:tr>
      <w:tr w:rsidR="00022A94" w:rsidRPr="00022A94" w:rsidTr="00022A94">
        <w:trPr>
          <w:trHeight w:val="70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4217C0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2</w:t>
            </w:r>
            <w:r w:rsidR="00FA52B1" w:rsidRPr="00022A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2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Оказание услуг по ремонту,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техничес</w:t>
            </w:r>
            <w:proofErr w:type="spellEnd"/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кому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обслуживанию автомототранспортных средств</w:t>
            </w:r>
            <w:r w:rsidR="004217C0" w:rsidRPr="00022A94">
              <w:rPr>
                <w:bCs w:val="0"/>
                <w:sz w:val="24"/>
                <w:szCs w:val="24"/>
                <w:lang w:eastAsia="ru-RU"/>
              </w:rPr>
              <w:t xml:space="preserve"> ОКВЭД 45.20.1, 45.20.2, 45.20.4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Количество работников, включая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индиви</w:t>
            </w:r>
            <w:proofErr w:type="spellEnd"/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12000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0,210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2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Оказание услуг по</w:t>
            </w:r>
            <w:r w:rsidR="004B1EE0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мойке</w:t>
            </w:r>
            <w:r w:rsidR="004217C0" w:rsidRPr="00022A94">
              <w:rPr>
                <w:bCs w:val="0"/>
                <w:sz w:val="24"/>
                <w:szCs w:val="24"/>
                <w:lang w:eastAsia="ru-RU"/>
              </w:rPr>
              <w:t>, полировке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автомототранспортн</w:t>
            </w:r>
            <w:r w:rsidRPr="00022A94">
              <w:rPr>
                <w:bCs w:val="0"/>
                <w:sz w:val="24"/>
                <w:szCs w:val="24"/>
                <w:lang w:eastAsia="ru-RU"/>
              </w:rPr>
              <w:lastRenderedPageBreak/>
              <w:t>ых средств</w:t>
            </w:r>
            <w:r w:rsidR="004217C0" w:rsidRPr="00022A94">
              <w:rPr>
                <w:bCs w:val="0"/>
                <w:sz w:val="24"/>
                <w:szCs w:val="24"/>
                <w:lang w:eastAsia="ru-RU"/>
              </w:rPr>
              <w:t xml:space="preserve"> ОКВЭД 45.20.3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1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Количество работников, включая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индиви</w:t>
            </w:r>
            <w:proofErr w:type="spellEnd"/>
            <w:r w:rsidR="006E209C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7500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022A94" w:rsidRDefault="004217C0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</w:tr>
      <w:tr w:rsidR="00022A94" w:rsidRPr="00022A94" w:rsidTr="00022A94">
        <w:trPr>
          <w:trHeight w:val="11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022A94" w:rsidRPr="00022A94" w:rsidTr="00022A94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на открытых площадках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Общая площадь стоянки (в кв.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50 на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на крытых площадках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</w:tr>
      <w:tr w:rsidR="00022A94" w:rsidRPr="00022A94" w:rsidTr="00022A94">
        <w:trPr>
          <w:trHeight w:val="1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автотранспортных услуг по перевозке грузов (не более 20 автотранспортных средств)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6000 на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</w:tr>
      <w:tr w:rsidR="00022A94" w:rsidRPr="00022A94" w:rsidTr="00022A94">
        <w:trPr>
          <w:trHeight w:val="10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автотранспортных услуг по перевозке пассажиров</w:t>
            </w:r>
            <w:r w:rsidR="004B1EE0" w:rsidRPr="00022A94">
              <w:rPr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sz w:val="24"/>
                <w:szCs w:val="24"/>
                <w:lang w:eastAsia="ru-RU"/>
              </w:rPr>
              <w:t xml:space="preserve">(не более 20 автотранспортных средств), 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Кмр</w:t>
            </w:r>
            <w:proofErr w:type="spellEnd"/>
            <w:r w:rsidRPr="00022A94">
              <w:rPr>
                <w:sz w:val="24"/>
                <w:szCs w:val="24"/>
                <w:lang w:eastAsia="ru-RU"/>
              </w:rPr>
              <w:t xml:space="preserve"> не применяется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Транспортными средствами,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работаю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щими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в режиме такси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1500 на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Транспортными средствами,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работаю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щими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в режиме маршрутного такси (до 21 посадочного места)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871863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871863" w:rsidRPr="00022A94">
              <w:rPr>
                <w:bCs w:val="0"/>
                <w:sz w:val="24"/>
                <w:szCs w:val="24"/>
                <w:lang w:eastAsia="ru-RU"/>
              </w:rPr>
              <w:t>1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871863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871863" w:rsidRPr="00022A94">
              <w:rPr>
                <w:bCs w:val="0"/>
                <w:sz w:val="24"/>
                <w:szCs w:val="24"/>
                <w:lang w:eastAsia="ru-RU"/>
              </w:rPr>
              <w:t>1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871863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871863" w:rsidRPr="00022A94">
              <w:rPr>
                <w:bCs w:val="0"/>
                <w:sz w:val="24"/>
                <w:szCs w:val="24"/>
                <w:lang w:eastAsia="ru-RU"/>
              </w:rPr>
              <w:t>1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22A94" w:rsidRPr="00022A94" w:rsidTr="00022A94">
        <w:trPr>
          <w:trHeight w:val="5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имеющие торговые залы (до 150 кв.</w:t>
            </w:r>
            <w:r w:rsidR="007F0584" w:rsidRPr="00022A94">
              <w:rPr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sz w:val="24"/>
                <w:szCs w:val="24"/>
                <w:lang w:eastAsia="ru-RU"/>
              </w:rPr>
              <w:t>м)</w:t>
            </w:r>
          </w:p>
        </w:tc>
      </w:tr>
      <w:tr w:rsidR="00022A94" w:rsidRPr="00022A94" w:rsidTr="00022A94">
        <w:trPr>
          <w:trHeight w:val="1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Продовольственными товарами, включая алкогольную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продук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цию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продовольствен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ными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непродо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вольственными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товарами, (смешан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ными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) товарами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Площадь торгового зала (в кв.</w:t>
            </w:r>
            <w:r w:rsidR="005F7FA8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0,149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7.2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Швейными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изделия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ми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>, бельём,</w:t>
            </w:r>
            <w:r w:rsidR="004B1EE0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швейной галантереей, тканями, головными уборами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lastRenderedPageBreak/>
              <w:t>7.3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Косметические,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ги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гиенические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парфю</w:t>
            </w:r>
            <w:proofErr w:type="spellEnd"/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мерные, хозяйствен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ные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, товары бытовой химии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0,166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7.4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Цветочной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продук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>, в т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 xml:space="preserve">ом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ч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>исле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комнатными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расте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ниями</w:t>
            </w:r>
            <w:proofErr w:type="spellEnd"/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0,149</w:t>
            </w:r>
          </w:p>
        </w:tc>
      </w:tr>
      <w:tr w:rsidR="00022A94" w:rsidRPr="00022A94" w:rsidTr="00022A94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7.5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Ювелирными изделиями, оружием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7.6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Автомобильными товарами, в том числе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автоаксессуарами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, автокосметикой и др.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0,195</w:t>
            </w:r>
          </w:p>
        </w:tc>
      </w:tr>
      <w:tr w:rsidR="00022A94" w:rsidRPr="00022A94" w:rsidTr="00022A94">
        <w:trPr>
          <w:trHeight w:val="126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7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Теле-, видео- и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аудио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аппаратурой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компью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терами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, оргтехникой и абонентским обору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дованием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средств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свя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зи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, бытовой техникой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7.8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Сотовыми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телефона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ми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и аксессуарами к ним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1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A850BE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7.9</w:t>
            </w:r>
            <w:r w:rsidR="00FA52B1"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Строительными и отделочными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мате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риалами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сантехни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ческим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оборудова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нием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электротовара</w:t>
            </w:r>
            <w:proofErr w:type="spellEnd"/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ми, мебелью,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предме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тами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интерьера, ковровыми изделиями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Печатной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книгоизда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тельской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продукцией, канцелярскими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това</w:t>
            </w:r>
            <w:proofErr w:type="spellEnd"/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рами, детские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игруш</w:t>
            </w:r>
            <w:r w:rsidR="00772BD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00</w:t>
            </w:r>
          </w:p>
        </w:tc>
      </w:tr>
      <w:tr w:rsidR="00022A94" w:rsidRPr="00022A94" w:rsidTr="00022A94">
        <w:trPr>
          <w:trHeight w:val="4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A850BE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7.1</w:t>
            </w:r>
            <w:r w:rsidR="00A850BE" w:rsidRPr="00022A94">
              <w:rPr>
                <w:bCs w:val="0"/>
                <w:sz w:val="24"/>
                <w:szCs w:val="24"/>
                <w:lang w:eastAsia="ru-RU"/>
              </w:rPr>
              <w:t>1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Прочими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непродо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вольственными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товарами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10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торговых автоматов)</w:t>
            </w:r>
          </w:p>
        </w:tc>
      </w:tr>
      <w:tr w:rsidR="00022A94" w:rsidRPr="00022A94" w:rsidTr="00022A94">
        <w:trPr>
          <w:trHeight w:val="10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9000 на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0,149</w:t>
            </w:r>
          </w:p>
        </w:tc>
      </w:tr>
      <w:tr w:rsidR="00022A94" w:rsidRPr="00022A94" w:rsidTr="00022A94">
        <w:trPr>
          <w:trHeight w:val="6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</w:tr>
      <w:tr w:rsidR="00022A94" w:rsidRPr="00022A94" w:rsidTr="00022A94">
        <w:trPr>
          <w:trHeight w:val="10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Площадь торгового зала (в кв.</w:t>
            </w:r>
            <w:r w:rsidR="005F7FA8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1800 на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0,149</w:t>
            </w:r>
          </w:p>
        </w:tc>
      </w:tr>
      <w:tr w:rsidR="00022A94" w:rsidRPr="00022A94" w:rsidTr="00022A94">
        <w:trPr>
          <w:trHeight w:val="4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Развозная и разносная розничная торговля:</w:t>
            </w:r>
          </w:p>
        </w:tc>
      </w:tr>
      <w:tr w:rsidR="00022A94" w:rsidRPr="00022A94" w:rsidTr="00022A94">
        <w:trPr>
          <w:trHeight w:val="5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0,149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Продовольственными и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непродовольствен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товарами, (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сме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шанными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>) товарами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0,166</w:t>
            </w:r>
          </w:p>
        </w:tc>
      </w:tr>
      <w:tr w:rsidR="00022A94" w:rsidRPr="00022A94" w:rsidTr="00022A94">
        <w:trPr>
          <w:trHeight w:val="4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торговых автоматов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0,270</w:t>
            </w:r>
          </w:p>
        </w:tc>
      </w:tr>
      <w:tr w:rsidR="00022A94" w:rsidRPr="00022A94" w:rsidTr="00022A94">
        <w:trPr>
          <w:trHeight w:val="6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 (до 150 кв.</w:t>
            </w:r>
            <w:r w:rsidR="007F0584" w:rsidRPr="00022A94">
              <w:rPr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sz w:val="24"/>
                <w:szCs w:val="24"/>
                <w:lang w:eastAsia="ru-RU"/>
              </w:rPr>
              <w:t>м)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Рестораны, кафе (площадь зала 100-150 кв. м.)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Площадь зала обслуживания посетителей (в кв. м)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Бары, кафе и прочие пункты общепита (с площадью зала до 100 кв. м)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E" w:rsidRPr="00022A94" w:rsidRDefault="00A850BE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Кафе и прочие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пунк</w:t>
            </w:r>
            <w:proofErr w:type="spellEnd"/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ты</w:t>
            </w:r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общепита,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органи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зованные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детс</w:t>
            </w:r>
            <w:proofErr w:type="spellEnd"/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кого питания и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отды</w:t>
            </w:r>
            <w:proofErr w:type="spellEnd"/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E" w:rsidRPr="00022A94" w:rsidRDefault="00A850BE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</w:tr>
      <w:tr w:rsidR="00022A94" w:rsidRPr="00022A94" w:rsidTr="00022A94">
        <w:trPr>
          <w:trHeight w:val="1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Оказание услуг общественного </w:t>
            </w:r>
            <w:proofErr w:type="gramStart"/>
            <w:r w:rsidRPr="00022A94">
              <w:rPr>
                <w:sz w:val="24"/>
                <w:szCs w:val="24"/>
                <w:lang w:eastAsia="ru-RU"/>
              </w:rPr>
              <w:t>пита</w:t>
            </w:r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022A94">
              <w:rPr>
                <w:sz w:val="24"/>
                <w:szCs w:val="24"/>
                <w:lang w:eastAsia="ru-RU"/>
              </w:rPr>
              <w:t xml:space="preserve">, через объект организации 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общест</w:t>
            </w:r>
            <w:proofErr w:type="spellEnd"/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r w:rsidRPr="00022A94">
              <w:rPr>
                <w:sz w:val="24"/>
                <w:szCs w:val="24"/>
                <w:lang w:eastAsia="ru-RU"/>
              </w:rPr>
              <w:t xml:space="preserve">венного питания, не имеющий зала 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обслу</w:t>
            </w:r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r w:rsidRPr="00022A94">
              <w:rPr>
                <w:sz w:val="24"/>
                <w:szCs w:val="24"/>
                <w:lang w:eastAsia="ru-RU"/>
              </w:rPr>
              <w:t>живания</w:t>
            </w:r>
            <w:proofErr w:type="spellEnd"/>
            <w:r w:rsidRPr="00022A94">
              <w:rPr>
                <w:sz w:val="24"/>
                <w:szCs w:val="24"/>
                <w:lang w:eastAsia="ru-RU"/>
              </w:rPr>
              <w:t xml:space="preserve"> посетителей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0,150</w:t>
            </w:r>
          </w:p>
        </w:tc>
      </w:tr>
      <w:tr w:rsidR="00022A94" w:rsidRPr="00022A94" w:rsidTr="00022A94">
        <w:trPr>
          <w:trHeight w:val="18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Распространение наружной рекламы с использованием </w:t>
            </w:r>
            <w:proofErr w:type="gramStart"/>
            <w:r w:rsidRPr="00022A94">
              <w:rPr>
                <w:sz w:val="24"/>
                <w:szCs w:val="24"/>
                <w:lang w:eastAsia="ru-RU"/>
              </w:rPr>
              <w:t>рек</w:t>
            </w:r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ламных</w:t>
            </w:r>
            <w:proofErr w:type="spellEnd"/>
            <w:proofErr w:type="gramEnd"/>
            <w:r w:rsidRPr="00022A94">
              <w:rPr>
                <w:sz w:val="24"/>
                <w:szCs w:val="24"/>
                <w:lang w:eastAsia="ru-RU"/>
              </w:rPr>
              <w:t xml:space="preserve"> конструкций (за исключением рек</w:t>
            </w:r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sz w:val="24"/>
                <w:szCs w:val="24"/>
                <w:lang w:eastAsia="ru-RU"/>
              </w:rPr>
              <w:t>ламных</w:t>
            </w:r>
            <w:proofErr w:type="spellEnd"/>
            <w:r w:rsidRPr="00022A94">
              <w:rPr>
                <w:sz w:val="24"/>
                <w:szCs w:val="24"/>
                <w:lang w:eastAsia="ru-RU"/>
              </w:rPr>
              <w:t xml:space="preserve"> конструкций с автоматической сменой изображения и электронных табло)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Площадь, предназначенная для нанесения изображения (в кв.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3000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0,090</w:t>
            </w:r>
          </w:p>
        </w:tc>
      </w:tr>
      <w:tr w:rsidR="00022A94" w:rsidRPr="00022A94" w:rsidTr="00022A94">
        <w:trPr>
          <w:trHeight w:val="189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Размещение рекламы с использованием внешних и </w:t>
            </w:r>
            <w:proofErr w:type="spellStart"/>
            <w:proofErr w:type="gramStart"/>
            <w:r w:rsidRPr="00022A94">
              <w:rPr>
                <w:sz w:val="24"/>
                <w:szCs w:val="24"/>
                <w:lang w:eastAsia="ru-RU"/>
              </w:rPr>
              <w:t>внутрен</w:t>
            </w:r>
            <w:proofErr w:type="spellEnd"/>
            <w:r w:rsidR="001D5032" w:rsidRPr="00022A94">
              <w:rPr>
                <w:sz w:val="24"/>
                <w:szCs w:val="24"/>
                <w:lang w:eastAsia="ru-RU"/>
              </w:rPr>
              <w:t>-</w:t>
            </w:r>
            <w:r w:rsidRPr="00022A94">
              <w:rPr>
                <w:sz w:val="24"/>
                <w:szCs w:val="24"/>
                <w:lang w:eastAsia="ru-RU"/>
              </w:rPr>
              <w:t>них</w:t>
            </w:r>
            <w:proofErr w:type="gramEnd"/>
            <w:r w:rsidRPr="00022A94">
              <w:rPr>
                <w:sz w:val="24"/>
                <w:szCs w:val="24"/>
                <w:lang w:eastAsia="ru-RU"/>
              </w:rPr>
              <w:t xml:space="preserve"> поверхностей транспортных средств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Количество транспортных средств, используемых для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раз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мещения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рекламы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0,090</w:t>
            </w:r>
          </w:p>
        </w:tc>
      </w:tr>
      <w:tr w:rsidR="00022A94" w:rsidRPr="00022A94" w:rsidTr="00022A94">
        <w:trPr>
          <w:trHeight w:val="5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услуг по временному размещению и проживанию (площадь помещения не более 500 кв.</w:t>
            </w:r>
            <w:r w:rsidR="005F7FA8" w:rsidRPr="00022A94">
              <w:rPr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sz w:val="24"/>
                <w:szCs w:val="24"/>
                <w:lang w:eastAsia="ru-RU"/>
              </w:rPr>
              <w:t>м)</w:t>
            </w:r>
          </w:p>
        </w:tc>
      </w:tr>
      <w:tr w:rsidR="00022A94" w:rsidRPr="00022A94" w:rsidTr="00022A94">
        <w:trPr>
          <w:trHeight w:val="126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Услуги гостиниц и аналогичных средств размещения (кроме общежитий) ОКВЭД </w:t>
            </w:r>
            <w:r w:rsidRPr="00022A94">
              <w:rPr>
                <w:sz w:val="24"/>
                <w:szCs w:val="24"/>
              </w:rPr>
              <w:t>55.10.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пло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щадь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поме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щения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для временного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размеще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ния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и проживания (в кв. м)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BE" w:rsidRPr="00022A94" w:rsidRDefault="00A850BE" w:rsidP="00172E61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0,100</w:t>
            </w:r>
          </w:p>
        </w:tc>
      </w:tr>
      <w:tr w:rsidR="00022A94" w:rsidRPr="00022A94" w:rsidTr="00022A94">
        <w:trPr>
          <w:trHeight w:val="9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6218C0" w:rsidP="004B1EE0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 xml:space="preserve">Услуги по </w:t>
            </w:r>
            <w:proofErr w:type="spellStart"/>
            <w:proofErr w:type="gramStart"/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>предостав</w:t>
            </w:r>
            <w:r w:rsidR="00144B8A" w:rsidRPr="00022A94"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>лению</w:t>
            </w:r>
            <w:proofErr w:type="spellEnd"/>
            <w:proofErr w:type="gramEnd"/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 xml:space="preserve"> временного жилья в местах </w:t>
            </w:r>
            <w:proofErr w:type="spellStart"/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>отды</w:t>
            </w:r>
            <w:proofErr w:type="spellEnd"/>
            <w:r w:rsidR="00144B8A" w:rsidRPr="00022A94"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 xml:space="preserve">ха и прочих местах для краткосрочного проживания </w:t>
            </w:r>
            <w:r w:rsidR="00C47921" w:rsidRPr="00022A94">
              <w:rPr>
                <w:b w:val="0"/>
                <w:bCs w:val="0"/>
                <w:sz w:val="24"/>
                <w:szCs w:val="24"/>
              </w:rPr>
              <w:t>ОКВЭД</w:t>
            </w:r>
            <w:r w:rsidR="009146A1" w:rsidRPr="00022A94">
              <w:rPr>
                <w:bCs w:val="0"/>
                <w:sz w:val="24"/>
                <w:szCs w:val="24"/>
              </w:rPr>
              <w:t xml:space="preserve"> </w:t>
            </w:r>
            <w:r w:rsidRPr="00022A94">
              <w:rPr>
                <w:b w:val="0"/>
                <w:sz w:val="24"/>
                <w:szCs w:val="24"/>
              </w:rPr>
              <w:t>55.20.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</w:tr>
      <w:tr w:rsidR="00022A94" w:rsidRPr="00022A94" w:rsidTr="00022A94">
        <w:trPr>
          <w:trHeight w:val="6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0" w:rsidRPr="00022A94" w:rsidRDefault="006218C0" w:rsidP="004B1EE0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 xml:space="preserve">Услуги по </w:t>
            </w:r>
            <w:proofErr w:type="spellStart"/>
            <w:proofErr w:type="gramStart"/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>предостав</w:t>
            </w:r>
            <w:r w:rsidR="00144B8A" w:rsidRPr="00022A94"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>лению</w:t>
            </w:r>
            <w:proofErr w:type="spellEnd"/>
            <w:proofErr w:type="gramEnd"/>
            <w:r w:rsidRPr="00022A94">
              <w:rPr>
                <w:b w:val="0"/>
                <w:bCs w:val="0"/>
                <w:kern w:val="0"/>
                <w:sz w:val="24"/>
                <w:szCs w:val="24"/>
              </w:rPr>
              <w:t xml:space="preserve"> временного жилья прочие</w:t>
            </w:r>
          </w:p>
          <w:p w:rsidR="00FA52B1" w:rsidRPr="00022A94" w:rsidRDefault="009146A1" w:rsidP="004B1EE0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22A94">
              <w:rPr>
                <w:b w:val="0"/>
                <w:bCs w:val="0"/>
                <w:sz w:val="24"/>
                <w:szCs w:val="24"/>
              </w:rPr>
              <w:t>ОКВЭД</w:t>
            </w:r>
            <w:r w:rsidR="00C47921" w:rsidRPr="00022A9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218C0" w:rsidRPr="00022A94">
              <w:rPr>
                <w:b w:val="0"/>
                <w:sz w:val="24"/>
                <w:szCs w:val="24"/>
              </w:rPr>
              <w:t>55.90</w:t>
            </w: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0,090</w:t>
            </w:r>
          </w:p>
        </w:tc>
      </w:tr>
      <w:tr w:rsidR="00022A94" w:rsidRPr="00022A94" w:rsidTr="00022A94">
        <w:trPr>
          <w:trHeight w:val="11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</w:t>
            </w:r>
          </w:p>
        </w:tc>
      </w:tr>
      <w:tr w:rsidR="00022A94" w:rsidRPr="00022A94" w:rsidTr="00022A94">
        <w:trPr>
          <w:trHeight w:val="37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если площадь каж</w:t>
            </w:r>
            <w:r w:rsidR="007F0584" w:rsidRPr="00022A94">
              <w:rPr>
                <w:sz w:val="24"/>
                <w:szCs w:val="24"/>
                <w:lang w:eastAsia="ru-RU"/>
              </w:rPr>
              <w:t>д</w:t>
            </w:r>
            <w:r w:rsidRPr="00022A94">
              <w:rPr>
                <w:sz w:val="24"/>
                <w:szCs w:val="24"/>
                <w:lang w:eastAsia="ru-RU"/>
              </w:rPr>
              <w:t>ого из них не превышает 5 кв.</w:t>
            </w:r>
            <w:r w:rsidR="007F0584" w:rsidRPr="00022A94">
              <w:rPr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sz w:val="24"/>
                <w:szCs w:val="24"/>
                <w:lang w:eastAsia="ru-RU"/>
              </w:rPr>
              <w:t>м</w:t>
            </w:r>
            <w:r w:rsidR="00444069" w:rsidRPr="00022A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Количество переданных во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времен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владение и (или)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поль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зование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тор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говых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мест, объектов нестационарной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торго</w:t>
            </w:r>
            <w:proofErr w:type="spellEnd"/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вой сети, объектов об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щественного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6000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0,150</w:t>
            </w:r>
          </w:p>
        </w:tc>
      </w:tr>
      <w:tr w:rsidR="00022A94" w:rsidRPr="00022A94" w:rsidTr="00022A94">
        <w:trPr>
          <w:trHeight w:val="44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C30C3F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если площадь каж</w:t>
            </w:r>
            <w:r w:rsidR="00444069" w:rsidRPr="00022A94">
              <w:rPr>
                <w:sz w:val="24"/>
                <w:szCs w:val="24"/>
                <w:lang w:eastAsia="ru-RU"/>
              </w:rPr>
              <w:t>д</w:t>
            </w:r>
            <w:r w:rsidRPr="00022A94">
              <w:rPr>
                <w:sz w:val="24"/>
                <w:szCs w:val="24"/>
                <w:lang w:eastAsia="ru-RU"/>
              </w:rPr>
              <w:t>ого из них превышает 5 кв.</w:t>
            </w:r>
            <w:r w:rsidR="00444069" w:rsidRPr="00022A94">
              <w:rPr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пе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реданного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во временное владение и (или) в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поль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зование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тор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гового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мес</w:t>
            </w:r>
            <w:proofErr w:type="spellEnd"/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 xml:space="preserve">та, объекта нестационарной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торго</w:t>
            </w:r>
            <w:proofErr w:type="spellEnd"/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вой сети, объекта ор</w:t>
            </w:r>
            <w:r w:rsidR="00144B8A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ганизации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общественного питания (в кв.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>.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1200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0,150</w:t>
            </w:r>
          </w:p>
        </w:tc>
      </w:tr>
      <w:tr w:rsidR="00022A94" w:rsidRPr="00022A94" w:rsidTr="00022A94">
        <w:trPr>
          <w:trHeight w:val="8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022A94" w:rsidRPr="00022A94" w:rsidTr="00022A94">
        <w:trPr>
          <w:trHeight w:val="22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 xml:space="preserve"> если площадь земельного участка </w:t>
            </w:r>
            <w:r w:rsidRPr="00022A94">
              <w:rPr>
                <w:iCs/>
                <w:sz w:val="24"/>
                <w:szCs w:val="24"/>
                <w:lang w:eastAsia="ru-RU"/>
              </w:rPr>
              <w:t>не превышает 10 кв</w:t>
            </w:r>
            <w:r w:rsidR="00444069" w:rsidRPr="00022A94">
              <w:rPr>
                <w:iCs/>
                <w:sz w:val="24"/>
                <w:szCs w:val="24"/>
                <w:lang w:eastAsia="ru-RU"/>
              </w:rPr>
              <w:t xml:space="preserve">. </w:t>
            </w:r>
            <w:r w:rsidRPr="00022A94">
              <w:rPr>
                <w:iCs/>
                <w:sz w:val="24"/>
                <w:szCs w:val="24"/>
                <w:lang w:eastAsia="ru-RU"/>
              </w:rPr>
              <w:t>м</w:t>
            </w:r>
            <w:r w:rsidR="00444069" w:rsidRPr="00022A94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 xml:space="preserve">Количество переданных во </w:t>
            </w:r>
            <w:proofErr w:type="gramStart"/>
            <w:r w:rsidRPr="00022A94">
              <w:rPr>
                <w:bCs w:val="0"/>
                <w:sz w:val="24"/>
                <w:szCs w:val="24"/>
                <w:lang w:eastAsia="ru-RU"/>
              </w:rPr>
              <w:t>времен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владение и (или)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поль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зование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94">
              <w:rPr>
                <w:bCs w:val="0"/>
                <w:sz w:val="24"/>
                <w:szCs w:val="24"/>
                <w:lang w:eastAsia="ru-RU"/>
              </w:rPr>
              <w:t>зе</w:t>
            </w:r>
            <w:r w:rsidR="001D5032" w:rsidRPr="00022A94">
              <w:rPr>
                <w:bCs w:val="0"/>
                <w:sz w:val="24"/>
                <w:szCs w:val="24"/>
                <w:lang w:eastAsia="ru-RU"/>
              </w:rPr>
              <w:t>-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мельных</w:t>
            </w:r>
            <w:proofErr w:type="spellEnd"/>
            <w:r w:rsidRPr="00022A94">
              <w:rPr>
                <w:bCs w:val="0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0,150</w:t>
            </w:r>
          </w:p>
        </w:tc>
      </w:tr>
      <w:tr w:rsidR="00022A94" w:rsidRPr="00022A94" w:rsidTr="00022A94">
        <w:trPr>
          <w:trHeight w:val="22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если площадь земельного участка</w:t>
            </w:r>
            <w:r w:rsidRPr="00022A94">
              <w:rPr>
                <w:iCs/>
                <w:sz w:val="24"/>
                <w:szCs w:val="24"/>
                <w:lang w:eastAsia="ru-RU"/>
              </w:rPr>
              <w:t xml:space="preserve"> превышает 10 кв</w:t>
            </w:r>
            <w:r w:rsidR="00444069" w:rsidRPr="00022A94">
              <w:rPr>
                <w:iCs/>
                <w:sz w:val="24"/>
                <w:szCs w:val="24"/>
                <w:lang w:eastAsia="ru-RU"/>
              </w:rPr>
              <w:t xml:space="preserve">. </w:t>
            </w:r>
            <w:r w:rsidRPr="00022A94">
              <w:rPr>
                <w:iCs/>
                <w:sz w:val="24"/>
                <w:szCs w:val="24"/>
                <w:lang w:eastAsia="ru-RU"/>
              </w:rPr>
              <w:t>м</w:t>
            </w:r>
            <w:r w:rsidR="00444069" w:rsidRPr="00022A94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Площадь переданного во временное владение и (или) пользование земельного участка (в кв.</w:t>
            </w:r>
            <w:r w:rsidR="007F0584" w:rsidRPr="00022A94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022A94">
              <w:rPr>
                <w:bCs w:val="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rPr>
                <w:sz w:val="24"/>
                <w:szCs w:val="24"/>
                <w:lang w:eastAsia="ru-RU"/>
              </w:rPr>
            </w:pPr>
            <w:r w:rsidRPr="00022A94">
              <w:rPr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022A94" w:rsidRDefault="00FA52B1" w:rsidP="004B1EE0">
            <w:pPr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22A94">
              <w:rPr>
                <w:bCs w:val="0"/>
                <w:sz w:val="24"/>
                <w:szCs w:val="24"/>
                <w:lang w:eastAsia="ru-RU"/>
              </w:rPr>
              <w:t>0,150</w:t>
            </w:r>
          </w:p>
        </w:tc>
      </w:tr>
    </w:tbl>
    <w:p w:rsidR="001E1715" w:rsidRPr="00022A94" w:rsidRDefault="001E1715" w:rsidP="008B1266"/>
    <w:sectPr w:rsidR="001E1715" w:rsidRPr="00022A94" w:rsidSect="00D52204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E12"/>
    <w:multiLevelType w:val="hybridMultilevel"/>
    <w:tmpl w:val="7A5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02F"/>
    <w:multiLevelType w:val="hybridMultilevel"/>
    <w:tmpl w:val="F16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29A"/>
    <w:multiLevelType w:val="hybridMultilevel"/>
    <w:tmpl w:val="4E6E5926"/>
    <w:lvl w:ilvl="0" w:tplc="B8D2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1F89"/>
    <w:multiLevelType w:val="hybridMultilevel"/>
    <w:tmpl w:val="2AC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D3C"/>
    <w:multiLevelType w:val="hybridMultilevel"/>
    <w:tmpl w:val="807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7157"/>
    <w:multiLevelType w:val="hybridMultilevel"/>
    <w:tmpl w:val="C95EBCB4"/>
    <w:lvl w:ilvl="0" w:tplc="534A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371EA6"/>
    <w:multiLevelType w:val="hybridMultilevel"/>
    <w:tmpl w:val="F03CE302"/>
    <w:lvl w:ilvl="0" w:tplc="A70C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E30D9"/>
    <w:multiLevelType w:val="hybridMultilevel"/>
    <w:tmpl w:val="100E67EA"/>
    <w:lvl w:ilvl="0" w:tplc="B8CCE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4925"/>
    <w:rsid w:val="00006D4E"/>
    <w:rsid w:val="00010405"/>
    <w:rsid w:val="0001255B"/>
    <w:rsid w:val="00012607"/>
    <w:rsid w:val="000128D4"/>
    <w:rsid w:val="000134A4"/>
    <w:rsid w:val="00013764"/>
    <w:rsid w:val="00014451"/>
    <w:rsid w:val="000151A0"/>
    <w:rsid w:val="0001667C"/>
    <w:rsid w:val="00016B0D"/>
    <w:rsid w:val="00017BF0"/>
    <w:rsid w:val="00020553"/>
    <w:rsid w:val="000209BF"/>
    <w:rsid w:val="00020CF3"/>
    <w:rsid w:val="00022A94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3C64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5B40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B8A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16B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5032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39A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17F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2749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6100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7627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4178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43DE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3F722A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7C0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069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1EE0"/>
    <w:rsid w:val="004B237C"/>
    <w:rsid w:val="004B2C1A"/>
    <w:rsid w:val="004B2D56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0D51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1DDA"/>
    <w:rsid w:val="005041BC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2573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1883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59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5F7FA8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18C0"/>
    <w:rsid w:val="006234EA"/>
    <w:rsid w:val="006236E1"/>
    <w:rsid w:val="006241D3"/>
    <w:rsid w:val="00625258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0F21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2E5C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09C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1F2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380"/>
    <w:rsid w:val="00750524"/>
    <w:rsid w:val="007505BC"/>
    <w:rsid w:val="007505CF"/>
    <w:rsid w:val="00750B8E"/>
    <w:rsid w:val="00751505"/>
    <w:rsid w:val="00752603"/>
    <w:rsid w:val="00752EB6"/>
    <w:rsid w:val="00753E8D"/>
    <w:rsid w:val="00754156"/>
    <w:rsid w:val="00757C80"/>
    <w:rsid w:val="00760498"/>
    <w:rsid w:val="007605DC"/>
    <w:rsid w:val="00760870"/>
    <w:rsid w:val="007614D4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BD2"/>
    <w:rsid w:val="00772C21"/>
    <w:rsid w:val="00772DFC"/>
    <w:rsid w:val="00773528"/>
    <w:rsid w:val="0077508D"/>
    <w:rsid w:val="0077586D"/>
    <w:rsid w:val="00777162"/>
    <w:rsid w:val="00777A4F"/>
    <w:rsid w:val="0078022E"/>
    <w:rsid w:val="0078325A"/>
    <w:rsid w:val="0078380A"/>
    <w:rsid w:val="007839A7"/>
    <w:rsid w:val="00783EBF"/>
    <w:rsid w:val="00785106"/>
    <w:rsid w:val="00786E36"/>
    <w:rsid w:val="00786EF9"/>
    <w:rsid w:val="00787492"/>
    <w:rsid w:val="0079018E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584"/>
    <w:rsid w:val="007F0C53"/>
    <w:rsid w:val="007F2233"/>
    <w:rsid w:val="007F22F8"/>
    <w:rsid w:val="007F3080"/>
    <w:rsid w:val="007F417F"/>
    <w:rsid w:val="007F554E"/>
    <w:rsid w:val="007F5591"/>
    <w:rsid w:val="007F569A"/>
    <w:rsid w:val="007F59EA"/>
    <w:rsid w:val="007F6B13"/>
    <w:rsid w:val="007F73D2"/>
    <w:rsid w:val="00801E3B"/>
    <w:rsid w:val="00801F68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3458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338B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1863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1266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3FD"/>
    <w:rsid w:val="008E5AF3"/>
    <w:rsid w:val="008E68A0"/>
    <w:rsid w:val="008E68EC"/>
    <w:rsid w:val="008E7C9D"/>
    <w:rsid w:val="008F1510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46A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0C3"/>
    <w:rsid w:val="0096235C"/>
    <w:rsid w:val="00962E85"/>
    <w:rsid w:val="0096522F"/>
    <w:rsid w:val="009665B1"/>
    <w:rsid w:val="00966F88"/>
    <w:rsid w:val="00967058"/>
    <w:rsid w:val="00967265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F26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828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0BE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B5888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3D70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2ACC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4CBA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705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2B1"/>
    <w:rsid w:val="00BF39C4"/>
    <w:rsid w:val="00BF3B7C"/>
    <w:rsid w:val="00BF4352"/>
    <w:rsid w:val="00BF4538"/>
    <w:rsid w:val="00BF456B"/>
    <w:rsid w:val="00BF480E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C31"/>
    <w:rsid w:val="00C23B16"/>
    <w:rsid w:val="00C25943"/>
    <w:rsid w:val="00C2711A"/>
    <w:rsid w:val="00C2775A"/>
    <w:rsid w:val="00C30426"/>
    <w:rsid w:val="00C30C3F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47921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2204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5BF1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3910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26452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3360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1326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23E0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3EDE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5DC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2B1"/>
    <w:rsid w:val="00FA5658"/>
    <w:rsid w:val="00FB09FA"/>
    <w:rsid w:val="00FB154D"/>
    <w:rsid w:val="00FB1D55"/>
    <w:rsid w:val="00FB2552"/>
    <w:rsid w:val="00FB2A94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0859-115B-407D-9A3A-76DF995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314178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99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7FA8"/>
  </w:style>
  <w:style w:type="character" w:customStyle="1" w:styleId="10">
    <w:name w:val="Заголовок 1 Знак"/>
    <w:basedOn w:val="a0"/>
    <w:link w:val="1"/>
    <w:uiPriority w:val="9"/>
    <w:rsid w:val="0031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BBC030754C4FB236B3D3D5DD76C141132C1612180CFCBEDE5B39C1BA6D64E5F0B1ZDh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2EA00B6B4C6F5E9BDA5CD26191245B434E9DED8D679911C4C774B451106ABF991027B85B46B66ZEh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29A2C-B6DB-4B62-A28A-E4547B48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2020-06-02T05:29:00Z</cp:lastPrinted>
  <dcterms:created xsi:type="dcterms:W3CDTF">2020-05-18T07:22:00Z</dcterms:created>
  <dcterms:modified xsi:type="dcterms:W3CDTF">2020-06-02T05:29:00Z</dcterms:modified>
</cp:coreProperties>
</file>