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F7" w:rsidRDefault="003C0EF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C0EF7" w:rsidRDefault="003C0EF7">
      <w:pPr>
        <w:spacing w:after="1" w:line="220" w:lineRule="atLeast"/>
        <w:jc w:val="both"/>
        <w:outlineLvl w:val="0"/>
      </w:pPr>
    </w:p>
    <w:p w:rsidR="003C0EF7" w:rsidRDefault="003C0EF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3C0EF7" w:rsidRDefault="003C0EF7">
      <w:pPr>
        <w:spacing w:after="1" w:line="220" w:lineRule="atLeast"/>
        <w:jc w:val="center"/>
      </w:pP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сентября 2015 г. N 1738-р</w:t>
      </w:r>
    </w:p>
    <w:p w:rsidR="003C0EF7" w:rsidRDefault="003C0EF7">
      <w:pPr>
        <w:spacing w:after="1" w:line="220" w:lineRule="atLeast"/>
        <w:jc w:val="center"/>
      </w:pP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jc w:val="center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развития конкуренции в субъектах Российской Федерации (далее - стандарт).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17.09.2016 N 1969-р.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Рекомендовать: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>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субъектам естественных монополий руководствоваться положениями </w:t>
      </w:r>
      <w:hyperlink w:anchor="P28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в рамках раскрытия информации о своей деятельности.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от 5 сентября 2015 г. N 1738-р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СТАНДАРТ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РАЗВИТИЯ КОНКУРЕНЦИИ В СУБЪЕКТАХ РОССИЙСКОЙ ФЕДЕРАЦИИ</w:t>
      </w:r>
    </w:p>
    <w:p w:rsidR="003C0EF7" w:rsidRDefault="003C0EF7">
      <w:pPr>
        <w:spacing w:after="1" w:line="220" w:lineRule="atLeast"/>
        <w:jc w:val="center"/>
      </w:pP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2 раздела III</w:t>
        </w:r>
      </w:hyperlink>
      <w:r>
        <w:rPr>
          <w:rFonts w:ascii="Calibri" w:hAnsi="Calibri" w:cs="Calibri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Стандарт разработан в следующих целях: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содействие формированию прозрачной системы </w:t>
      </w:r>
      <w:proofErr w:type="gramStart"/>
      <w:r>
        <w:rPr>
          <w:rFonts w:ascii="Calibri" w:hAnsi="Calibri" w:cs="Calibri"/>
        </w:rPr>
        <w:t>работы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Принципами внедрения стандарта являются: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rPr>
          <w:rFonts w:ascii="Calibri" w:hAnsi="Calibri" w:cs="Calibri"/>
        </w:rPr>
        <w:t xml:space="preserve"> в целом;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для результативной и эффективной реализации стандарта;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 учетом положений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rPr>
          <w:rFonts w:ascii="Calibri" w:hAnsi="Calibri" w:cs="Calibri"/>
        </w:rPr>
        <w:t>взаимодействия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Внедрение стандарта осуществляется на основании решения высшего должностного лица.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rPr>
          <w:rFonts w:ascii="Calibri" w:hAnsi="Calibri" w:cs="Calibri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3C0EF7" w:rsidRDefault="003C0EF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</w:t>
      </w:r>
      <w:r>
        <w:rPr>
          <w:rFonts w:ascii="Calibri" w:hAnsi="Calibri" w:cs="Calibri"/>
        </w:rPr>
        <w:lastRenderedPageBreak/>
        <w:t xml:space="preserve">орган), в информационно-телекоммуникационной сети "Интернет" (далее - сеть "Интернет") и на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об инвестиционной деятельности в субъекте Российской Федерации.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Определение уполномоченного органа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Уполномоченный орган осуществляет следующие полномочия: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формирует проект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Рассмотрение вопросов содействия развитию конкуренции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на заседаниях коллегиального органа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проект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 аргументированным обоснованием выбора каждого рынка;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результаты и анализ результатов мониторинга.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3C0EF7" w:rsidRDefault="003C0EF7">
      <w:pPr>
        <w:spacing w:after="1" w:line="220" w:lineRule="atLeast"/>
        <w:ind w:firstLine="540"/>
        <w:jc w:val="both"/>
      </w:pPr>
      <w:bookmarkStart w:id="1" w:name="P78"/>
      <w:bookmarkEnd w:id="1"/>
      <w:r>
        <w:rPr>
          <w:rFonts w:ascii="Calibri" w:hAnsi="Calibri" w:cs="Calibri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представители региональной комиссии по проведению административной реформы;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rPr>
          <w:rFonts w:ascii="Calibri" w:hAnsi="Calibri" w:cs="Calibri"/>
        </w:rPr>
        <w:t>аквакультура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марикультура</w:t>
      </w:r>
      <w:proofErr w:type="spellEnd"/>
      <w:r>
        <w:rPr>
          <w:rFonts w:ascii="Calibri" w:hAnsi="Calibri" w:cs="Calibri"/>
        </w:rPr>
        <w:t xml:space="preserve">, товарное рыбоводство, промышленное рыболовство, </w:t>
      </w:r>
      <w:proofErr w:type="spellStart"/>
      <w:r>
        <w:rPr>
          <w:rFonts w:ascii="Calibri" w:hAnsi="Calibri" w:cs="Calibri"/>
        </w:rPr>
        <w:t>рыбопереработка</w:t>
      </w:r>
      <w:proofErr w:type="spellEnd"/>
      <w:r>
        <w:rPr>
          <w:rFonts w:ascii="Calibri" w:hAnsi="Calibri" w:cs="Calibri"/>
        </w:rPr>
        <w:t xml:space="preserve"> и др.);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к) представители организаций, действующих в интересах независимых директоров;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эксперты и специалисты иных направлений (конструкторы, инженеры, изобретатели, </w:t>
      </w:r>
      <w:proofErr w:type="spellStart"/>
      <w:r>
        <w:rPr>
          <w:rFonts w:ascii="Calibri" w:hAnsi="Calibri" w:cs="Calibri"/>
        </w:rPr>
        <w:t>инноваторы</w:t>
      </w:r>
      <w:proofErr w:type="spellEnd"/>
      <w:r>
        <w:rPr>
          <w:rFonts w:ascii="Calibri" w:hAnsi="Calibri" w:cs="Calibri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rPr>
          <w:rFonts w:ascii="Calibri" w:hAnsi="Calibri" w:cs="Calibri"/>
        </w:rPr>
        <w:t>нанотехнологий</w:t>
      </w:r>
      <w:proofErr w:type="spellEnd"/>
      <w:r>
        <w:rPr>
          <w:rFonts w:ascii="Calibri" w:hAnsi="Calibri" w:cs="Calibri"/>
        </w:rPr>
        <w:t xml:space="preserve">, альтернативной энергетики 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В случае необходимости в состав коллегиального органа помимо лиц, указанных в </w:t>
      </w:r>
      <w:hyperlink w:anchor="P7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стандарта, могут включаться иные участники (с учетом региональной специфики).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уполномоченный по защите прав предпринимателей в субъекте Российской Федерации;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уполномоченный по правам человека в субъекте Российской Федерации.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Утверждение перечня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Уполномоченный орган разрабатывает проект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При формировании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формировании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rPr>
          <w:rFonts w:ascii="Calibri" w:hAnsi="Calibri" w:cs="Calibri"/>
        </w:rPr>
        <w:t>несырьевого</w:t>
      </w:r>
      <w:proofErr w:type="spellEnd"/>
      <w:r>
        <w:rPr>
          <w:rFonts w:ascii="Calibri" w:hAnsi="Calibri" w:cs="Calibri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rPr>
          <w:rFonts w:ascii="Calibri" w:hAnsi="Calibri" w:cs="Calibri"/>
        </w:rPr>
        <w:t xml:space="preserve"> инновационных кластеров).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Особое внимание при формировании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</w:t>
      </w:r>
      <w:r>
        <w:rPr>
          <w:rFonts w:ascii="Calibri" w:hAnsi="Calibri" w:cs="Calibri"/>
        </w:rPr>
        <w:lastRenderedPageBreak/>
        <w:t>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</w:t>
      </w:r>
      <w:hyperlink w:anchor="P2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Помимо рынков, предусмотренных </w:t>
      </w:r>
      <w:hyperlink w:anchor="P2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Формирование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на основе следующих данных: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rPr>
          <w:rFonts w:ascii="Calibri" w:hAnsi="Calibri" w:cs="Calibri"/>
        </w:rPr>
        <w:t>формировании</w:t>
      </w:r>
      <w:proofErr w:type="gramEnd"/>
      <w:r>
        <w:rPr>
          <w:rFonts w:ascii="Calibri" w:hAnsi="Calibri" w:cs="Calibri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Информация о разработке проекта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рынков и проект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Проект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Разработка "дорожной карты"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Утверждение "дорожной карты" осуществляется на уровне высшего должностного лица.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стандарту, могут разрабатываться до выполнения проведения мониторинга.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30. При разработке и реализации "дорожной карты", а также при внесении в нее изменений осуществляются: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определение процессов, необходимых для реализации требований по развитию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определение последовательности и взаимодействия этих процессов, а также их приоритетность;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определение критериев и методов, необходимых для обеспечения результативности и </w:t>
      </w:r>
      <w:proofErr w:type="gramStart"/>
      <w:r>
        <w:rPr>
          <w:rFonts w:ascii="Calibri" w:hAnsi="Calibri" w:cs="Calibri"/>
        </w:rPr>
        <w:t>эффективности</w:t>
      </w:r>
      <w:proofErr w:type="gramEnd"/>
      <w:r>
        <w:rPr>
          <w:rFonts w:ascii="Calibri" w:hAnsi="Calibri" w:cs="Calibri"/>
        </w:rPr>
        <w:t xml:space="preserve"> как при осуществлении этих процессов, так и при управлении ими;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обеспечение ресурсов и информации, необходимых для поддержания этих процессов и их мониторинга;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определение принципов и порядка </w:t>
      </w:r>
      <w:proofErr w:type="gramStart"/>
      <w:r>
        <w:rPr>
          <w:rFonts w:ascii="Calibri" w:hAnsi="Calibri" w:cs="Calibri"/>
        </w:rPr>
        <w:t>взаимодействия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с органами местного самоуправления;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мероприятия, необходимые для достижения запланированных результатов.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3C0EF7" w:rsidRDefault="003C0EF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3C0EF7" w:rsidRDefault="003C0EF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Системные мероприятия, предусмотренные "дорожной картой" с учетом </w:t>
      </w:r>
      <w:hyperlink w:anchor="P253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rFonts w:ascii="Calibri" w:hAnsi="Calibri" w:cs="Calibri"/>
            <w:color w:val="0000FF"/>
          </w:rPr>
          <w:t>статьям 15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"О защите конкуренции";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rFonts w:ascii="Calibri" w:hAnsi="Calibri" w:cs="Calibri"/>
            <w:color w:val="0000FF"/>
          </w:rPr>
          <w:t>Об общих принципах</w:t>
        </w:r>
      </w:hyperlink>
      <w:r>
        <w:rPr>
          <w:rFonts w:ascii="Calibri" w:hAnsi="Calibri" w:cs="Calibri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rFonts w:ascii="Calibri" w:hAnsi="Calibri" w:cs="Calibri"/>
            <w:color w:val="0000FF"/>
          </w:rPr>
          <w:t>Об общих принципах</w:t>
        </w:r>
      </w:hyperlink>
      <w:r>
        <w:rPr>
          <w:rFonts w:ascii="Calibri" w:hAnsi="Calibri" w:cs="Calibri"/>
        </w:rPr>
        <w:t xml:space="preserve"> организации</w:t>
      </w:r>
      <w:proofErr w:type="gramEnd"/>
      <w:r>
        <w:rPr>
          <w:rFonts w:ascii="Calibri" w:hAnsi="Calibri" w:cs="Calibri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в) на совершенствование процессов управления в рамках </w:t>
      </w:r>
      <w:proofErr w:type="gramStart"/>
      <w:r>
        <w:rPr>
          <w:rFonts w:ascii="Calibri" w:hAnsi="Calibri" w:cs="Calibri"/>
        </w:rPr>
        <w:t>полномочий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rPr>
          <w:rFonts w:ascii="Calibri" w:hAnsi="Calibri" w:cs="Calibri"/>
        </w:rPr>
        <w:t>содержатся</w:t>
      </w:r>
      <w:proofErr w:type="gramEnd"/>
      <w:r>
        <w:rPr>
          <w:rFonts w:ascii="Calibri" w:hAnsi="Calibri" w:cs="Calibri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rPr>
          <w:rFonts w:ascii="Calibri" w:hAnsi="Calibri" w:cs="Calibri"/>
        </w:rPr>
        <w:t xml:space="preserve"> на официальном сайте уполномоченного органа в сети "Интернет";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на мобильность трудовых ресурсов, способствующую повышению эффективности труда;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rPr>
          <w:rFonts w:ascii="Calibri" w:hAnsi="Calibri" w:cs="Calibri"/>
        </w:rPr>
        <w:t>WorldSkills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International</w:t>
      </w:r>
      <w:proofErr w:type="spellEnd"/>
      <w:r>
        <w:rPr>
          <w:rFonts w:ascii="Calibri" w:hAnsi="Calibri" w:cs="Calibri"/>
        </w:rPr>
        <w:t>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самоуправления, учитывая возможное взаимодействие по </w:t>
      </w:r>
      <w:proofErr w:type="spellStart"/>
      <w:r>
        <w:rPr>
          <w:rFonts w:ascii="Calibri" w:hAnsi="Calibri" w:cs="Calibri"/>
        </w:rPr>
        <w:t>соисполнению</w:t>
      </w:r>
      <w:proofErr w:type="spellEnd"/>
      <w:r>
        <w:rPr>
          <w:rFonts w:ascii="Calibri" w:hAnsi="Calibri" w:cs="Calibri"/>
        </w:rPr>
        <w:t xml:space="preserve"> этих </w:t>
      </w:r>
      <w:r>
        <w:rPr>
          <w:rFonts w:ascii="Calibri" w:hAnsi="Calibri" w:cs="Calibri"/>
        </w:rPr>
        <w:lastRenderedPageBreak/>
        <w:t>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3C0EF7" w:rsidRDefault="003C0EF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Проведение мониторинга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Уполномоченный орган ежегодно организует проведение мониторинга.</w:t>
      </w:r>
    </w:p>
    <w:p w:rsidR="003C0EF7" w:rsidRDefault="003C0EF7">
      <w:pPr>
        <w:spacing w:after="1" w:line="220" w:lineRule="atLeast"/>
        <w:ind w:firstLine="540"/>
        <w:jc w:val="both"/>
      </w:pPr>
      <w:bookmarkStart w:id="2" w:name="P170"/>
      <w:bookmarkEnd w:id="2"/>
      <w:r>
        <w:rPr>
          <w:rFonts w:ascii="Calibri" w:hAnsi="Calibri" w:cs="Calibri"/>
        </w:rPr>
        <w:t>42. Мониторинг включает в себя: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</w:t>
      </w:r>
      <w:r>
        <w:rPr>
          <w:rFonts w:ascii="Calibri" w:hAnsi="Calibri" w:cs="Calibri"/>
        </w:rPr>
        <w:lastRenderedPageBreak/>
        <w:t>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формирование </w:t>
      </w:r>
      <w:hyperlink w:anchor="P2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рынков, на которых присутствуют субъекты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rPr>
          <w:rFonts w:ascii="Calibri" w:hAnsi="Calibri" w:cs="Calibri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3C0EF7" w:rsidRDefault="003C0EF7">
      <w:pPr>
        <w:spacing w:after="1" w:line="220" w:lineRule="atLeast"/>
        <w:ind w:firstLine="540"/>
        <w:jc w:val="both"/>
      </w:pPr>
      <w:bookmarkStart w:id="3" w:name="P186"/>
      <w:bookmarkEnd w:id="3"/>
      <w:r>
        <w:rPr>
          <w:rFonts w:ascii="Calibri" w:hAnsi="Calibri" w:cs="Calibri"/>
        </w:rPr>
        <w:t>43. При проведении мониторинга уполномоченный орган использует в том числе: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rPr>
          <w:rFonts w:ascii="Calibri" w:hAnsi="Calibri" w:cs="Calibri"/>
        </w:rPr>
        <w:t>бизнес-ассоциациями</w:t>
      </w:r>
      <w:proofErr w:type="gramEnd"/>
      <w:r>
        <w:rPr>
          <w:rFonts w:ascii="Calibri" w:hAnsi="Calibri" w:cs="Calibri"/>
        </w:rPr>
        <w:t xml:space="preserve"> и организациями, представляющими интересы потребителей;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информацию о результатах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>
          <w:rPr>
            <w:rFonts w:ascii="Calibri" w:hAnsi="Calibri" w:cs="Calibri"/>
            <w:color w:val="0000FF"/>
          </w:rPr>
          <w:t>пунктами 42</w:t>
        </w:r>
      </w:hyperlink>
      <w:r>
        <w:rPr>
          <w:rFonts w:ascii="Calibri" w:hAnsi="Calibri" w:cs="Calibri"/>
        </w:rPr>
        <w:t xml:space="preserve"> и </w:t>
      </w:r>
      <w:hyperlink w:anchor="P186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стандарта, а также определять критерии: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оценки состояния конкурентной среды субъектами предпринимательской деятельности;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иные критерии.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rPr>
          <w:rFonts w:ascii="Calibri" w:hAnsi="Calibri" w:cs="Calibri"/>
        </w:rPr>
        <w:t xml:space="preserve"> в показатели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(в рамках соглашения) органов местного самоуправления.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характеристику состояния конкуренции на рынках, включенных в </w:t>
      </w:r>
      <w:hyperlink w:anchor="P2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а также анализ факторов, ограничивающих конкуренцию;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информацию о результатах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анализ результативности и эффективности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rPr>
          <w:rFonts w:ascii="Calibri" w:hAnsi="Calibri" w:cs="Calibri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rPr>
          <w:rFonts w:ascii="Calibri" w:hAnsi="Calibri" w:cs="Calibri"/>
        </w:rP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51. Материалы доклада используются при внесении изменений в стандарт.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VII. Создание и реализация механизмов </w:t>
      </w:r>
      <w:proofErr w:type="gramStart"/>
      <w:r>
        <w:rPr>
          <w:rFonts w:ascii="Calibri" w:hAnsi="Calibri" w:cs="Calibri"/>
        </w:rPr>
        <w:t>общественного</w:t>
      </w:r>
      <w:proofErr w:type="gramEnd"/>
    </w:p>
    <w:p w:rsidR="003C0EF7" w:rsidRDefault="003C0EF7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rPr>
          <w:rFonts w:ascii="Calibri" w:hAnsi="Calibri" w:cs="Calibri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3C0EF7" w:rsidRDefault="003C0EF7">
      <w:pPr>
        <w:spacing w:after="1" w:line="220" w:lineRule="atLeast"/>
        <w:ind w:firstLine="540"/>
        <w:jc w:val="both"/>
      </w:pPr>
      <w:bookmarkStart w:id="4" w:name="P222"/>
      <w:bookmarkEnd w:id="4"/>
      <w:r>
        <w:rPr>
          <w:rFonts w:ascii="Calibri" w:hAnsi="Calibri" w:cs="Calibri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rPr>
          <w:rFonts w:ascii="Calibri" w:hAnsi="Calibri" w:cs="Calibri"/>
        </w:rPr>
        <w:lastRenderedPageBreak/>
        <w:t>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rPr>
          <w:rFonts w:ascii="Calibri" w:hAnsi="Calibri" w:cs="Calibri"/>
        </w:rPr>
        <w:t xml:space="preserve">, задействованных в механизмах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субъектов естественных монополий;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rPr>
          <w:rFonts w:ascii="Calibri" w:hAnsi="Calibri" w:cs="Calibri"/>
        </w:rPr>
        <w:t xml:space="preserve"> и услуг субъектов естественных монополий и независимых экспертов;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 xml:space="preserve">Раскрытие информации, указанной в </w:t>
      </w:r>
      <w:hyperlink w:anchor="P222" w:history="1">
        <w:r>
          <w:rPr>
            <w:rFonts w:ascii="Calibri" w:hAnsi="Calibri" w:cs="Calibri"/>
            <w:color w:val="0000FF"/>
          </w:rPr>
          <w:t>пункте 55</w:t>
        </w:r>
      </w:hyperlink>
      <w:r>
        <w:rPr>
          <w:rFonts w:ascii="Calibri" w:hAnsi="Calibri" w:cs="Calibri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rPr>
          <w:rFonts w:ascii="Calibri" w:hAnsi="Calibri" w:cs="Calibri"/>
        </w:rPr>
        <w:t xml:space="preserve"> ее строительства, реконструкции).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Повышение уровня информированности субъектов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предпринимательской деятельности и потребителей товаров,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работ и услуг о состоянии конкурентной среды и деятельности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по содействию развитию конкуренции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59. На официальном сайте уполномоченного органа в сети "Интернет" и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60. </w:t>
      </w:r>
      <w:proofErr w:type="gramStart"/>
      <w:r>
        <w:rPr>
          <w:rFonts w:ascii="Calibri" w:hAnsi="Calibri" w:cs="Calibri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rPr>
          <w:rFonts w:ascii="Calibri" w:hAnsi="Calibri" w:cs="Calibri"/>
        </w:rPr>
        <w:t xml:space="preserve"> специализированном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>:</w:t>
      </w:r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3C0EF7" w:rsidRDefault="003C0EF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3C0EF7" w:rsidRDefault="003C0E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к стандарту развития конкуренции</w:t>
      </w:r>
    </w:p>
    <w:p w:rsidR="003C0EF7" w:rsidRDefault="003C0EF7">
      <w:pPr>
        <w:spacing w:after="1" w:line="220" w:lineRule="atLeast"/>
        <w:jc w:val="right"/>
      </w:pPr>
      <w:r>
        <w:rPr>
          <w:rFonts w:ascii="Calibri" w:hAnsi="Calibri" w:cs="Calibri"/>
        </w:rPr>
        <w:t>в субъектах Российской Федерации</w:t>
      </w: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center"/>
      </w:pPr>
      <w:bookmarkStart w:id="5" w:name="P253"/>
      <w:bookmarkEnd w:id="5"/>
      <w:r>
        <w:rPr>
          <w:rFonts w:ascii="Calibri" w:hAnsi="Calibri" w:cs="Calibri"/>
        </w:rPr>
        <w:t>ПЕРЕЧЕНЬ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МЕРОПРИЯТИЙ ПО СОДЕЙСТВИЮ РАЗВИТИЮ КОНКУРЕНЦИИ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И ПО РАЗВИТИЮ КОНКУРЕНТНОЙ СРЕДЫ СУБЪЕКТА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РОССИЙСКОЙ ФЕДЕРАЦИИ</w:t>
      </w:r>
    </w:p>
    <w:p w:rsidR="003C0EF7" w:rsidRDefault="003C0EF7">
      <w:pPr>
        <w:spacing w:after="1" w:line="220" w:lineRule="atLeast"/>
        <w:jc w:val="center"/>
      </w:pP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C0EF7" w:rsidRDefault="003C0EF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17.09.2016 N 1969-р)</w:t>
      </w:r>
    </w:p>
    <w:p w:rsidR="003C0EF7" w:rsidRDefault="003C0EF7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3C0EF7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F7" w:rsidRDefault="003C0E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Целевые показатели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дошкольного образования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детского отдыха и оздоровления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bookmarkStart w:id="6" w:name="_GoBack"/>
            <w:bookmarkEnd w:id="6"/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rPr>
                <w:rFonts w:ascii="Calibri" w:hAnsi="Calibri" w:cs="Calibri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- 10 процентов;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- 15 процентов;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- 20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дополнительного образования детей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медицинских услуг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не менее 6 процентов;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не менее 7 процентов;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не менее 8 процентов;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не менее 10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в сфере культуры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не менее 15 процентов;</w:t>
            </w:r>
          </w:p>
          <w:p w:rsidR="003C0EF7" w:rsidRDefault="003C0E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2016 году - не менее 20 процентов;</w:t>
            </w:r>
          </w:p>
          <w:p w:rsidR="003C0EF7" w:rsidRDefault="003C0E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2017 году - не менее 25 процентов;</w:t>
            </w:r>
          </w:p>
          <w:p w:rsidR="003C0EF7" w:rsidRDefault="003C0E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2018 году - не менее 30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жилищно-коммунального хозяйства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Создание условий для развития конкуренции на рынке услуг жилищно-коммунального </w:t>
            </w:r>
            <w:r>
              <w:rPr>
                <w:rFonts w:ascii="Calibri" w:hAnsi="Calibri" w:cs="Calibri"/>
              </w:rPr>
              <w:lastRenderedPageBreak/>
              <w:t>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 xml:space="preserve">повышение эффективности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пунктом 9.11 части 1 статьи 14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Фонде содействия реформированию жилищно-коммунального </w:t>
            </w:r>
            <w:r>
              <w:rPr>
                <w:rFonts w:ascii="Calibri" w:hAnsi="Calibri" w:cs="Calibri"/>
              </w:rPr>
              <w:lastRenderedPageBreak/>
              <w:t>хозяйства", в 2016 году - 100 процентов</w:t>
            </w:r>
            <w:proofErr w:type="gramEnd"/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Розничная торговля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rPr>
                <w:rFonts w:ascii="Calibri" w:hAnsi="Calibri" w:cs="Calibri"/>
              </w:rPr>
              <w:t xml:space="preserve"> 2018 году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>
              <w:rPr>
                <w:rFonts w:ascii="Calibri" w:hAnsi="Calibri" w:cs="Calibri"/>
              </w:rPr>
              <w:t>антиконкурентных</w:t>
            </w:r>
            <w:proofErr w:type="spellEnd"/>
            <w:r>
              <w:rPr>
                <w:rFonts w:ascii="Calibri" w:hAnsi="Calibri" w:cs="Calibri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 xml:space="preserve">сокращение присутствия государства </w:t>
            </w:r>
            <w:proofErr w:type="gramStart"/>
            <w:r>
              <w:rPr>
                <w:rFonts w:ascii="Calibri" w:hAnsi="Calibri" w:cs="Calibri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rPr>
                <w:rFonts w:ascii="Calibri" w:hAnsi="Calibri" w:cs="Calibri"/>
              </w:rP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перевозок пассажиров наземным транспортом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 xml:space="preserve">развитие сектора негосударственных перевозчиков на межмуниципальных </w:t>
            </w:r>
            <w:r>
              <w:rPr>
                <w:rFonts w:ascii="Calibri" w:hAnsi="Calibri" w:cs="Calibri"/>
              </w:rPr>
              <w:lastRenderedPageBreak/>
              <w:t>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доля негосударственных (немуниципальных) перевозчиков на межмуниципальных маршрутах регулярных </w:t>
            </w:r>
            <w:r>
              <w:rPr>
                <w:rFonts w:ascii="Calibri" w:hAnsi="Calibri" w:cs="Calibri"/>
              </w:rPr>
              <w:lastRenderedPageBreak/>
              <w:t>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связи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Рынок услуг социального обслуживания населения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</w:t>
            </w:r>
            <w:r>
              <w:rPr>
                <w:rFonts w:ascii="Calibri" w:hAnsi="Calibri" w:cs="Calibri"/>
              </w:rPr>
              <w:lastRenderedPageBreak/>
              <w:t>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</w:t>
            </w:r>
            <w:r>
              <w:rPr>
                <w:rFonts w:ascii="Calibri" w:hAnsi="Calibri" w:cs="Calibri"/>
              </w:rPr>
              <w:lastRenderedPageBreak/>
              <w:t>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объеме</w:t>
            </w:r>
            <w:proofErr w:type="gramEnd"/>
            <w:r>
              <w:rPr>
                <w:rFonts w:ascii="Calibri" w:hAnsi="Calibri" w:cs="Calibri"/>
              </w:rPr>
              <w:t xml:space="preserve"> закупок, осуществляемых в соответствии с Федеральным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rPr>
                <w:rFonts w:ascii="Calibri" w:hAnsi="Calibri" w:cs="Calibri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Обеспечение и сохранение целевого использования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наличие в региональной практике проектов по передаче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дошкольное образование;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отдых и оздоровление;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здравоохранение;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социальное обслуживание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отдых и оздоровление;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здравоохранение;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социальное обслуживание;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дошкольное образование;</w:t>
            </w:r>
          </w:p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культура</w:t>
            </w:r>
          </w:p>
        </w:tc>
      </w:tr>
      <w:tr w:rsidR="003C0EF7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0EF7" w:rsidRDefault="003C0EF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3C0EF7" w:rsidRDefault="003C0EF7">
      <w:pPr>
        <w:spacing w:after="1" w:line="220" w:lineRule="atLeast"/>
        <w:jc w:val="both"/>
      </w:pPr>
    </w:p>
    <w:p w:rsidR="003C0EF7" w:rsidRDefault="003C0EF7">
      <w:pPr>
        <w:spacing w:after="1" w:line="220" w:lineRule="atLeast"/>
        <w:jc w:val="both"/>
      </w:pPr>
    </w:p>
    <w:p w:rsidR="003C0EF7" w:rsidRDefault="003C0E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19C" w:rsidRDefault="0075419C"/>
    <w:sectPr w:rsidR="0075419C" w:rsidSect="003C0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F7"/>
    <w:rsid w:val="003C0EF7"/>
    <w:rsid w:val="007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EF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EF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D5E1BCCD597A03C0EF947E8A876317C3DBAE7A8A788E1C51ED872D5D8E680BAFFDCE6C121633003p4G" TargetMode="External"/><Relationship Id="rId13" Type="http://schemas.openxmlformats.org/officeDocument/2006/relationships/hyperlink" Target="consultantplus://offline/ref=5E3D5E1BCCD597A03C0EF947E8A876317C3DBAE7A8A788E1C51ED872D5D8E680BAFFDCE6C121633103p5G" TargetMode="External"/><Relationship Id="rId18" Type="http://schemas.openxmlformats.org/officeDocument/2006/relationships/hyperlink" Target="consultantplus://offline/ref=5E3D5E1BCCD597A03C0EF947E8A876317C3DBAE7A8A788E1C51ED872D5D8E680BAFFDCE6C121633103p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D5E1BCCD597A03C0EF947E8A876317C3DB7E7A8A788E1C51ED872D50Dp8G" TargetMode="External"/><Relationship Id="rId7" Type="http://schemas.openxmlformats.org/officeDocument/2006/relationships/hyperlink" Target="consultantplus://offline/ref=5E3D5E1BCCD597A03C0EF947E8A876317C3DBAE7A8A788E1C51ED872D5D8E680BAFFDCE6C121633003p1G" TargetMode="External"/><Relationship Id="rId12" Type="http://schemas.openxmlformats.org/officeDocument/2006/relationships/hyperlink" Target="consultantplus://offline/ref=5E3D5E1BCCD597A03C0EF947E8A876317C3DBAE7A8A788E1C51ED872D5D8E680BAFFDCE6C121633103p5G" TargetMode="External"/><Relationship Id="rId17" Type="http://schemas.openxmlformats.org/officeDocument/2006/relationships/hyperlink" Target="consultantplus://offline/ref=5E3D5E1BCCD597A03C0EF947E8A876317C3CBAE7AEAE88E1C51ED872D50Dp8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3D5E1BCCD597A03C0EF947E8A876317C3CB9E9AFAF88E1C51ED872D50Dp8G" TargetMode="External"/><Relationship Id="rId20" Type="http://schemas.openxmlformats.org/officeDocument/2006/relationships/hyperlink" Target="consultantplus://offline/ref=5E3D5E1BCCD597A03C0EF947E8A876317C3DBAE7A8A788E1C51ED872D5D8E680BAFFDCE6C121633103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D5E1BCCD597A03C0EF947E8A876317C3DBAE7A8A788E1C51ED872D5D8E680BAFFDCE6C121633003p4G" TargetMode="External"/><Relationship Id="rId11" Type="http://schemas.openxmlformats.org/officeDocument/2006/relationships/hyperlink" Target="consultantplus://offline/ref=5E3D5E1BCCD597A03C0EF947E8A876317C3DBAE7A8A788E1C51ED872D5D8E680BAFFDCE6C121633103p7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3D5E1BCCD597A03C0EF947E8A876317C3DBEE6AAAC88E1C51ED872D5D8E680BAFFDCE6C121623503p4G" TargetMode="External"/><Relationship Id="rId23" Type="http://schemas.openxmlformats.org/officeDocument/2006/relationships/hyperlink" Target="consultantplus://offline/ref=5E3D5E1BCCD597A03C0EF947E8A876317C3DBFEDACA788E1C51ED872D50Dp8G" TargetMode="External"/><Relationship Id="rId10" Type="http://schemas.openxmlformats.org/officeDocument/2006/relationships/hyperlink" Target="consultantplus://offline/ref=5E3D5E1BCCD597A03C0EF947E8A876317F34BFECAEAA88E1C51ED872D50Dp8G" TargetMode="External"/><Relationship Id="rId19" Type="http://schemas.openxmlformats.org/officeDocument/2006/relationships/hyperlink" Target="consultantplus://offline/ref=5E3D5E1BCCD597A03C0EF947E8A876317C3DBAEDACA888E1C51ED872D5D8E680BAFFDCE6C121633103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D5E1BCCD597A03C0EF947E8A876317F35B6EBAEAC88E1C51ED872D5D8E680BAFFDCE6C121613803p1G" TargetMode="External"/><Relationship Id="rId14" Type="http://schemas.openxmlformats.org/officeDocument/2006/relationships/hyperlink" Target="consultantplus://offline/ref=5E3D5E1BCCD597A03C0EF947E8A876317C3DBEE6AAAC88E1C51ED872D5D8E680BAFFDCE4C402p3G" TargetMode="External"/><Relationship Id="rId22" Type="http://schemas.openxmlformats.org/officeDocument/2006/relationships/hyperlink" Target="consultantplus://offline/ref=5E3D5E1BCCD597A03C0EF947E8A876317C3DBEEEA9AC88E1C51ED872D5D8E680BAFFDCE6C121653703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2017-06-14T06:43:00Z</cp:lastPrinted>
  <dcterms:created xsi:type="dcterms:W3CDTF">2017-06-14T06:41:00Z</dcterms:created>
  <dcterms:modified xsi:type="dcterms:W3CDTF">2017-06-14T06:51:00Z</dcterms:modified>
</cp:coreProperties>
</file>