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9C" w:rsidRPr="002D7E15" w:rsidRDefault="002D7E15" w:rsidP="002D7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E15">
        <w:rPr>
          <w:rFonts w:ascii="Times New Roman" w:hAnsi="Times New Roman" w:cs="Times New Roman"/>
          <w:sz w:val="28"/>
          <w:szCs w:val="28"/>
        </w:rPr>
        <w:t>Сводный отчет о достижении целевых индикаторов и показателей муниципальных программ Курского муниципального района Ставропольского края за 2017 год</w:t>
      </w:r>
    </w:p>
    <w:p w:rsidR="002D7E15" w:rsidRDefault="002D7E15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141"/>
        <w:gridCol w:w="1134"/>
        <w:gridCol w:w="1134"/>
        <w:gridCol w:w="4246"/>
      </w:tblGrid>
      <w:tr w:rsidR="002D7E15" w:rsidRPr="002D7E15" w:rsidTr="002D7E15">
        <w:trPr>
          <w:trHeight w:val="88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целевого индикатора, показателя программы, подпрограммы программы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целевого индикатора, показателя программы, подпрограммы программы</w:t>
            </w:r>
          </w:p>
        </w:tc>
        <w:tc>
          <w:tcPr>
            <w:tcW w:w="42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2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2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7E15" w:rsidRPr="002D7E15" w:rsidTr="002D7E1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Муниципальная программа Курского муниципального района  Ставропольского края "Развитие образования на 2015-2017 годы"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 в возрасте с 3 до 7 лет, обеспеченных местами в дошкольных образовательных учреждениях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Отклонение сложилось из-за отсутствия средств на строительство детского сада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Ростовановском</w:t>
            </w:r>
            <w:proofErr w:type="spellEnd"/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1. «Развитие начального, общего и среднего  образования на 2015-2017 годы»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сложилось по причине неудовлетворительной сдачи экзаменов и неполучением аттестата об основном общем образовании одним учеником</w:t>
            </w:r>
          </w:p>
        </w:tc>
      </w:tr>
      <w:tr w:rsidR="002D7E15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общеобразовательных организаций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сложилось по причине неудовлетворительной сдачи экзаменов и неполучением аттестата об основном общем образовании одним учеником</w:t>
            </w:r>
          </w:p>
        </w:tc>
      </w:tr>
      <w:tr w:rsidR="002D7E15" w:rsidRPr="002D7E15" w:rsidTr="002D7E15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педагогических и руководящих работников, своевременно прошедших переподготовку и  повышение квалификации, от общего числа нуждающихся в данной услуге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педагогов, принявших участие в районных мероприятиях, направленных на повышение педагогического мастерства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 2. «Развитие дошкольного образования на 2015-2017 годы»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детей с 3 до 7 лет местами в дошкольных образовательных учреждениях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Отклонение сложилось из-за отсутствия средств на строительство детского сада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Ростовановском</w:t>
            </w:r>
            <w:proofErr w:type="spellEnd"/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введенных дополнительных мест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Удовлетворенность населения Курского района  дошкольным образованием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Неудовлетворенность населения отсутствием компьютерного оборудования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Оснащенность дошкольных образовательных учреждений в соответствии с федеральными государственными требованиями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средств на приобретение дополнительного учебного, компьютерного оборудования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дошкольных образовательных учреждений соответствующих требованиям надзорных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средств на приобретение дополнительного учебного, компьютерного оборудования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обеспеченности кадрами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 «Организация отдыха и оздоровления детей и подростков на 2015-2017 годы»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оздоровленных детей школьного возраста, включенных в различные формы отдыха,  в общем количестве детей школьного возраста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Ежегодный охват отдыхом и оздоровлением  детей в лагерях с дневным пребыванием детей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4 «Развитие дополнительного образования на 2015-2017 годы»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детей, получающих услуги дополнительного образования, в общей численности детей в возрасте 5–18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населения качеством дополнительного образования детей (процент от числа опрошенных);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по программам общего, среднего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5 «Осуществление полномочий по организации и осуществлению деятельности по опеке и попечительству несовершеннолетних граждан на 2015-2017 годы»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устроенных детей-сирот и детей, оставшихся без попечения родителей в семьи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семей находящихся в социально-опасном положении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6 «Обеспечение реализации программы и </w:t>
            </w:r>
            <w:proofErr w:type="spell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мероприятия»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утвержденных бюджетных ассигнований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кредиторской задолженности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муниципального задания муниципальным бюджетным учреждением «Центр по обслуживанию образовательных учреждений»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привлеченных средств из краевого, федерального бюджета в виде субсидий и субвенций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355253,51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объемов финансирования на заработную плату сотрудникам и уплату налогов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Муниципальная программа Курского муниципального района Ставропольского края "Социальная поддержка </w:t>
            </w: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населения  на 2015-2017 года"</w:t>
            </w:r>
          </w:p>
        </w:tc>
      </w:tr>
      <w:tr w:rsidR="002D7E15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первоочередных государственных услуг в сфере социальной защиты населения края, предоставляемых в электронной форме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обращений граждан о предоставлении мер социальной поддержки в электронном виде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«Социальное обеспечение населения  на 2015-2017 годы»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семей, получающих субсидии на оплату жилого помещения и коммунальных услуг, в общем количестве семей, проживающих на территории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изменением краевого стандарта максимально допустимой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 расходов с 15% до 22% произошло сокращение получателей субсидии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на которых назначено ежемесячное пособие на ребенка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Ежегодную перерегистрацию прошли не все получатели пособий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удовлетворенности граждан качеством и доступностью государственных услуг в сфере социальной защиты населения  края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Муниципальная программа "Сохранение и развитие культуры на 2015 – 2017 годы"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массовых 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553800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«Сохранение и развитие дополнительного образования в сфере культуры и искусства на 2015-2017годы»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дополнительным образовательным программам в сфере культуры и искусства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населения от 6 до 18 лет эстетическим воспитанием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концертной и фестивальной деятельности: число учащихся, являющихся участниками мероприятий,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конкур-сов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фестивалей, краевого, регионального и других уровней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Подпрограмма 2 «Сохранение и развитие библиотечного обслуживания населения на 2015-2017 годы»                                    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новых поступлений в библиотеки на 1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 населения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библиотек, оснащенных компьютерами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зарегистрированных пользователей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225788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 библиотек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«Организация культурно-досуговой деятельности на 2015-2017 годы»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зональных, краевых, межрегиональных, всероссийских международных конкурсов, фестивалей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проводимых мероприятий в клубных учреждениях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4 «Кинообслуживание населения на 2015-2017 годы»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кино-мероприятий                      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кино-сеансов                                           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кинозрителей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зрителей в % отношении на 1000 жителей населенных пунктов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отечественных фильмов в общем количестве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кино-фильмов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Муниципальная программа Курского муниципального района Ставропольского края "Развитие физической культуры и спорта на 2015 - 2017 годы"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 района, систематически занимающегося физической куль-турой и спортом, в общей численности населения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спортивных кружков и секций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спортивными сооружениями: спортивные залы                                                          плоскостные сооружения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30,7                  92,0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25,9                     59,1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введено в строй ни одного спортивного объекта за 2017 год из-за отсутствия финансирования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1. «Физическая культура и массовый спорт на 2015-2017 годы» 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физкультурно-оздоровительных и спортивно-массовых мероприятий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призовых мест, занятых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краевых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всероссийских спортивно-массовых мероприятий до 25 в 2017 году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Единовременная пропускная способность объектов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человек на 10 000 человек населения,              % от норматива по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0,63                                                                                     33,5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0,61                                          32,1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введено в строй ни одного спортивного объекта за 2017 год из-за отсутствия финансирования</w:t>
            </w:r>
          </w:p>
        </w:tc>
      </w:tr>
      <w:tr w:rsidR="002D7E15" w:rsidRPr="002D7E15" w:rsidTr="002D7E15">
        <w:trPr>
          <w:trHeight w:val="63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2. «Развитие дополнительного образования детей и подростков в области физической культуры и спорта и система подготовки спортивного резерва на 2015-2017 годы» 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детей и подростков, систематически занимающихся в учреждениях дополнительного образования в области физической культуры и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спортсменов, выполнивших в отчетном году норматив не ниже  II спортивного разряда в общем количестве спортсменов на этапах подготовки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специалистов в области физической культуры и спорта, прошедших подготовку, переподготовку и повышение  квалификации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«Развитие футбола на территории Курского района Ставропольского края на 2015-2017 годы»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числа любителей футбола и участников  массовых районных соревнований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 тренеров  и  судей по футболу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Успешное участие сборных команд Курского района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краевых и всероссийских    соревнованиях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занятые места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4 «Обеспечение реализации программы и </w:t>
            </w:r>
            <w:proofErr w:type="spell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на 2015-2017 годы» 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 деятельности органов исполнительной муниципальной  власти района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выполнения муниципального задания на оказание муниципальных услуг  (работ) муниципальными учреждениями района      в </w:t>
            </w:r>
            <w:proofErr w:type="spellStart"/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</w:t>
            </w:r>
            <w:proofErr w:type="spell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Муниципальная программа Курского муниципального района Ставропольского края "Молодежная политика на 2015-2017 годы"</w:t>
            </w:r>
          </w:p>
        </w:tc>
      </w:tr>
      <w:tr w:rsidR="002D7E15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молодых граждан, проживающих на территории Курского муниципального  района (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да-лее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молодые граждане), задействованных в мероприятиях по реализации молодежной поли-тики в Курском муниципальном районе (далее - район), в общем количестве молодых граждан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молодых граждан, удовлетворенных качеством и доступностью услуг по организации и проведении мероприятий по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на-правлениям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 поли-тики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полученных данных о социальном положении семей, находящихся в трудной жизненной ситуации и состоящих на учете в комиссии по делам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преступности несовершеннолетних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временного трудоустройства несовершеннолетних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количества раскрываемых правонарушений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правонарушений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совершаемых тяжких преступлений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правонарушений, совершаемых несовершеннолетними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Муниципальная программа Курского муниципального района Ставропольского края "Управление имуществом на 2015-2017 годы"</w:t>
            </w:r>
          </w:p>
        </w:tc>
      </w:tr>
      <w:tr w:rsidR="002D7E15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земельных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которые зарегистрировано право муниципальной собственности муниципального района, в общем количестве земельных участков, подлежащих принятию в муниципальную собственность муниципального района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объектов недвижимого имущества, на которые зарегистрировано право муниципальной собственности муниципального района, в общем количестве объектов недвижимости имущества, подлежащих принятию в муниципальную собственность муниципального района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полученные от сдачи в аренду недвижимого муниципального имущества,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1F76C0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помещений в безвозмездное пользование</w:t>
            </w:r>
          </w:p>
        </w:tc>
      </w:tr>
      <w:tr w:rsidR="002D7E15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земельные участки, находящиеся в собственности муниципального района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443,33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муниципального района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1F76C0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542,88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Курского района Ставропольского края,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870F5A">
            <w:pPr>
              <w:ind w:left="-115" w:right="-1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870F5A">
            <w:pPr>
              <w:ind w:left="-115" w:right="-1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7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Курского района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688,03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унитарных предприятий  муниципального района, 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учреждений муниципального района, всего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E15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объектов муниципального имущества, включенных в казну муниципального района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участков, находящихся в собственности муниципального района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земельных участков, находящихся в собственности муниципального района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денежных средств</w:t>
            </w:r>
          </w:p>
        </w:tc>
      </w:tr>
      <w:tr w:rsidR="002D7E15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Муниципальная программа Курского муниципального района Ставропольского края "Управление финансами на 2015-2017 годы"</w:t>
            </w:r>
          </w:p>
        </w:tc>
      </w:tr>
      <w:tr w:rsidR="002D7E15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удельного веса расходов бюджета Курского муниципального района Ставропольского края (далее - бюджет муниципального района),  формируемых в рамках программ,  в общем объеме расходов бюджета муниципального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произведены согласно фактическим потребностям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Темпы роста поступлений налоговых и неналоговых доходов бюджета муниципального района к уровню предыдущего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предыдущем году были разовые поступления (продажа земельных участков</w:t>
            </w:r>
            <w:proofErr w:type="gramEnd"/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высокой доли исполненных расходных обязательств бюджета муниципального района в отчетном финансовом году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произведены согласно фактическим потребностям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сроков составления и предоставления отчета об исполнении бюджета муниципального района и консолидированного бюджета муниципального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объема просроченной кредиторской задолженности муниципальных учреждений Курского муниципального района Ставропольского края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главных распорядителей бюджетных средств, получивших максимальную балльную оценку по итогам проведения финансового менеджмента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муниципальных образований поселений Курского района Ставропольского края, выполнивших плановые назначения по налоговым и неналоговым доходам на 100 и более процентов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сроков уплаты имущественных налогов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плана проведения контрольных мероприятий на текущий финансовый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муниципального долга муниципального района Ставропольского края (далее - муниципального района) в общем годовом объеме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расходов на обслуживание муниципального долга муниципального района в общем объеме расходов,  за исключением объема расходов, осуществляемых за счет субвенций и иных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выравнивания бюджетной обеспеченности поселений Курского района Ставропольского края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суммы возмещенных финансовых нарушений бюджетного законодательства в общей сумме нарушений, предъявленных к возмещению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учреждений Курского муниципального района Ставропольского края разместивших в полном объеме информацию о деятельности на официальном сайте в информационно-телекоммуникационной сети Интернет  www.bus.gov.ru  в общем количестве муниципальных учреждений Курского муниципального района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размещение на официальном сайте администрации Курского муниципального района Ставропольского края в информационно-телекоммуникационной сети "Интернет" информации о бюджете в доступной для граждан форме в разделе «Открытый бюджет»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57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Муниципальная программа Курского муниципального района Ставропольского края "Защита населения и территории Курского района Ставропольского края от чрезвычайных ситуаций на 2015-2017 годы"</w:t>
            </w:r>
          </w:p>
        </w:tc>
      </w:tr>
      <w:tr w:rsidR="002D7E15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лиц, пострадавших в результате чрезвычайных ситуаций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обращений граждан, организаций по номеру «112» в МКУ КМР СК «Единая дежурно-диспетчерская служба»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E15" w:rsidRPr="002D7E15" w:rsidTr="002D7E15">
        <w:trPr>
          <w:trHeight w:val="6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Муниципальная программа Курского муниципального района Ставропольского края "Развитие малого и среднего бизнеса, потребительского рынка, снижение административных барьеров на 2015-2017 годы"</w:t>
            </w:r>
          </w:p>
        </w:tc>
      </w:tr>
      <w:tr w:rsidR="002D7E15" w:rsidRPr="002D7E15" w:rsidTr="00F93D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E15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E15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предприятий малого и среднего бизнеса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E15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E15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E15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E15" w:rsidRPr="002D7E15" w:rsidRDefault="002D7E15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AE" w:rsidRPr="002D7E15" w:rsidRDefault="00F93DAE" w:rsidP="003D2F3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AE" w:rsidRPr="002D7E15" w:rsidRDefault="00F93DAE" w:rsidP="003D2F3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субъектов малого и среднего бизнеса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AE" w:rsidRPr="002D7E15" w:rsidRDefault="00F93DAE" w:rsidP="003D2F3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AE" w:rsidRPr="002D7E15" w:rsidRDefault="00F93DAE" w:rsidP="003D2F3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AE" w:rsidRPr="002D7E15" w:rsidRDefault="00F93DAE" w:rsidP="003D2F3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3605001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розничной торговли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144870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179003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общественного питания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повторяющийся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оказанных платных услуг населению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832168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AE" w:rsidRDefault="00F93DAE" w:rsidP="002D7E15">
            <w:pPr>
              <w:ind w:firstLine="0"/>
            </w:pPr>
            <w:r w:rsidRPr="00866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повторяющийся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и государственных услуг, оказанных на базе МФЦ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AE" w:rsidRDefault="00F93DAE" w:rsidP="002D7E15">
            <w:pPr>
              <w:ind w:firstLine="0"/>
            </w:pPr>
            <w:r w:rsidRPr="00866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повторяющийся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населения, имеющая доступ к получению государственных и муниципальных услуг в МФЦ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AE" w:rsidRDefault="00F93DAE" w:rsidP="002D7E15">
            <w:pPr>
              <w:ind w:firstLine="0"/>
            </w:pPr>
            <w:r w:rsidRPr="00866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повторяющийся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</w:t>
            </w:r>
          </w:p>
        </w:tc>
      </w:tr>
      <w:tr w:rsidR="00F93DAE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реализовались 3 инвестиционных проекта из-за отсутствия финансирования объем инвестиций в основной капитал выполнен по доведенному показателю Министерством финансов 470 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повторяющийся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индикатор)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и поддержка малого и среднего бизнеса на 2015-2017 годы»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вновь созданных субъектов малого и среднего предпринимательства за год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F93DA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занятых в сфере бизнеса (с учетом ИП) в общей численности работников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малых и средних предприятий на 10 000 человек населения района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малых и средних предприятий на одного жителя района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67777,7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субъектов малого и среднего предпринимательства, получивших финансовую поддержку в общем количестве субъектов бизнеса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анализе потенциальных заемщиков, установлено, что наиболее платежеспособные и кредитоспособные  субъекты получают субсидированные долгосрочные и краткосрочные кредиты в ведущих банках и являются сельскохозяйственными товаропроизводителями, при этом получают финансовую поддержку из сре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 бюджета, по соответствующим программам.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2. «Развитие потребительского рынка товаров и сферы услуг на 2015-2017 годы»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1896718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1934012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общественного питания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платных услуг  населению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832168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4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3. «Снижение административных барьеров, оптимизация и повышение качества предоставления государственных и муниципальных услуг на 2015-2017 годы»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государственных и муниципальных услуг, предоставляемых заявителям на базе МФЦ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регламентированных муниципальных услуг, предоставляемых Администрацией и ее структурными подразделениями, от общего количества муниципальных услуг,   предоставляемых администрацией и ее структурными подразделениями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ожидания в очереди при обращении заявителей за предоставлением государственных и муниципальных услуг в МФЦ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заявителей в Администрацию и ее структурные подразделения для получения одной муниципальной  услуги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proofErr w:type="gram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имеющая доступ к получению государственных и муниципальных услуг в МФЦ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4 «Развитие инвестиционной привлекательности улучшение инвестиционного климата на 2015-2017 годы»      </w:t>
            </w:r>
          </w:p>
        </w:tc>
      </w:tr>
      <w:tr w:rsidR="00F93DAE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реализовались 3 инвестиционных проекта из-за отсутствия финансирования объем инвестиций в основной капитал выполнен по доведенному показателю Министерством финансов 470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земельных участков, производственных площадей, которые могут быть предоставлены инвесторам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3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Муниципальная программа Курского муниципального района Ставропольского края "Развитие коммунального хозяйства, транспортной системы и обеспечение безопасности дорожного движения на 2015-2017 годы"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№ 3 «Обеспечение безопасности дорожного движения»</w:t>
            </w:r>
          </w:p>
        </w:tc>
      </w:tr>
      <w:tr w:rsidR="00F93DAE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протяженности автомобильных дорог местного значения Курского муниципального района, не отвечающих нормативным требованиям, в общей протяженности автомобильных дорог местного значения Курского муниципального района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финансирование</w:t>
            </w:r>
          </w:p>
        </w:tc>
      </w:tr>
      <w:tr w:rsidR="00F93DAE" w:rsidRPr="002D7E15" w:rsidTr="002D7E15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ДТП, зарегистрированных на автомобильных дорогах общего пользования местного значения Курского муниципального района Ставропольского края, сопутствующим фактором которых, явились дорожные условия в общем количестве ДТП, зарегистрированных на  автомобильных дорогах общего пользования местного значения Курского муниципального района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Муниципальная  программа Курского муниципального района Ставропольского края "Развитие сельского хозяйства на 2015-2017 годы"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Рентабельность сельскохозяйственных организаций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Среднемесячная номинальная начисленная заработная плата работников, занятых в сфере сельского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1 «Развитие растениеводства на 2015-2017 годы» 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основных видов продукции растениеводства, в том числе: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зерновых и зернобобовых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4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подсолнечника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4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4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4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внесения минеральных удобрений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Посевная площадь озимого рапса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гектаров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площади посевов сельскохозяйственных культур, засеваемой элитными семенами, в общей площади посевов сельскохозяйственных культур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«Развитие животноводства на 2015-2017 годы» 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скота и птицы на убой в хозяйствах всех категорий (в живом весе)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Валовое производство молока в хозяйствах всех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тыс.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3 «Развитие инновационной, инвестиционной и технологической деятельности в сельскохозяйственном производстве на 2015-2017 годы» </w:t>
            </w:r>
          </w:p>
        </w:tc>
      </w:tr>
      <w:tr w:rsidR="00F93DAE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застрахованных площадей посевов (посадок) культур (многолетних насаждений) в общей площади посевов (посадок) сельскохозяйственных культур (многолетних насаждений)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актуальность услуги страхования 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4 «Обеспечение реализации программы и </w:t>
            </w:r>
            <w:proofErr w:type="spell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мероприятия»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казённого учреждения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1599,23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 Муниципальная программа Курского муниципального района Ставропольского края "Межнациональные отношения и поддержка казачества на 2015-2017 годы"</w:t>
            </w:r>
          </w:p>
        </w:tc>
      </w:tr>
      <w:tr w:rsidR="00F93DAE" w:rsidRPr="002D7E15" w:rsidTr="002D7E15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встреч с лидерами и членами национальных диаспор, религиозных организаций; увеличение количества    мероприятий, направленных на профилактику совершения на территории Курского района террористических актов и экстремистских проявлений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тематических мероприятий, фестивалей, конкурсов,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 количества казачьих мероприятий военно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патриотической направленности, проводимых в Курском районе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членов казачьего общества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B76F68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муниципальных объектов, учреждений образования, куль туры, физической культуры и спорта, здравоохранения, оборудованных системами видеонаблюдения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Запланированных средств не достаточно для приобретения и установки 8 систем видеонаблюдения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«Профилактика терроризма, национального и религиозного экстремизма на территории Курского района Ставропольского края  на 2015-2017 годы»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встреч с лидерами и членами национальных диаспор, религиозных организаций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мероприятий, направленных на профилактику совершения на территории Курского района террористических актов и экстремистских проявлений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заседаний с руководителями национальных диаспор, общественных организаций, священнослужителями по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блемам межнациональных и межкон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фессиональных отношений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bookmarkStart w:id="0" w:name="_GoBack"/>
            <w:bookmarkEnd w:id="0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спортивных мероприятий по различным видам спорта, проводимых под девизом   «Мир  Северному Кавказу», «Мир детям Северного Кавказа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тематических мероприятий, фестивалей, конкурсов,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объектов, учреждений образования, куль туры, физической культуры и спорта, здравоохранения, оборудованных системами видеонаблюдения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Запланированных средств не достаточно для приобретения и установки 8 систем видеонаблюдения</w:t>
            </w:r>
          </w:p>
        </w:tc>
      </w:tr>
      <w:tr w:rsidR="00F93DAE" w:rsidRPr="002D7E15" w:rsidTr="002D7E15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2. «Поддержка казачьих обществ Курского района Ставропольского края на 2015-2017 годы»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казачьих обществ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2017 год казачьи общества не создавались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членов казачьих обществ, участвующих в обеспечении охраны общественного порядка на территории Курского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Количество казачьих военно-патриотических клубов и 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секций в Курском районе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B76F68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жителей Курского района, занимающихся в казачьих военно-патриотических клубах и секциях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казачьих мероприятий военно-патриотической на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правленности, проводимых в Курском районе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фестивалей и конкурсов казачьей культуры, проводимых в Курском районе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2D7E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общеобразовательных учреждений в Курском</w:t>
            </w: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районе,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краевых молодежных казачьих игр, а также других казачьих мероприятий военно-патриотической направленности, проводимых с детьми и молодежью Курского района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DAE" w:rsidRPr="002D7E15" w:rsidTr="002D7E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AE" w:rsidRPr="002D7E15" w:rsidTr="002D7E15">
        <w:trPr>
          <w:trHeight w:val="102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экономического и социального развития администрации Курского муниципального района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DAE" w:rsidRPr="002D7E15" w:rsidRDefault="00F93DAE" w:rsidP="00DB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 w:rsidRPr="002D7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Шпитько</w:t>
            </w:r>
            <w:proofErr w:type="spellEnd"/>
          </w:p>
        </w:tc>
      </w:tr>
    </w:tbl>
    <w:p w:rsidR="002D7E15" w:rsidRDefault="002D7E15"/>
    <w:sectPr w:rsidR="002D7E15" w:rsidSect="002D7E15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15"/>
    <w:rsid w:val="001F76C0"/>
    <w:rsid w:val="002D7E15"/>
    <w:rsid w:val="0075419C"/>
    <w:rsid w:val="00870F5A"/>
    <w:rsid w:val="00B76F68"/>
    <w:rsid w:val="00F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E15"/>
    <w:rPr>
      <w:color w:val="800080"/>
      <w:u w:val="single"/>
    </w:rPr>
  </w:style>
  <w:style w:type="paragraph" w:customStyle="1" w:styleId="xl63">
    <w:name w:val="xl63"/>
    <w:basedOn w:val="a"/>
    <w:rsid w:val="002D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7E1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D7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7E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D7E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D7E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D7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7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7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D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7E15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7E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7E15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7E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7E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7E15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7E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7E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D7E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D7E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D7E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7E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7E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7E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E15"/>
    <w:rPr>
      <w:color w:val="800080"/>
      <w:u w:val="single"/>
    </w:rPr>
  </w:style>
  <w:style w:type="paragraph" w:customStyle="1" w:styleId="xl63">
    <w:name w:val="xl63"/>
    <w:basedOn w:val="a"/>
    <w:rsid w:val="002D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7E1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D7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7E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D7E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D7E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D7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7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7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D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7E15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7E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7E15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7E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7E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7E15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7E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7E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D7E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D7E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D7E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7E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7E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7E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5017-155A-42A3-906A-4A7604E5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2018-04-20T07:43:00Z</cp:lastPrinted>
  <dcterms:created xsi:type="dcterms:W3CDTF">2018-02-26T13:24:00Z</dcterms:created>
  <dcterms:modified xsi:type="dcterms:W3CDTF">2018-04-20T07:44:00Z</dcterms:modified>
</cp:coreProperties>
</file>